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BAA53" w14:textId="77777777" w:rsidR="00E5709D" w:rsidRPr="000E720E" w:rsidRDefault="00E5709D" w:rsidP="00E5709D">
      <w:pPr>
        <w:jc w:val="center"/>
        <w:rPr>
          <w:rFonts w:ascii="Times New Roman" w:hAnsi="Times New Roman" w:cs="Times New Roman"/>
          <w:b/>
          <w:sz w:val="28"/>
          <w:szCs w:val="28"/>
        </w:rPr>
      </w:pPr>
      <w:r w:rsidRPr="000E720E">
        <w:rPr>
          <w:rFonts w:ascii="Times New Roman" w:hAnsi="Times New Roman" w:cs="Times New Roman"/>
          <w:b/>
          <w:sz w:val="28"/>
          <w:szCs w:val="28"/>
        </w:rPr>
        <w:t>AZƏRBAYCAN RESPUBLİKASI TƏHSİL NAZİRLİYİ</w:t>
      </w:r>
    </w:p>
    <w:p w14:paraId="7471EADF" w14:textId="77777777" w:rsidR="00E5709D" w:rsidRPr="000E720E" w:rsidRDefault="00E5709D" w:rsidP="00E5709D">
      <w:pPr>
        <w:jc w:val="center"/>
        <w:rPr>
          <w:rFonts w:ascii="Times New Roman" w:hAnsi="Times New Roman" w:cs="Times New Roman"/>
          <w:b/>
          <w:sz w:val="28"/>
          <w:szCs w:val="28"/>
        </w:rPr>
      </w:pPr>
      <w:r w:rsidRPr="000E720E">
        <w:rPr>
          <w:rFonts w:ascii="Times New Roman" w:hAnsi="Times New Roman" w:cs="Times New Roman"/>
          <w:b/>
          <w:sz w:val="28"/>
          <w:szCs w:val="28"/>
        </w:rPr>
        <w:t>AZƏRBAYCAN RESPUBLİKASI SƏHİYYƏ NAZİRLİYİ</w:t>
      </w:r>
    </w:p>
    <w:p w14:paraId="514C5A1B" w14:textId="77777777" w:rsidR="00E5709D" w:rsidRPr="000E720E" w:rsidRDefault="00E5709D" w:rsidP="00E5709D">
      <w:pPr>
        <w:jc w:val="center"/>
        <w:rPr>
          <w:rFonts w:ascii="Times New Roman" w:hAnsi="Times New Roman" w:cs="Times New Roman"/>
          <w:b/>
          <w:sz w:val="28"/>
          <w:szCs w:val="28"/>
        </w:rPr>
      </w:pPr>
      <w:r w:rsidRPr="000E720E">
        <w:rPr>
          <w:rFonts w:ascii="Times New Roman" w:hAnsi="Times New Roman" w:cs="Times New Roman"/>
          <w:b/>
          <w:sz w:val="28"/>
          <w:szCs w:val="28"/>
        </w:rPr>
        <w:t>AZƏRBAYCAN TİBB UNİVERSİTETİ</w:t>
      </w:r>
    </w:p>
    <w:p w14:paraId="7929A9A1" w14:textId="77777777" w:rsidR="00E5709D" w:rsidRPr="001C02C2" w:rsidRDefault="00E5709D" w:rsidP="00E5709D">
      <w:pPr>
        <w:rPr>
          <w:rFonts w:cstheme="minorHAnsi"/>
          <w:b/>
          <w:sz w:val="28"/>
          <w:szCs w:val="28"/>
        </w:rPr>
      </w:pPr>
    </w:p>
    <w:p w14:paraId="4E5D6DF0" w14:textId="77777777" w:rsidR="00E5709D" w:rsidRPr="001C02C2" w:rsidRDefault="00E5709D" w:rsidP="00E5709D">
      <w:pPr>
        <w:jc w:val="center"/>
        <w:rPr>
          <w:rFonts w:cstheme="minorHAnsi"/>
          <w:b/>
          <w:sz w:val="28"/>
          <w:szCs w:val="28"/>
        </w:rPr>
      </w:pPr>
      <w:r>
        <w:rPr>
          <w:noProof/>
          <w:lang w:val="ru-RU" w:eastAsia="ru-RU"/>
        </w:rPr>
        <w:drawing>
          <wp:inline distT="0" distB="0" distL="0" distR="0" wp14:anchorId="0504B6B0" wp14:editId="20E13CA8">
            <wp:extent cx="1592580" cy="1560830"/>
            <wp:effectExtent l="19050" t="0" r="7620" b="0"/>
            <wp:docPr id="1" name="Рисунок 1" descr="amu_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u_gerb"/>
                    <pic:cNvPicPr>
                      <a:picLocks noChangeAspect="1" noChangeArrowheads="1"/>
                    </pic:cNvPicPr>
                  </pic:nvPicPr>
                  <pic:blipFill>
                    <a:blip r:embed="rId8"/>
                    <a:srcRect/>
                    <a:stretch>
                      <a:fillRect/>
                    </a:stretch>
                  </pic:blipFill>
                  <pic:spPr bwMode="auto">
                    <a:xfrm>
                      <a:off x="0" y="0"/>
                      <a:ext cx="1592580" cy="1560830"/>
                    </a:xfrm>
                    <a:prstGeom prst="rect">
                      <a:avLst/>
                    </a:prstGeom>
                    <a:noFill/>
                    <a:ln w="9525">
                      <a:noFill/>
                      <a:miter lim="800000"/>
                      <a:headEnd/>
                      <a:tailEnd/>
                    </a:ln>
                  </pic:spPr>
                </pic:pic>
              </a:graphicData>
            </a:graphic>
          </wp:inline>
        </w:drawing>
      </w:r>
    </w:p>
    <w:p w14:paraId="714F721E" w14:textId="77777777" w:rsidR="00E5709D" w:rsidRPr="001C02C2" w:rsidRDefault="00E5709D" w:rsidP="00E5709D">
      <w:pPr>
        <w:rPr>
          <w:rFonts w:cstheme="minorHAnsi"/>
          <w:b/>
          <w:sz w:val="28"/>
          <w:szCs w:val="28"/>
        </w:rPr>
      </w:pPr>
    </w:p>
    <w:p w14:paraId="0FD9D240" w14:textId="77777777" w:rsidR="00E5709D" w:rsidRPr="001C02C2" w:rsidRDefault="00E5709D" w:rsidP="00E5709D">
      <w:pPr>
        <w:rPr>
          <w:rFonts w:cstheme="minorHAnsi"/>
          <w:b/>
          <w:sz w:val="28"/>
          <w:szCs w:val="28"/>
        </w:rPr>
      </w:pPr>
    </w:p>
    <w:p w14:paraId="3263A3B6" w14:textId="36217B9F" w:rsidR="00E5709D" w:rsidRPr="00D94B80" w:rsidRDefault="00E5709D" w:rsidP="00E5709D">
      <w:pPr>
        <w:spacing w:line="360" w:lineRule="auto"/>
        <w:jc w:val="center"/>
        <w:rPr>
          <w:rFonts w:ascii="Times New Roman" w:hAnsi="Times New Roman" w:cs="Times New Roman"/>
          <w:b/>
          <w:sz w:val="28"/>
          <w:szCs w:val="28"/>
          <w:lang w:eastAsia="ja-JP"/>
        </w:rPr>
      </w:pPr>
      <w:r w:rsidRPr="00D94B80">
        <w:rPr>
          <w:rFonts w:ascii="Times New Roman" w:hAnsi="Times New Roman" w:cs="Times New Roman"/>
          <w:b/>
          <w:sz w:val="28"/>
          <w:szCs w:val="28"/>
          <w:lang w:eastAsia="ja-JP"/>
        </w:rPr>
        <w:t>CƏRRAHİ XƏSTƏLİKLƏR</w:t>
      </w:r>
      <w:bookmarkStart w:id="0" w:name="_GoBack"/>
      <w:bookmarkEnd w:id="0"/>
    </w:p>
    <w:p w14:paraId="338C5B61" w14:textId="77777777" w:rsidR="00E5709D" w:rsidRPr="00D94B80" w:rsidRDefault="00E5709D" w:rsidP="00E5709D">
      <w:pPr>
        <w:jc w:val="center"/>
        <w:rPr>
          <w:rFonts w:ascii="Times New Roman" w:hAnsi="Times New Roman" w:cs="Times New Roman"/>
          <w:b/>
        </w:rPr>
      </w:pPr>
      <w:r w:rsidRPr="00D94B80">
        <w:rPr>
          <w:rFonts w:ascii="Times New Roman" w:hAnsi="Times New Roman" w:cs="Times New Roman"/>
          <w:b/>
        </w:rPr>
        <w:t xml:space="preserve">FƏNNİ ÜZRƏ </w:t>
      </w:r>
    </w:p>
    <w:p w14:paraId="2A9A5F0C" w14:textId="77777777" w:rsidR="00E5709D" w:rsidRPr="00D94B80" w:rsidRDefault="00E5709D" w:rsidP="00E5709D">
      <w:pPr>
        <w:jc w:val="center"/>
        <w:rPr>
          <w:rFonts w:ascii="Times New Roman" w:hAnsi="Times New Roman" w:cs="Times New Roman"/>
          <w:b/>
        </w:rPr>
      </w:pPr>
    </w:p>
    <w:p w14:paraId="7F3D1BC8" w14:textId="77777777" w:rsidR="00E5709D" w:rsidRPr="00D94B80" w:rsidRDefault="00E5709D" w:rsidP="00E5709D">
      <w:pPr>
        <w:jc w:val="center"/>
        <w:rPr>
          <w:rFonts w:ascii="Times New Roman" w:hAnsi="Times New Roman" w:cs="Times New Roman"/>
          <w:b/>
          <w:sz w:val="40"/>
          <w:szCs w:val="40"/>
        </w:rPr>
      </w:pPr>
      <w:r w:rsidRPr="00D94B80">
        <w:rPr>
          <w:rFonts w:ascii="Times New Roman" w:hAnsi="Times New Roman" w:cs="Times New Roman"/>
          <w:b/>
          <w:sz w:val="40"/>
          <w:szCs w:val="40"/>
        </w:rPr>
        <w:t>TƏDRİS PROQRAMI</w:t>
      </w:r>
    </w:p>
    <w:p w14:paraId="665FD259" w14:textId="77777777" w:rsidR="00E5709D" w:rsidRPr="001C02C2" w:rsidRDefault="00E5709D" w:rsidP="00E5709D">
      <w:pPr>
        <w:jc w:val="center"/>
        <w:rPr>
          <w:rFonts w:cstheme="minorHAnsi"/>
          <w:b/>
          <w:sz w:val="28"/>
          <w:szCs w:val="28"/>
        </w:rPr>
      </w:pPr>
    </w:p>
    <w:p w14:paraId="05158291" w14:textId="77777777" w:rsidR="00E5709D" w:rsidRPr="001C02C2" w:rsidRDefault="00E5709D" w:rsidP="00E5709D">
      <w:pPr>
        <w:jc w:val="center"/>
        <w:rPr>
          <w:rFonts w:cstheme="minorHAnsi"/>
          <w:b/>
          <w:sz w:val="28"/>
          <w:szCs w:val="28"/>
        </w:rPr>
      </w:pPr>
      <w:r w:rsidRPr="001C02C2">
        <w:rPr>
          <w:rFonts w:cstheme="minorHAnsi"/>
          <w:b/>
          <w:sz w:val="28"/>
          <w:szCs w:val="28"/>
        </w:rPr>
        <w:t>İPF – B 25</w:t>
      </w:r>
    </w:p>
    <w:p w14:paraId="253EAD2C" w14:textId="77777777" w:rsidR="00E5709D" w:rsidRPr="001C02C2" w:rsidRDefault="00E5709D" w:rsidP="00E5709D">
      <w:pPr>
        <w:jc w:val="center"/>
        <w:rPr>
          <w:rFonts w:cstheme="minorHAnsi"/>
          <w:sz w:val="28"/>
          <w:szCs w:val="28"/>
        </w:rPr>
      </w:pPr>
      <w:r w:rsidRPr="001C02C2">
        <w:rPr>
          <w:rFonts w:cstheme="minorHAnsi"/>
          <w:sz w:val="28"/>
          <w:szCs w:val="28"/>
        </w:rPr>
        <w:t>070101 – Müalicə işi ixtisası üçün</w:t>
      </w:r>
    </w:p>
    <w:p w14:paraId="7086492C" w14:textId="77777777" w:rsidR="00E5709D" w:rsidRPr="001C02C2" w:rsidRDefault="00E5709D" w:rsidP="00E5709D">
      <w:pPr>
        <w:jc w:val="center"/>
        <w:rPr>
          <w:rFonts w:cstheme="minorHAnsi"/>
          <w:b/>
          <w:sz w:val="40"/>
          <w:szCs w:val="40"/>
        </w:rPr>
      </w:pPr>
    </w:p>
    <w:p w14:paraId="6AB2152B" w14:textId="77777777" w:rsidR="00E5709D" w:rsidRPr="001C02C2" w:rsidRDefault="00E5709D" w:rsidP="00E5709D">
      <w:pPr>
        <w:rPr>
          <w:rFonts w:cstheme="minorHAnsi"/>
          <w:b/>
          <w:sz w:val="40"/>
          <w:szCs w:val="40"/>
        </w:rPr>
      </w:pPr>
    </w:p>
    <w:p w14:paraId="4CE2F9F2" w14:textId="77777777" w:rsidR="00E5709D" w:rsidRDefault="00E5709D" w:rsidP="00E5709D">
      <w:pPr>
        <w:jc w:val="center"/>
        <w:rPr>
          <w:rFonts w:cstheme="minorHAnsi"/>
          <w:b/>
          <w:sz w:val="28"/>
          <w:szCs w:val="28"/>
        </w:rPr>
      </w:pPr>
      <w:r w:rsidRPr="001C02C2">
        <w:rPr>
          <w:rFonts w:cstheme="minorHAnsi"/>
          <w:b/>
          <w:sz w:val="28"/>
          <w:szCs w:val="28"/>
        </w:rPr>
        <w:t>BAKI –</w:t>
      </w:r>
      <w:r>
        <w:rPr>
          <w:rFonts w:cstheme="minorHAnsi"/>
          <w:b/>
          <w:sz w:val="28"/>
          <w:szCs w:val="28"/>
        </w:rPr>
        <w:t xml:space="preserve"> 2018</w:t>
      </w:r>
    </w:p>
    <w:p w14:paraId="3A9BA543" w14:textId="77777777" w:rsidR="00CF51DC" w:rsidRPr="00562FE8" w:rsidRDefault="00CF51DC" w:rsidP="00E5709D">
      <w:pPr>
        <w:jc w:val="center"/>
        <w:rPr>
          <w:rFonts w:cs="Calibri"/>
          <w:b/>
          <w:sz w:val="28"/>
          <w:szCs w:val="28"/>
        </w:rPr>
      </w:pPr>
      <w:r w:rsidRPr="00562FE8">
        <w:rPr>
          <w:rFonts w:cs="Calibri"/>
          <w:b/>
          <w:bCs/>
          <w:sz w:val="28"/>
          <w:szCs w:val="28"/>
        </w:rPr>
        <w:t xml:space="preserve">İSBN: </w:t>
      </w:r>
      <w:r w:rsidRPr="00562FE8">
        <w:rPr>
          <w:rFonts w:cs="Calibri"/>
          <w:b/>
          <w:bCs/>
          <w:color w:val="1D2228"/>
          <w:sz w:val="28"/>
          <w:szCs w:val="28"/>
        </w:rPr>
        <w:t>978 - 9952 - 536 - 00 –3</w:t>
      </w:r>
    </w:p>
    <w:p w14:paraId="001FC7D9" w14:textId="77777777" w:rsidR="0033502C" w:rsidRDefault="0033502C" w:rsidP="0033502C">
      <w:pPr>
        <w:jc w:val="center"/>
        <w:rPr>
          <w:rFonts w:cstheme="minorHAnsi"/>
          <w:b/>
          <w:sz w:val="28"/>
          <w:szCs w:val="28"/>
        </w:rPr>
      </w:pPr>
    </w:p>
    <w:p w14:paraId="5E426E67" w14:textId="77777777" w:rsidR="00E5709D" w:rsidRDefault="00E5709D" w:rsidP="0033502C">
      <w:pPr>
        <w:jc w:val="center"/>
        <w:rPr>
          <w:rFonts w:cstheme="minorHAnsi"/>
          <w:b/>
          <w:sz w:val="28"/>
          <w:szCs w:val="28"/>
        </w:rPr>
      </w:pPr>
    </w:p>
    <w:p w14:paraId="35924375" w14:textId="77777777" w:rsidR="00E5709D" w:rsidRDefault="00E5709D" w:rsidP="0033502C">
      <w:pPr>
        <w:jc w:val="center"/>
        <w:rPr>
          <w:rFonts w:cstheme="minorHAnsi"/>
          <w:b/>
          <w:sz w:val="28"/>
          <w:szCs w:val="28"/>
        </w:rPr>
      </w:pPr>
    </w:p>
    <w:p w14:paraId="47329FCB" w14:textId="77777777" w:rsidR="00E5709D" w:rsidRDefault="00E5709D" w:rsidP="0033502C">
      <w:pPr>
        <w:jc w:val="center"/>
        <w:rPr>
          <w:rFonts w:cstheme="minorHAnsi"/>
          <w:b/>
          <w:sz w:val="28"/>
          <w:szCs w:val="28"/>
        </w:rPr>
      </w:pPr>
    </w:p>
    <w:p w14:paraId="7C2902BD" w14:textId="77777777" w:rsidR="00E5709D" w:rsidRDefault="00E5709D" w:rsidP="0033502C">
      <w:pPr>
        <w:jc w:val="center"/>
        <w:rPr>
          <w:rFonts w:cstheme="minorHAnsi"/>
          <w:b/>
          <w:sz w:val="28"/>
          <w:szCs w:val="28"/>
        </w:rPr>
      </w:pPr>
    </w:p>
    <w:p w14:paraId="4C5AFE40" w14:textId="77777777" w:rsidR="00E5709D" w:rsidRDefault="00E5709D" w:rsidP="0033502C">
      <w:pPr>
        <w:jc w:val="center"/>
        <w:rPr>
          <w:rFonts w:cstheme="minorHAnsi"/>
          <w:b/>
          <w:sz w:val="28"/>
          <w:szCs w:val="28"/>
        </w:rPr>
      </w:pPr>
      <w:r w:rsidRPr="00E5709D">
        <w:rPr>
          <w:rFonts w:cstheme="minorHAnsi"/>
          <w:b/>
          <w:noProof/>
          <w:sz w:val="28"/>
          <w:szCs w:val="28"/>
          <w:lang w:val="ru-RU" w:eastAsia="ru-RU"/>
        </w:rPr>
        <w:drawing>
          <wp:inline distT="0" distB="0" distL="0" distR="0" wp14:anchorId="7BE0ADC7" wp14:editId="7577A6B2">
            <wp:extent cx="5760720" cy="3077320"/>
            <wp:effectExtent l="19050" t="0" r="0" b="0"/>
            <wp:docPr id="4" name="Рисунок 4"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1"/>
                    <pic:cNvPicPr>
                      <a:picLocks noChangeAspect="1" noChangeArrowheads="1"/>
                    </pic:cNvPicPr>
                  </pic:nvPicPr>
                  <pic:blipFill>
                    <a:blip r:embed="rId9" cstate="print"/>
                    <a:srcRect b="58424"/>
                    <a:stretch>
                      <a:fillRect/>
                    </a:stretch>
                  </pic:blipFill>
                  <pic:spPr bwMode="auto">
                    <a:xfrm>
                      <a:off x="0" y="0"/>
                      <a:ext cx="5760720" cy="3077320"/>
                    </a:xfrm>
                    <a:prstGeom prst="rect">
                      <a:avLst/>
                    </a:prstGeom>
                    <a:noFill/>
                    <a:ln w="9525">
                      <a:noFill/>
                      <a:miter lim="800000"/>
                      <a:headEnd/>
                      <a:tailEnd/>
                    </a:ln>
                  </pic:spPr>
                </pic:pic>
              </a:graphicData>
            </a:graphic>
          </wp:inline>
        </w:drawing>
      </w:r>
    </w:p>
    <w:p w14:paraId="59D8C52D" w14:textId="77777777" w:rsidR="00E5709D" w:rsidRDefault="00E5709D" w:rsidP="00E5709D">
      <w:pPr>
        <w:spacing w:line="360" w:lineRule="auto"/>
        <w:jc w:val="center"/>
        <w:rPr>
          <w:rFonts w:ascii="Times New Roman" w:hAnsi="Times New Roman" w:cs="Times New Roman"/>
          <w:b/>
          <w:sz w:val="28"/>
          <w:szCs w:val="28"/>
          <w:lang w:eastAsia="ja-JP"/>
        </w:rPr>
      </w:pPr>
      <w:r w:rsidRPr="0016594F">
        <w:rPr>
          <w:rFonts w:ascii="Times New Roman" w:hAnsi="Times New Roman" w:cs="Times New Roman"/>
          <w:b/>
          <w:sz w:val="28"/>
          <w:szCs w:val="28"/>
          <w:lang w:eastAsia="ja-JP"/>
        </w:rPr>
        <w:t>CƏRRAHİ XƏSTƏLİKLƏR. HƏRBİ SƏHRA CƏRRAHIYYƏSİ</w:t>
      </w:r>
    </w:p>
    <w:p w14:paraId="6C1126B6" w14:textId="77777777" w:rsidR="00E5709D" w:rsidRPr="0016594F" w:rsidRDefault="00E5709D" w:rsidP="00E5709D">
      <w:pPr>
        <w:spacing w:line="360" w:lineRule="auto"/>
        <w:jc w:val="center"/>
        <w:rPr>
          <w:rFonts w:ascii="Times New Roman" w:hAnsi="Times New Roman" w:cs="Times New Roman"/>
          <w:b/>
          <w:sz w:val="28"/>
          <w:szCs w:val="28"/>
          <w:lang w:eastAsia="ja-JP"/>
        </w:rPr>
      </w:pPr>
    </w:p>
    <w:p w14:paraId="69070C60" w14:textId="77777777" w:rsidR="00E5709D" w:rsidRPr="00687556" w:rsidRDefault="00E5709D" w:rsidP="00E5709D">
      <w:pPr>
        <w:jc w:val="center"/>
        <w:rPr>
          <w:rFonts w:ascii="Times New Roman" w:hAnsi="Times New Roman" w:cs="Times New Roman"/>
          <w:b/>
          <w:sz w:val="28"/>
          <w:szCs w:val="28"/>
        </w:rPr>
      </w:pPr>
      <w:r w:rsidRPr="00687556">
        <w:rPr>
          <w:rFonts w:ascii="Times New Roman" w:hAnsi="Times New Roman" w:cs="Times New Roman"/>
          <w:b/>
          <w:sz w:val="28"/>
          <w:szCs w:val="28"/>
        </w:rPr>
        <w:t>fənni üzrə</w:t>
      </w:r>
    </w:p>
    <w:p w14:paraId="4E72AD3E" w14:textId="77777777" w:rsidR="00E5709D" w:rsidRDefault="00E5709D" w:rsidP="00E5709D">
      <w:pPr>
        <w:jc w:val="center"/>
        <w:rPr>
          <w:rFonts w:cstheme="minorHAnsi"/>
          <w:b/>
          <w:sz w:val="28"/>
          <w:szCs w:val="28"/>
        </w:rPr>
      </w:pPr>
    </w:p>
    <w:p w14:paraId="206D12B8" w14:textId="77777777" w:rsidR="00E5709D" w:rsidRPr="00687556" w:rsidRDefault="00E5709D" w:rsidP="00E5709D">
      <w:pPr>
        <w:jc w:val="center"/>
        <w:rPr>
          <w:rFonts w:ascii="Times New Roman" w:hAnsi="Times New Roman" w:cs="Times New Roman"/>
          <w:b/>
          <w:sz w:val="40"/>
          <w:szCs w:val="40"/>
        </w:rPr>
      </w:pPr>
      <w:r w:rsidRPr="00687556">
        <w:rPr>
          <w:rFonts w:ascii="Times New Roman" w:hAnsi="Times New Roman" w:cs="Times New Roman"/>
          <w:b/>
          <w:sz w:val="40"/>
          <w:szCs w:val="40"/>
        </w:rPr>
        <w:t>TƏDRİS PROQRAMI</w:t>
      </w:r>
    </w:p>
    <w:p w14:paraId="1373E59A" w14:textId="77777777" w:rsidR="00E5709D" w:rsidRPr="001C02C2" w:rsidRDefault="00E5709D" w:rsidP="00E5709D">
      <w:pPr>
        <w:jc w:val="center"/>
        <w:rPr>
          <w:rFonts w:cstheme="minorHAnsi"/>
          <w:b/>
          <w:sz w:val="40"/>
          <w:szCs w:val="40"/>
        </w:rPr>
      </w:pPr>
    </w:p>
    <w:p w14:paraId="603C06BB" w14:textId="77777777" w:rsidR="00E5709D" w:rsidRPr="00D94B80" w:rsidRDefault="00E5709D" w:rsidP="00E5709D">
      <w:pPr>
        <w:jc w:val="center"/>
        <w:rPr>
          <w:rFonts w:ascii="Times New Roman" w:hAnsi="Times New Roman" w:cs="Times New Roman"/>
          <w:b/>
          <w:sz w:val="28"/>
          <w:szCs w:val="28"/>
        </w:rPr>
      </w:pPr>
      <w:r w:rsidRPr="00D94B80">
        <w:rPr>
          <w:rFonts w:ascii="Times New Roman" w:hAnsi="Times New Roman" w:cs="Times New Roman"/>
          <w:b/>
          <w:sz w:val="28"/>
          <w:szCs w:val="28"/>
        </w:rPr>
        <w:t>070101 – Müalicə işi ixtisası üçün</w:t>
      </w:r>
    </w:p>
    <w:p w14:paraId="79DB2034" w14:textId="77777777" w:rsidR="00E5709D" w:rsidRDefault="00E5709D" w:rsidP="00E5709D">
      <w:pPr>
        <w:rPr>
          <w:rFonts w:cstheme="minorHAnsi"/>
          <w:b/>
          <w:sz w:val="28"/>
          <w:szCs w:val="28"/>
        </w:rPr>
      </w:pPr>
    </w:p>
    <w:p w14:paraId="666F56C9" w14:textId="77777777" w:rsidR="00E5709D" w:rsidRPr="00CE6D2E" w:rsidRDefault="00E5709D" w:rsidP="00E5709D">
      <w:pPr>
        <w:ind w:left="2832" w:firstLine="708"/>
        <w:rPr>
          <w:rFonts w:ascii="Times New Roman" w:hAnsi="Times New Roman" w:cs="Times New Roman"/>
        </w:rPr>
      </w:pPr>
      <w:r w:rsidRPr="00CE6D2E">
        <w:rPr>
          <w:rFonts w:ascii="Times New Roman" w:hAnsi="Times New Roman" w:cs="Times New Roman"/>
        </w:rPr>
        <w:t xml:space="preserve">Azərbaycan Respublikası Səhiyyə    Nazirliyinin </w:t>
      </w:r>
    </w:p>
    <w:p w14:paraId="58614C70" w14:textId="77777777" w:rsidR="00E5709D" w:rsidRPr="00CE6D2E" w:rsidRDefault="00E5709D" w:rsidP="00E5709D">
      <w:pPr>
        <w:ind w:left="2832" w:firstLine="708"/>
        <w:rPr>
          <w:rFonts w:ascii="Times New Roman" w:hAnsi="Times New Roman" w:cs="Times New Roman"/>
        </w:rPr>
      </w:pPr>
      <w:r>
        <w:rPr>
          <w:rFonts w:ascii="Times New Roman" w:hAnsi="Times New Roman" w:cs="Times New Roman"/>
        </w:rPr>
        <w:t>17.03.2017</w:t>
      </w:r>
      <w:r w:rsidRPr="00CE6D2E">
        <w:rPr>
          <w:rFonts w:ascii="Times New Roman" w:hAnsi="Times New Roman" w:cs="Times New Roman"/>
        </w:rPr>
        <w:t xml:space="preserve">-cı il    tarixli 08 saylı   kollegiyasının  </w:t>
      </w:r>
    </w:p>
    <w:p w14:paraId="27BE425A" w14:textId="77777777" w:rsidR="00E5709D" w:rsidRPr="00CE6D2E" w:rsidRDefault="00E5709D" w:rsidP="00E5709D">
      <w:pPr>
        <w:ind w:left="2832" w:firstLine="708"/>
        <w:rPr>
          <w:rFonts w:ascii="Times New Roman" w:hAnsi="Times New Roman" w:cs="Times New Roman"/>
        </w:rPr>
      </w:pPr>
      <w:r w:rsidRPr="00CE6D2E">
        <w:rPr>
          <w:rFonts w:ascii="Times New Roman" w:hAnsi="Times New Roman" w:cs="Times New Roman"/>
        </w:rPr>
        <w:t xml:space="preserve">         qərarı  ilə   təsdiq edilmişdir.</w:t>
      </w:r>
    </w:p>
    <w:p w14:paraId="49042C1E" w14:textId="77777777" w:rsidR="00E5709D" w:rsidRPr="00CE6D2E" w:rsidRDefault="00E5709D" w:rsidP="00E5709D">
      <w:pPr>
        <w:ind w:left="2832" w:firstLine="708"/>
        <w:rPr>
          <w:rFonts w:ascii="Times New Roman" w:hAnsi="Times New Roman" w:cs="Times New Roman"/>
        </w:rPr>
      </w:pPr>
      <w:r w:rsidRPr="00CE6D2E">
        <w:rPr>
          <w:rFonts w:ascii="Times New Roman" w:hAnsi="Times New Roman" w:cs="Times New Roman"/>
        </w:rPr>
        <w:t xml:space="preserve">         Təhsil Nazirliyinin 22.02.2018-ci il   Tarixli  F-150 </w:t>
      </w:r>
    </w:p>
    <w:p w14:paraId="401D684B" w14:textId="77777777" w:rsidR="00E5709D" w:rsidRDefault="00E5709D" w:rsidP="00E5709D">
      <w:pPr>
        <w:ind w:left="2832" w:firstLine="708"/>
        <w:rPr>
          <w:rFonts w:ascii="Times New Roman" w:hAnsi="Times New Roman" w:cs="Times New Roman"/>
        </w:rPr>
      </w:pPr>
      <w:r w:rsidRPr="00CE6D2E">
        <w:rPr>
          <w:rFonts w:ascii="Times New Roman" w:hAnsi="Times New Roman" w:cs="Times New Roman"/>
        </w:rPr>
        <w:t xml:space="preserve">        saylı  əmri  ilə  nəşr    hüququ  verilmişdir.</w:t>
      </w:r>
    </w:p>
    <w:p w14:paraId="4336E694" w14:textId="77777777" w:rsidR="00E5709D" w:rsidRDefault="00E5709D" w:rsidP="00E5709D">
      <w:pPr>
        <w:ind w:left="2832" w:firstLine="708"/>
        <w:rPr>
          <w:rFonts w:ascii="Times New Roman" w:hAnsi="Times New Roman" w:cs="Times New Roman"/>
        </w:rPr>
      </w:pPr>
    </w:p>
    <w:p w14:paraId="2C3893BC" w14:textId="77777777" w:rsidR="00E5709D" w:rsidRPr="00CE6D2E" w:rsidRDefault="00E5709D" w:rsidP="00E5709D">
      <w:pPr>
        <w:ind w:left="2832" w:firstLine="708"/>
        <w:rPr>
          <w:rFonts w:ascii="Times New Roman" w:hAnsi="Times New Roman" w:cs="Times New Roman"/>
        </w:rPr>
      </w:pPr>
    </w:p>
    <w:p w14:paraId="11885037" w14:textId="77777777" w:rsidR="00E5709D" w:rsidRPr="00643FF2" w:rsidRDefault="00E5709D" w:rsidP="00E5709D">
      <w:pPr>
        <w:ind w:left="2832" w:firstLine="708"/>
      </w:pPr>
    </w:p>
    <w:p w14:paraId="357A1B4F" w14:textId="77777777" w:rsidR="00E5709D" w:rsidRDefault="00E5709D" w:rsidP="00E5709D">
      <w:pPr>
        <w:jc w:val="center"/>
        <w:rPr>
          <w:rFonts w:cstheme="minorHAnsi"/>
          <w:b/>
          <w:sz w:val="28"/>
          <w:szCs w:val="28"/>
        </w:rPr>
      </w:pPr>
      <w:r w:rsidRPr="001C02C2">
        <w:rPr>
          <w:rFonts w:cstheme="minorHAnsi"/>
          <w:b/>
          <w:sz w:val="28"/>
          <w:szCs w:val="28"/>
        </w:rPr>
        <w:lastRenderedPageBreak/>
        <w:t>BAKI –</w:t>
      </w:r>
      <w:r>
        <w:rPr>
          <w:rFonts w:cstheme="minorHAnsi"/>
          <w:b/>
          <w:sz w:val="28"/>
          <w:szCs w:val="28"/>
        </w:rPr>
        <w:t xml:space="preserve"> 2018</w:t>
      </w:r>
    </w:p>
    <w:p w14:paraId="28766A8F" w14:textId="77777777" w:rsidR="00E5709D" w:rsidRPr="00FE1D9D" w:rsidRDefault="00E5709D" w:rsidP="00E5709D">
      <w:pPr>
        <w:spacing w:line="360" w:lineRule="auto"/>
        <w:jc w:val="center"/>
        <w:rPr>
          <w:rFonts w:ascii="Times New Roman" w:hAnsi="Times New Roman" w:cs="Times New Roman"/>
          <w:b/>
          <w:i/>
          <w:sz w:val="32"/>
          <w:szCs w:val="32"/>
        </w:rPr>
      </w:pPr>
      <w:r w:rsidRPr="00FE1D9D">
        <w:rPr>
          <w:rFonts w:ascii="Times New Roman" w:hAnsi="Times New Roman" w:cs="Times New Roman"/>
          <w:b/>
          <w:i/>
          <w:sz w:val="32"/>
          <w:szCs w:val="32"/>
        </w:rPr>
        <w:t>Tərtib edənlər</w:t>
      </w:r>
    </w:p>
    <w:p w14:paraId="61E2C704" w14:textId="77777777" w:rsidR="00E5709D" w:rsidRDefault="00E5709D" w:rsidP="00E5709D">
      <w:pPr>
        <w:spacing w:line="360" w:lineRule="auto"/>
        <w:jc w:val="center"/>
        <w:rPr>
          <w:rFonts w:ascii="Times New Roman" w:hAnsi="Times New Roman" w:cs="Times New Roman"/>
          <w:sz w:val="28"/>
          <w:szCs w:val="28"/>
          <w:lang w:eastAsia="ja-JP"/>
        </w:rPr>
      </w:pPr>
      <w:r w:rsidRPr="0057422D">
        <w:rPr>
          <w:rFonts w:ascii="Times New Roman" w:hAnsi="Times New Roman" w:cs="Times New Roman"/>
          <w:sz w:val="28"/>
          <w:szCs w:val="28"/>
        </w:rPr>
        <w:t>Azərbaycan Tibb Universitetitin I-C</w:t>
      </w:r>
      <w:r w:rsidRPr="0057422D">
        <w:rPr>
          <w:rFonts w:ascii="Times New Roman" w:hAnsi="Times New Roman" w:cs="Times New Roman"/>
          <w:sz w:val="28"/>
          <w:szCs w:val="28"/>
          <w:lang w:eastAsia="ja-JP"/>
        </w:rPr>
        <w:t>ərrahi Xəstəliklər kafedrasının əməkdaşları</w:t>
      </w:r>
      <w:r>
        <w:rPr>
          <w:rFonts w:ascii="Times New Roman" w:hAnsi="Times New Roman" w:cs="Times New Roman"/>
          <w:sz w:val="28"/>
          <w:szCs w:val="28"/>
          <w:lang w:eastAsia="ja-JP"/>
        </w:rPr>
        <w:t>:</w:t>
      </w:r>
    </w:p>
    <w:p w14:paraId="53F9C0D7" w14:textId="77777777" w:rsidR="00E5709D" w:rsidRDefault="00E5709D" w:rsidP="00E5709D">
      <w:pPr>
        <w:jc w:val="center"/>
        <w:rPr>
          <w:rFonts w:ascii="Times New Roman" w:hAnsi="Times New Roman" w:cs="Times New Roman"/>
          <w:sz w:val="28"/>
          <w:szCs w:val="28"/>
          <w:lang w:eastAsia="ja-JP"/>
        </w:rPr>
      </w:pPr>
    </w:p>
    <w:p w14:paraId="2F67D086" w14:textId="77777777" w:rsidR="00E5709D" w:rsidRPr="00FE1D9D" w:rsidRDefault="00E5709D" w:rsidP="00E5709D">
      <w:pPr>
        <w:spacing w:after="100" w:line="360" w:lineRule="auto"/>
        <w:rPr>
          <w:rFonts w:ascii="Times New Roman" w:hAnsi="Times New Roman" w:cs="Times New Roman"/>
          <w:b/>
          <w:sz w:val="32"/>
          <w:szCs w:val="32"/>
        </w:rPr>
      </w:pPr>
      <w:r w:rsidRPr="00FE1D9D">
        <w:rPr>
          <w:rFonts w:ascii="Times New Roman" w:hAnsi="Times New Roman" w:cs="Times New Roman"/>
          <w:b/>
          <w:sz w:val="32"/>
          <w:szCs w:val="32"/>
        </w:rPr>
        <w:t xml:space="preserve">1.  Bayramov N.Y.  AMEA-nın müxbir üzvü, professor </w:t>
      </w:r>
    </w:p>
    <w:p w14:paraId="3CB7650B" w14:textId="77777777" w:rsidR="00E5709D" w:rsidRPr="00FE1D9D" w:rsidRDefault="00E5709D" w:rsidP="00E5709D">
      <w:pPr>
        <w:spacing w:after="100" w:line="360" w:lineRule="auto"/>
        <w:rPr>
          <w:rFonts w:ascii="Times New Roman" w:hAnsi="Times New Roman" w:cs="Times New Roman"/>
          <w:b/>
          <w:sz w:val="32"/>
          <w:szCs w:val="32"/>
        </w:rPr>
      </w:pPr>
      <w:r w:rsidRPr="00FE1D9D">
        <w:rPr>
          <w:rFonts w:ascii="Times New Roman" w:hAnsi="Times New Roman" w:cs="Times New Roman"/>
          <w:b/>
          <w:sz w:val="32"/>
          <w:szCs w:val="32"/>
        </w:rPr>
        <w:t xml:space="preserve">2. </w:t>
      </w:r>
      <w:r w:rsidRPr="00FE1D9D">
        <w:rPr>
          <w:rFonts w:ascii="Times New Roman" w:hAnsi="Times New Roman" w:cs="Times New Roman"/>
          <w:b/>
          <w:sz w:val="32"/>
          <w:szCs w:val="32"/>
          <w:lang w:eastAsia="ja-JP"/>
        </w:rPr>
        <w:t>MahmudovM.G.</w:t>
      </w:r>
      <w:r w:rsidRPr="00FE1D9D">
        <w:rPr>
          <w:rFonts w:ascii="Times New Roman" w:hAnsi="Times New Roman" w:cs="Times New Roman"/>
          <w:b/>
          <w:sz w:val="32"/>
          <w:szCs w:val="32"/>
        </w:rPr>
        <w:t xml:space="preserve"> Assistent, t.ü.f.d.</w:t>
      </w:r>
    </w:p>
    <w:p w14:paraId="62AC31F5" w14:textId="77777777" w:rsidR="00E5709D" w:rsidRPr="00FE1D9D" w:rsidRDefault="00E5709D" w:rsidP="00E5709D">
      <w:pPr>
        <w:spacing w:after="100" w:line="360" w:lineRule="auto"/>
        <w:rPr>
          <w:rFonts w:ascii="Times New Roman" w:hAnsi="Times New Roman" w:cs="Times New Roman"/>
          <w:b/>
          <w:sz w:val="32"/>
          <w:szCs w:val="32"/>
        </w:rPr>
      </w:pPr>
      <w:r w:rsidRPr="00FE1D9D">
        <w:rPr>
          <w:rFonts w:ascii="Times New Roman" w:hAnsi="Times New Roman" w:cs="Times New Roman"/>
          <w:b/>
          <w:sz w:val="32"/>
          <w:szCs w:val="32"/>
        </w:rPr>
        <w:t xml:space="preserve">3. </w:t>
      </w:r>
      <w:r w:rsidRPr="00FE1D9D">
        <w:rPr>
          <w:rFonts w:ascii="Times New Roman" w:hAnsi="Times New Roman" w:cs="Times New Roman"/>
          <w:b/>
          <w:sz w:val="32"/>
          <w:szCs w:val="32"/>
          <w:lang w:eastAsia="ja-JP"/>
        </w:rPr>
        <w:t>Hüseynova M.R.Rezident</w:t>
      </w:r>
    </w:p>
    <w:p w14:paraId="0305717A" w14:textId="77777777" w:rsidR="00E5709D" w:rsidRPr="0057422D" w:rsidRDefault="00E5709D" w:rsidP="00E5709D">
      <w:pPr>
        <w:rPr>
          <w:rFonts w:ascii="Times New Roman" w:hAnsi="Times New Roman" w:cs="Times New Roman"/>
          <w:b/>
        </w:rPr>
      </w:pPr>
    </w:p>
    <w:p w14:paraId="02DF1743" w14:textId="77777777" w:rsidR="00E5709D" w:rsidRDefault="00E5709D" w:rsidP="00E5709D">
      <w:pPr>
        <w:jc w:val="center"/>
        <w:rPr>
          <w:rFonts w:cstheme="minorHAnsi"/>
          <w:b/>
          <w:sz w:val="28"/>
          <w:szCs w:val="28"/>
        </w:rPr>
      </w:pPr>
    </w:p>
    <w:p w14:paraId="438C12D3" w14:textId="77777777" w:rsidR="00E5709D" w:rsidRDefault="00E5709D" w:rsidP="00E5709D">
      <w:pPr>
        <w:jc w:val="center"/>
        <w:rPr>
          <w:rFonts w:cstheme="minorHAnsi"/>
          <w:b/>
          <w:sz w:val="28"/>
          <w:szCs w:val="28"/>
        </w:rPr>
      </w:pPr>
    </w:p>
    <w:p w14:paraId="6FBAFCF0" w14:textId="77777777" w:rsidR="00E5709D" w:rsidRPr="001C02C2" w:rsidRDefault="00E5709D" w:rsidP="00E5709D">
      <w:pPr>
        <w:spacing w:line="360" w:lineRule="auto"/>
        <w:jc w:val="both"/>
        <w:rPr>
          <w:rFonts w:cstheme="minorHAnsi"/>
          <w:sz w:val="28"/>
          <w:szCs w:val="28"/>
          <w:lang w:eastAsia="ja-JP"/>
        </w:rPr>
      </w:pPr>
    </w:p>
    <w:p w14:paraId="73868902" w14:textId="77777777" w:rsidR="00E5709D" w:rsidRPr="00FE1D9D" w:rsidRDefault="00E5709D" w:rsidP="00E5709D">
      <w:pPr>
        <w:spacing w:line="360" w:lineRule="auto"/>
        <w:jc w:val="both"/>
        <w:rPr>
          <w:rFonts w:ascii="Times New Roman" w:hAnsi="Times New Roman" w:cs="Times New Roman"/>
          <w:sz w:val="28"/>
          <w:szCs w:val="28"/>
          <w:lang w:eastAsia="ja-JP"/>
        </w:rPr>
      </w:pPr>
    </w:p>
    <w:p w14:paraId="0B42FB74" w14:textId="77777777" w:rsidR="00E5709D" w:rsidRPr="00FE1D9D" w:rsidRDefault="00E5709D" w:rsidP="00E5709D">
      <w:pPr>
        <w:spacing w:line="360" w:lineRule="auto"/>
        <w:jc w:val="center"/>
        <w:rPr>
          <w:rFonts w:ascii="Times New Roman" w:hAnsi="Times New Roman" w:cs="Times New Roman"/>
          <w:b/>
          <w:sz w:val="28"/>
          <w:szCs w:val="28"/>
          <w:lang w:eastAsia="ja-JP"/>
        </w:rPr>
      </w:pPr>
      <w:r w:rsidRPr="00FE1D9D">
        <w:rPr>
          <w:rFonts w:ascii="Times New Roman" w:hAnsi="Times New Roman" w:cs="Times New Roman"/>
          <w:b/>
          <w:sz w:val="28"/>
          <w:szCs w:val="28"/>
          <w:lang w:eastAsia="ja-JP"/>
        </w:rPr>
        <w:t>Rəy verənlər:</w:t>
      </w:r>
    </w:p>
    <w:p w14:paraId="23B55002" w14:textId="77777777" w:rsidR="00E5709D" w:rsidRPr="00FE1D9D" w:rsidRDefault="00E5709D" w:rsidP="00E5709D">
      <w:pPr>
        <w:spacing w:line="360" w:lineRule="auto"/>
        <w:jc w:val="both"/>
        <w:rPr>
          <w:rFonts w:ascii="Times New Roman" w:hAnsi="Times New Roman" w:cs="Times New Roman"/>
          <w:sz w:val="28"/>
          <w:szCs w:val="28"/>
          <w:lang w:eastAsia="ja-JP"/>
        </w:rPr>
      </w:pPr>
      <w:r w:rsidRPr="00FE1D9D">
        <w:rPr>
          <w:rFonts w:ascii="Times New Roman" w:hAnsi="Times New Roman" w:cs="Times New Roman"/>
          <w:sz w:val="28"/>
          <w:szCs w:val="28"/>
          <w:lang w:eastAsia="ja-JP"/>
        </w:rPr>
        <w:t xml:space="preserve">1. </w:t>
      </w:r>
      <w:r w:rsidRPr="00FE1D9D">
        <w:rPr>
          <w:rFonts w:ascii="Times New Roman" w:hAnsi="Times New Roman" w:cs="Times New Roman"/>
          <w:b/>
          <w:sz w:val="28"/>
          <w:szCs w:val="28"/>
          <w:lang w:eastAsia="ja-JP"/>
        </w:rPr>
        <w:t>Əliyev M.Y.</w:t>
      </w:r>
      <w:r w:rsidRPr="00FE1D9D">
        <w:rPr>
          <w:rFonts w:ascii="Times New Roman" w:hAnsi="Times New Roman" w:cs="Times New Roman"/>
          <w:sz w:val="28"/>
          <w:szCs w:val="28"/>
          <w:lang w:eastAsia="ja-JP"/>
        </w:rPr>
        <w:t xml:space="preserve"> - Azərbaycan Tibb Universitetinin Ümumi Cərrahiyyə kafedrasının                               professoru, t.e.d. </w:t>
      </w:r>
    </w:p>
    <w:p w14:paraId="7DCB1F69" w14:textId="77777777" w:rsidR="00E5709D" w:rsidRPr="00FE1D9D" w:rsidRDefault="00E5709D" w:rsidP="00E5709D">
      <w:pPr>
        <w:spacing w:line="360" w:lineRule="auto"/>
        <w:jc w:val="both"/>
        <w:rPr>
          <w:rFonts w:ascii="Times New Roman" w:hAnsi="Times New Roman" w:cs="Times New Roman"/>
          <w:sz w:val="28"/>
          <w:szCs w:val="28"/>
          <w:lang w:eastAsia="ja-JP"/>
        </w:rPr>
      </w:pPr>
      <w:r w:rsidRPr="00FE1D9D">
        <w:rPr>
          <w:rFonts w:ascii="Times New Roman" w:hAnsi="Times New Roman" w:cs="Times New Roman"/>
          <w:sz w:val="28"/>
          <w:szCs w:val="28"/>
          <w:lang w:eastAsia="ja-JP"/>
        </w:rPr>
        <w:t xml:space="preserve">2. </w:t>
      </w:r>
      <w:r w:rsidRPr="00FE1D9D">
        <w:rPr>
          <w:rFonts w:ascii="Times New Roman" w:hAnsi="Times New Roman" w:cs="Times New Roman"/>
          <w:b/>
          <w:sz w:val="28"/>
          <w:szCs w:val="28"/>
          <w:lang w:eastAsia="ja-JP"/>
        </w:rPr>
        <w:t>İsayev H.B.</w:t>
      </w:r>
      <w:r w:rsidRPr="00FE1D9D">
        <w:rPr>
          <w:rFonts w:ascii="Times New Roman" w:hAnsi="Times New Roman" w:cs="Times New Roman"/>
          <w:sz w:val="28"/>
          <w:szCs w:val="28"/>
          <w:lang w:eastAsia="ja-JP"/>
        </w:rPr>
        <w:t xml:space="preserve"> - Akademik  M.A. Topçubaşov adına Elmi Cərrahiyyə Mərkəzinin                             elmi işlər üzrə direktor müavini, professor, t.e.d. </w:t>
      </w:r>
    </w:p>
    <w:p w14:paraId="7480F24E" w14:textId="77777777" w:rsidR="00E5709D" w:rsidRPr="001C02C2" w:rsidRDefault="00E5709D" w:rsidP="00E5709D">
      <w:pPr>
        <w:spacing w:line="360" w:lineRule="auto"/>
        <w:jc w:val="both"/>
        <w:rPr>
          <w:rFonts w:cstheme="minorHAnsi"/>
          <w:sz w:val="28"/>
          <w:szCs w:val="28"/>
          <w:lang w:eastAsia="ja-JP"/>
        </w:rPr>
      </w:pPr>
    </w:p>
    <w:p w14:paraId="11DCA196" w14:textId="77777777" w:rsidR="00E5709D" w:rsidRPr="001C02C2" w:rsidRDefault="00E5709D" w:rsidP="00E5709D">
      <w:pPr>
        <w:spacing w:line="360" w:lineRule="auto"/>
        <w:rPr>
          <w:rFonts w:cstheme="minorHAnsi"/>
          <w:sz w:val="28"/>
          <w:szCs w:val="28"/>
          <w:lang w:eastAsia="ja-JP"/>
        </w:rPr>
      </w:pPr>
    </w:p>
    <w:p w14:paraId="582FA5B9" w14:textId="77777777" w:rsidR="0033502C" w:rsidRDefault="00E5709D" w:rsidP="00E5709D">
      <w:pPr>
        <w:jc w:val="right"/>
        <w:rPr>
          <w:rFonts w:ascii="Times New Roman" w:hAnsi="Times New Roman" w:cs="Times New Roman"/>
          <w:sz w:val="28"/>
          <w:szCs w:val="28"/>
        </w:rPr>
      </w:pPr>
      <w:r w:rsidRPr="00FE1D9D">
        <w:rPr>
          <w:rFonts w:ascii="Times New Roman" w:hAnsi="Times New Roman" w:cs="Times New Roman"/>
          <w:sz w:val="28"/>
          <w:szCs w:val="28"/>
        </w:rPr>
        <w:t>©    Azərbaycan Tibb Universiteti, 2018.</w:t>
      </w:r>
    </w:p>
    <w:p w14:paraId="36F586D2" w14:textId="77777777" w:rsidR="004F40BC" w:rsidRPr="004F40BC" w:rsidRDefault="004F40BC" w:rsidP="004F40BC">
      <w:pPr>
        <w:jc w:val="right"/>
        <w:rPr>
          <w:rFonts w:ascii="Times New Roman" w:hAnsi="Times New Roman" w:cs="Times New Roman"/>
          <w:b/>
          <w:bCs/>
          <w:sz w:val="28"/>
          <w:szCs w:val="28"/>
        </w:rPr>
      </w:pPr>
      <w:r w:rsidRPr="004F40BC">
        <w:rPr>
          <w:rFonts w:ascii="Times New Roman" w:hAnsi="Times New Roman" w:cs="Times New Roman"/>
          <w:b/>
          <w:bCs/>
          <w:sz w:val="28"/>
          <w:szCs w:val="28"/>
        </w:rPr>
        <w:t xml:space="preserve">İSBN: </w:t>
      </w:r>
      <w:r w:rsidRPr="004F40BC">
        <w:rPr>
          <w:rFonts w:ascii="Times New Roman" w:hAnsi="Times New Roman" w:cs="Times New Roman"/>
          <w:b/>
          <w:bCs/>
          <w:color w:val="1D2228"/>
          <w:sz w:val="28"/>
          <w:szCs w:val="28"/>
        </w:rPr>
        <w:t xml:space="preserve">9 7 8 - 9 9 5 2 - 5 3 6 - 0 0 –3 </w:t>
      </w:r>
    </w:p>
    <w:p w14:paraId="0441ED40" w14:textId="77777777" w:rsidR="004F40BC" w:rsidRPr="00E5709D" w:rsidRDefault="004F40BC" w:rsidP="004F40BC">
      <w:pPr>
        <w:jc w:val="center"/>
        <w:rPr>
          <w:rFonts w:ascii="Times New Roman" w:hAnsi="Times New Roman" w:cs="Times New Roman"/>
          <w:sz w:val="28"/>
          <w:szCs w:val="28"/>
        </w:rPr>
      </w:pPr>
    </w:p>
    <w:p w14:paraId="7037643F" w14:textId="77777777" w:rsidR="00D81143" w:rsidRDefault="00D81143">
      <w:pPr>
        <w:rPr>
          <w:rFonts w:cstheme="minorHAnsi"/>
          <w:b/>
        </w:rPr>
      </w:pPr>
      <w:r>
        <w:rPr>
          <w:rFonts w:cstheme="minorHAnsi"/>
          <w:b/>
        </w:rPr>
        <w:br w:type="page"/>
      </w:r>
    </w:p>
    <w:p w14:paraId="180DC757" w14:textId="77777777" w:rsidR="0033502C" w:rsidRDefault="0033502C" w:rsidP="0033502C">
      <w:pPr>
        <w:tabs>
          <w:tab w:val="left" w:pos="828"/>
        </w:tabs>
        <w:ind w:left="108"/>
        <w:jc w:val="center"/>
        <w:rPr>
          <w:rFonts w:cstheme="minorHAnsi"/>
          <w:b/>
        </w:rPr>
      </w:pPr>
      <w:r w:rsidRPr="008153EF">
        <w:rPr>
          <w:rFonts w:cstheme="minorHAnsi"/>
          <w:b/>
        </w:rPr>
        <w:lastRenderedPageBreak/>
        <w:t>GİRİŞ</w:t>
      </w:r>
    </w:p>
    <w:p w14:paraId="63A51138" w14:textId="77777777" w:rsidR="0033502C" w:rsidRPr="00FA5FCE" w:rsidRDefault="0033502C" w:rsidP="0033502C">
      <w:pPr>
        <w:jc w:val="both"/>
        <w:rPr>
          <w:rFonts w:cs="Times New Roman"/>
        </w:rPr>
      </w:pPr>
      <w:r>
        <w:rPr>
          <w:rFonts w:cs="Times New Roman"/>
        </w:rPr>
        <w:t xml:space="preserve">Səriştəyönlü təhsil son illər dünya təhsil sistemlərində tətbiq olunmağa başlamış və Azərbaycan Respublikası Təhsil Nazirliyi tərəfindən strateji hədəf kimi qəbul olunmuşdur. </w:t>
      </w:r>
      <w:r w:rsidRPr="000F45DC">
        <w:rPr>
          <w:rFonts w:cstheme="minorHAnsi"/>
        </w:rPr>
        <w:t>Cərrahi xəstəliklər fənni üzrə</w:t>
      </w:r>
      <w:r w:rsidRPr="00FA5FCE">
        <w:rPr>
          <w:rFonts w:cs="Times New Roman"/>
        </w:rPr>
        <w:t>diplomaqədərki təhsil üçün nəzərdə</w:t>
      </w:r>
      <w:r>
        <w:rPr>
          <w:rFonts w:cs="Times New Roman"/>
        </w:rPr>
        <w:t xml:space="preserve"> tutulan bu </w:t>
      </w:r>
      <w:r w:rsidRPr="00D87957">
        <w:rPr>
          <w:rFonts w:cs="Times New Roman"/>
          <w:b/>
        </w:rPr>
        <w:t>Proqram</w:t>
      </w:r>
      <w:r>
        <w:rPr>
          <w:rFonts w:cs="Times New Roman"/>
        </w:rPr>
        <w:t xml:space="preserve">“səriştəyönlü” və “səviyyəyönlü” </w:t>
      </w:r>
      <w:r w:rsidRPr="00FA5FCE">
        <w:rPr>
          <w:rFonts w:cs="Times New Roman"/>
        </w:rPr>
        <w:t>prinsip</w:t>
      </w:r>
      <w:r>
        <w:rPr>
          <w:rFonts w:cs="Times New Roman"/>
        </w:rPr>
        <w:t>lər</w:t>
      </w:r>
      <w:r w:rsidRPr="00FA5FCE">
        <w:rPr>
          <w:rFonts w:cs="Times New Roman"/>
        </w:rPr>
        <w:t xml:space="preserve"> üz</w:t>
      </w:r>
      <w:r>
        <w:rPr>
          <w:rFonts w:cs="Times New Roman"/>
        </w:rPr>
        <w:t xml:space="preserve">ərində qurulmuşdur. Səriştəyönlü təhsil tələbələrə təkcə bilik yox, elmi biliklərlə əsaslandırılmış əqli və texniki bacarıqları öyrətməyi hədəf tutur. Səviyyəyönlü təhsil isə fənnin təməl və irəli mövzularına uyğun  səriştə dərəcələrini öyrətməyi nəzərdə tutur. Bu proqramı düzgün anlamaq və qiymətləndirmək üçün </w:t>
      </w:r>
      <w:r w:rsidRPr="008153EF">
        <w:rPr>
          <w:rFonts w:cstheme="minorHAnsi"/>
        </w:rPr>
        <w:t>aşağıdakı ə</w:t>
      </w:r>
      <w:r>
        <w:rPr>
          <w:rFonts w:cstheme="minorHAnsi"/>
        </w:rPr>
        <w:t>sas anlayışları təqdim edirik.</w:t>
      </w:r>
    </w:p>
    <w:p w14:paraId="4E928F86" w14:textId="77777777" w:rsidR="0033502C" w:rsidRPr="00887542" w:rsidRDefault="0033502C" w:rsidP="0033502C">
      <w:pPr>
        <w:jc w:val="both"/>
        <w:rPr>
          <w:rFonts w:cstheme="minorHAnsi"/>
          <w:b/>
          <w:i/>
        </w:rPr>
      </w:pPr>
      <w:r w:rsidRPr="00887542">
        <w:rPr>
          <w:rFonts w:cstheme="minorHAnsi"/>
          <w:b/>
          <w:i/>
        </w:rPr>
        <w:t>Əsas anlayışlar</w:t>
      </w:r>
    </w:p>
    <w:p w14:paraId="6798DD05" w14:textId="77777777" w:rsidR="0033502C" w:rsidRPr="008153EF" w:rsidRDefault="0033502C" w:rsidP="0033502C">
      <w:pPr>
        <w:jc w:val="both"/>
        <w:rPr>
          <w:rFonts w:cstheme="minorHAns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6671"/>
      </w:tblGrid>
      <w:tr w:rsidR="0033502C" w:rsidRPr="008153EF" w14:paraId="14515504" w14:textId="77777777" w:rsidTr="00C116EB">
        <w:tc>
          <w:tcPr>
            <w:tcW w:w="2660" w:type="dxa"/>
          </w:tcPr>
          <w:p w14:paraId="6E6404BF" w14:textId="77777777" w:rsidR="0033502C" w:rsidRPr="008153EF" w:rsidRDefault="0033502C" w:rsidP="00C116EB">
            <w:pPr>
              <w:rPr>
                <w:rFonts w:cstheme="minorHAnsi"/>
                <w:b/>
              </w:rPr>
            </w:pPr>
            <w:r w:rsidRPr="008153EF">
              <w:rPr>
                <w:rFonts w:cstheme="minorHAnsi"/>
                <w:b/>
              </w:rPr>
              <w:t>Bilik</w:t>
            </w:r>
          </w:p>
        </w:tc>
        <w:tc>
          <w:tcPr>
            <w:tcW w:w="6916" w:type="dxa"/>
          </w:tcPr>
          <w:p w14:paraId="0E16FDDD" w14:textId="77777777" w:rsidR="0033502C" w:rsidRPr="008153EF" w:rsidRDefault="0033502C" w:rsidP="00C116EB">
            <w:pPr>
              <w:jc w:val="both"/>
              <w:rPr>
                <w:rFonts w:cstheme="minorHAnsi"/>
              </w:rPr>
            </w:pPr>
            <w:r w:rsidRPr="008153EF">
              <w:rPr>
                <w:rFonts w:cstheme="minorHAnsi"/>
              </w:rPr>
              <w:t>Hər hansı mövzunu tam anlamağa və ya işi mükəmməl həyata keçirməyə imkan yaradan və doğruluğu obyektiv üsullarla isbat olunmuş məlumatlardır.</w:t>
            </w:r>
          </w:p>
          <w:p w14:paraId="2315BF1C" w14:textId="77777777" w:rsidR="0033502C" w:rsidRPr="008153EF" w:rsidRDefault="0033502C" w:rsidP="00C116EB">
            <w:pPr>
              <w:jc w:val="both"/>
              <w:rPr>
                <w:rFonts w:cstheme="minorHAnsi"/>
              </w:rPr>
            </w:pPr>
          </w:p>
        </w:tc>
      </w:tr>
      <w:tr w:rsidR="0033502C" w:rsidRPr="008153EF" w14:paraId="2856381B" w14:textId="77777777" w:rsidTr="00C116EB">
        <w:tc>
          <w:tcPr>
            <w:tcW w:w="2660" w:type="dxa"/>
          </w:tcPr>
          <w:p w14:paraId="0F3724A4" w14:textId="77777777" w:rsidR="0033502C" w:rsidRPr="008153EF" w:rsidRDefault="0033502C" w:rsidP="00C116EB">
            <w:pPr>
              <w:rPr>
                <w:rFonts w:cstheme="minorHAnsi"/>
                <w:b/>
              </w:rPr>
            </w:pPr>
            <w:r w:rsidRPr="008153EF">
              <w:rPr>
                <w:rFonts w:cstheme="minorHAnsi"/>
                <w:b/>
              </w:rPr>
              <w:t>Bacarıq</w:t>
            </w:r>
          </w:p>
        </w:tc>
        <w:tc>
          <w:tcPr>
            <w:tcW w:w="6916" w:type="dxa"/>
          </w:tcPr>
          <w:p w14:paraId="5185652B" w14:textId="77777777" w:rsidR="0033502C" w:rsidRPr="008153EF" w:rsidRDefault="0033502C" w:rsidP="00C116EB">
            <w:pPr>
              <w:jc w:val="both"/>
              <w:rPr>
                <w:rFonts w:cstheme="minorHAnsi"/>
              </w:rPr>
            </w:pPr>
            <w:r w:rsidRPr="008153EF">
              <w:rPr>
                <w:rFonts w:cstheme="minorHAnsi"/>
              </w:rPr>
              <w:t>Hər hansı işi icra etmə qabiliyyətidir.</w:t>
            </w:r>
          </w:p>
          <w:p w14:paraId="0587084D" w14:textId="77777777" w:rsidR="0033502C" w:rsidRPr="008153EF" w:rsidRDefault="0033502C" w:rsidP="00C116EB">
            <w:pPr>
              <w:jc w:val="both"/>
              <w:rPr>
                <w:rFonts w:cstheme="minorHAnsi"/>
              </w:rPr>
            </w:pPr>
          </w:p>
        </w:tc>
      </w:tr>
      <w:tr w:rsidR="0033502C" w:rsidRPr="008153EF" w14:paraId="5A0BA177" w14:textId="77777777" w:rsidTr="00C116EB">
        <w:tc>
          <w:tcPr>
            <w:tcW w:w="2660" w:type="dxa"/>
          </w:tcPr>
          <w:p w14:paraId="0EB33E40" w14:textId="77777777" w:rsidR="0033502C" w:rsidRPr="008153EF" w:rsidRDefault="0033502C" w:rsidP="00C116EB">
            <w:pPr>
              <w:rPr>
                <w:rFonts w:cstheme="minorHAnsi"/>
                <w:b/>
              </w:rPr>
            </w:pPr>
            <w:r w:rsidRPr="008153EF">
              <w:rPr>
                <w:rFonts w:cstheme="minorHAnsi"/>
                <w:b/>
              </w:rPr>
              <w:t>Səriştə</w:t>
            </w:r>
          </w:p>
        </w:tc>
        <w:tc>
          <w:tcPr>
            <w:tcW w:w="6916" w:type="dxa"/>
          </w:tcPr>
          <w:p w14:paraId="0D67D9F2" w14:textId="77777777" w:rsidR="0033502C" w:rsidRPr="008153EF" w:rsidRDefault="0033502C" w:rsidP="00C116EB">
            <w:pPr>
              <w:jc w:val="both"/>
              <w:rPr>
                <w:rFonts w:cstheme="minorHAnsi"/>
              </w:rPr>
            </w:pPr>
            <w:r w:rsidRPr="008153EF">
              <w:rPr>
                <w:rFonts w:cstheme="minorHAnsi"/>
              </w:rPr>
              <w:t xml:space="preserve">Hər hansı əqli və ya texniki işi mükəmməl həyata keçirməyə imkan yaradan bilik və  bacarığın cəmidir. Başqa sözlə, elmi biliklərə əsaslanan bacarığa səriştə deyilir. </w:t>
            </w:r>
          </w:p>
          <w:p w14:paraId="6420D155" w14:textId="77777777" w:rsidR="0033502C" w:rsidRPr="008153EF" w:rsidRDefault="0033502C" w:rsidP="00C116EB">
            <w:pPr>
              <w:jc w:val="both"/>
              <w:rPr>
                <w:rFonts w:cstheme="minorHAnsi"/>
              </w:rPr>
            </w:pPr>
          </w:p>
        </w:tc>
      </w:tr>
      <w:tr w:rsidR="0033502C" w:rsidRPr="008153EF" w14:paraId="654EEEB1" w14:textId="77777777" w:rsidTr="00C116EB">
        <w:tc>
          <w:tcPr>
            <w:tcW w:w="2660" w:type="dxa"/>
          </w:tcPr>
          <w:p w14:paraId="0B3E282D" w14:textId="77777777" w:rsidR="0033502C" w:rsidRPr="008153EF" w:rsidRDefault="0033502C" w:rsidP="00C116EB">
            <w:pPr>
              <w:rPr>
                <w:rFonts w:cstheme="minorHAnsi"/>
                <w:b/>
              </w:rPr>
            </w:pPr>
            <w:r w:rsidRPr="008153EF">
              <w:rPr>
                <w:rFonts w:cstheme="minorHAnsi"/>
                <w:b/>
              </w:rPr>
              <w:t>Klinik səriştə</w:t>
            </w:r>
          </w:p>
        </w:tc>
        <w:tc>
          <w:tcPr>
            <w:tcW w:w="6916" w:type="dxa"/>
          </w:tcPr>
          <w:p w14:paraId="6A9806EF" w14:textId="77777777" w:rsidR="0033502C" w:rsidRPr="008153EF" w:rsidRDefault="0033502C" w:rsidP="00C116EB">
            <w:pPr>
              <w:jc w:val="both"/>
              <w:rPr>
                <w:rFonts w:cstheme="minorHAnsi"/>
              </w:rPr>
            </w:pPr>
            <w:r w:rsidRPr="008153EF">
              <w:rPr>
                <w:rFonts w:cstheme="minorHAnsi"/>
              </w:rPr>
              <w:t>Qərarvermə xarakterli əqli səriştələrdir.  Bunlara xəstəliyin diaqnostikasını, müalicəsini, profilkatikasını  və proqnozlaşdırmasını  aid etmək olar.</w:t>
            </w:r>
          </w:p>
        </w:tc>
      </w:tr>
      <w:tr w:rsidR="0033502C" w:rsidRPr="008153EF" w14:paraId="3FBE6289" w14:textId="77777777" w:rsidTr="00C116EB">
        <w:tc>
          <w:tcPr>
            <w:tcW w:w="2660" w:type="dxa"/>
          </w:tcPr>
          <w:p w14:paraId="2027DD69" w14:textId="77777777" w:rsidR="0033502C" w:rsidRPr="008153EF" w:rsidRDefault="0033502C" w:rsidP="00C116EB">
            <w:pPr>
              <w:rPr>
                <w:rFonts w:cstheme="minorHAnsi"/>
                <w:b/>
              </w:rPr>
            </w:pPr>
            <w:r w:rsidRPr="008153EF">
              <w:rPr>
                <w:rFonts w:cstheme="minorHAnsi"/>
                <w:b/>
              </w:rPr>
              <w:t>Praktik səriştə</w:t>
            </w:r>
          </w:p>
        </w:tc>
        <w:tc>
          <w:tcPr>
            <w:tcW w:w="6916" w:type="dxa"/>
          </w:tcPr>
          <w:p w14:paraId="3465C835" w14:textId="77777777" w:rsidR="0033502C" w:rsidRPr="008153EF" w:rsidRDefault="0033502C" w:rsidP="00C116EB">
            <w:pPr>
              <w:jc w:val="both"/>
              <w:rPr>
                <w:rFonts w:cstheme="minorHAnsi"/>
              </w:rPr>
            </w:pPr>
            <w:r w:rsidRPr="008153EF">
              <w:rPr>
                <w:rFonts w:cstheme="minorHAnsi"/>
              </w:rPr>
              <w:t>Əməli (texniki) şəriştələrdir. Bunlara  müdaxilə və əməliyyatları aid etmək olar</w:t>
            </w:r>
          </w:p>
        </w:tc>
      </w:tr>
      <w:tr w:rsidR="0033502C" w:rsidRPr="008153EF" w14:paraId="578401A1" w14:textId="77777777" w:rsidTr="00C116EB">
        <w:tc>
          <w:tcPr>
            <w:tcW w:w="2660" w:type="dxa"/>
          </w:tcPr>
          <w:p w14:paraId="05D6EDFA" w14:textId="77777777" w:rsidR="0033502C" w:rsidRPr="008153EF" w:rsidRDefault="0033502C" w:rsidP="00C116EB">
            <w:pPr>
              <w:rPr>
                <w:rFonts w:cstheme="minorHAnsi"/>
                <w:b/>
              </w:rPr>
            </w:pPr>
            <w:r w:rsidRPr="008153EF">
              <w:rPr>
                <w:rFonts w:cstheme="minorHAnsi"/>
                <w:b/>
              </w:rPr>
              <w:t xml:space="preserve">Şəriştə </w:t>
            </w:r>
            <w:r>
              <w:rPr>
                <w:rFonts w:cstheme="minorHAnsi"/>
                <w:b/>
              </w:rPr>
              <w:t>dərəcələri</w:t>
            </w:r>
          </w:p>
        </w:tc>
        <w:tc>
          <w:tcPr>
            <w:tcW w:w="6916" w:type="dxa"/>
          </w:tcPr>
          <w:p w14:paraId="217438E2" w14:textId="77777777" w:rsidR="0033502C" w:rsidRPr="008153EF" w:rsidRDefault="0033502C" w:rsidP="00C116EB">
            <w:pPr>
              <w:jc w:val="both"/>
              <w:rPr>
                <w:rFonts w:cstheme="minorHAnsi"/>
              </w:rPr>
            </w:pPr>
            <w:bookmarkStart w:id="1" w:name="_Hlk496293013"/>
            <w:r w:rsidRPr="008153EF">
              <w:rPr>
                <w:rFonts w:cstheme="minorHAnsi"/>
              </w:rPr>
              <w:t>Şəriştəni öyrənmə mərhələləridir və səriştəni</w:t>
            </w:r>
            <w:r>
              <w:rPr>
                <w:rFonts w:cstheme="minorHAnsi"/>
              </w:rPr>
              <w:t>n</w:t>
            </w:r>
            <w:r w:rsidRPr="008153EF">
              <w:rPr>
                <w:rFonts w:cstheme="minorHAnsi"/>
              </w:rPr>
              <w:t xml:space="preserve"> hansı dərəcədə mənimsə</w:t>
            </w:r>
            <w:r>
              <w:rPr>
                <w:rFonts w:cstheme="minorHAnsi"/>
              </w:rPr>
              <w:t xml:space="preserve">nildiyini </w:t>
            </w:r>
            <w:r w:rsidRPr="008153EF">
              <w:rPr>
                <w:rFonts w:cstheme="minorHAnsi"/>
              </w:rPr>
              <w:t xml:space="preserve">göstərir. Tibbi praktikada </w:t>
            </w:r>
            <w:r>
              <w:rPr>
                <w:rFonts w:cstheme="minorHAnsi"/>
              </w:rPr>
              <w:t xml:space="preserve">hər hansı </w:t>
            </w:r>
            <w:r w:rsidRPr="008153EF">
              <w:rPr>
                <w:rFonts w:cstheme="minorHAnsi"/>
              </w:rPr>
              <w:t>səriştə</w:t>
            </w:r>
            <w:r>
              <w:rPr>
                <w:rFonts w:cstheme="minorHAnsi"/>
              </w:rPr>
              <w:t xml:space="preserve">nin </w:t>
            </w:r>
            <w:r w:rsidRPr="008153EF">
              <w:rPr>
                <w:rFonts w:cstheme="minorHAnsi"/>
              </w:rPr>
              <w:t xml:space="preserve">4 </w:t>
            </w:r>
            <w:r>
              <w:rPr>
                <w:rFonts w:cstheme="minorHAnsi"/>
              </w:rPr>
              <w:t>klassik dərəcəsi</w:t>
            </w:r>
            <w:r w:rsidRPr="008153EF">
              <w:rPr>
                <w:rFonts w:cstheme="minorHAnsi"/>
              </w:rPr>
              <w:t xml:space="preserve"> ayrıd edilir:</w:t>
            </w:r>
          </w:p>
          <w:p w14:paraId="02B6FE43" w14:textId="77777777" w:rsidR="0033502C" w:rsidRPr="008153EF" w:rsidRDefault="0033502C" w:rsidP="0033502C">
            <w:pPr>
              <w:pStyle w:val="ListParagraph"/>
              <w:numPr>
                <w:ilvl w:val="0"/>
                <w:numId w:val="10"/>
              </w:numPr>
              <w:jc w:val="both"/>
              <w:rPr>
                <w:rFonts w:asciiTheme="minorHAnsi" w:hAnsiTheme="minorHAnsi" w:cstheme="minorHAnsi"/>
              </w:rPr>
            </w:pPr>
            <w:r w:rsidRPr="008153EF">
              <w:rPr>
                <w:rFonts w:asciiTheme="minorHAnsi" w:hAnsiTheme="minorHAnsi" w:cstheme="minorHAnsi"/>
              </w:rPr>
              <w:t xml:space="preserve">birinci </w:t>
            </w:r>
            <w:r>
              <w:rPr>
                <w:rFonts w:asciiTheme="minorHAnsi" w:hAnsiTheme="minorHAnsi" w:cstheme="minorHAnsi"/>
              </w:rPr>
              <w:t xml:space="preserve">dərəcə </w:t>
            </w:r>
            <w:r w:rsidRPr="008153EF">
              <w:rPr>
                <w:rFonts w:asciiTheme="minorHAnsi" w:hAnsiTheme="minorHAnsi" w:cstheme="minorHAnsi"/>
              </w:rPr>
              <w:t>- işin nə üçün, necə edildiyini və nəticələrini bilir (əsaslandırma və ya izah etmə</w:t>
            </w:r>
            <w:r>
              <w:rPr>
                <w:rFonts w:asciiTheme="minorHAnsi" w:hAnsiTheme="minorHAnsi" w:cstheme="minorHAnsi"/>
              </w:rPr>
              <w:t xml:space="preserve"> dərəcəsidir, proqramda klinik səriştələr üçün “</w:t>
            </w:r>
            <w:r w:rsidRPr="00C64DF0">
              <w:rPr>
                <w:rFonts w:asciiTheme="minorHAnsi" w:hAnsiTheme="minorHAnsi" w:cstheme="minorHAnsi"/>
                <w:b/>
              </w:rPr>
              <w:t>İ</w:t>
            </w:r>
            <w:r>
              <w:rPr>
                <w:rFonts w:asciiTheme="minorHAnsi" w:hAnsiTheme="minorHAnsi" w:cstheme="minorHAnsi"/>
              </w:rPr>
              <w:t>” dərəcə kimi, praktik işlər üçün “</w:t>
            </w:r>
            <w:r w:rsidRPr="00C64DF0">
              <w:rPr>
                <w:rFonts w:asciiTheme="minorHAnsi" w:hAnsiTheme="minorHAnsi" w:cstheme="minorHAnsi"/>
                <w:b/>
              </w:rPr>
              <w:t>A</w:t>
            </w:r>
            <w:r>
              <w:rPr>
                <w:rFonts w:asciiTheme="minorHAnsi" w:hAnsiTheme="minorHAnsi" w:cstheme="minorHAnsi"/>
              </w:rPr>
              <w:t>” dərəcə kimi qeyd edilir</w:t>
            </w:r>
            <w:r w:rsidRPr="008153EF">
              <w:rPr>
                <w:rFonts w:asciiTheme="minorHAnsi" w:hAnsiTheme="minorHAnsi" w:cstheme="minorHAnsi"/>
              </w:rPr>
              <w:t>)</w:t>
            </w:r>
          </w:p>
          <w:p w14:paraId="414500BE" w14:textId="77777777" w:rsidR="0033502C" w:rsidRPr="008153EF" w:rsidRDefault="0033502C" w:rsidP="0033502C">
            <w:pPr>
              <w:pStyle w:val="ListParagraph"/>
              <w:numPr>
                <w:ilvl w:val="0"/>
                <w:numId w:val="10"/>
              </w:numPr>
              <w:jc w:val="both"/>
              <w:rPr>
                <w:rFonts w:asciiTheme="minorHAnsi" w:hAnsiTheme="minorHAnsi" w:cstheme="minorHAnsi"/>
              </w:rPr>
            </w:pPr>
            <w:r w:rsidRPr="008153EF">
              <w:rPr>
                <w:rFonts w:asciiTheme="minorHAnsi" w:hAnsiTheme="minorHAnsi" w:cstheme="minorHAnsi"/>
              </w:rPr>
              <w:t xml:space="preserve">ikinci </w:t>
            </w:r>
            <w:r>
              <w:rPr>
                <w:rFonts w:asciiTheme="minorHAnsi" w:hAnsiTheme="minorHAnsi" w:cstheme="minorHAnsi"/>
              </w:rPr>
              <w:t xml:space="preserve">dərəcə </w:t>
            </w:r>
            <w:r w:rsidRPr="008153EF">
              <w:rPr>
                <w:rFonts w:asciiTheme="minorHAnsi" w:hAnsiTheme="minorHAnsi" w:cstheme="minorHAnsi"/>
              </w:rPr>
              <w:t xml:space="preserve">- işin necə edildiyini eksperimentdə, maktedə göstərir (göstərmə </w:t>
            </w:r>
            <w:r>
              <w:rPr>
                <w:rFonts w:asciiTheme="minorHAnsi" w:hAnsiTheme="minorHAnsi" w:cstheme="minorHAnsi"/>
              </w:rPr>
              <w:t>dərəcəsidir, proqramda klinik səriştələr üçün “</w:t>
            </w:r>
            <w:r w:rsidRPr="00C64DF0">
              <w:rPr>
                <w:rFonts w:asciiTheme="minorHAnsi" w:hAnsiTheme="minorHAnsi" w:cstheme="minorHAnsi"/>
                <w:b/>
              </w:rPr>
              <w:t>G</w:t>
            </w:r>
            <w:r>
              <w:rPr>
                <w:rFonts w:asciiTheme="minorHAnsi" w:hAnsiTheme="minorHAnsi" w:cstheme="minorHAnsi"/>
              </w:rPr>
              <w:t>” dərəcə kimi, praktik işlər üçün “</w:t>
            </w:r>
            <w:r>
              <w:rPr>
                <w:rFonts w:asciiTheme="minorHAnsi" w:hAnsiTheme="minorHAnsi" w:cstheme="minorHAnsi"/>
                <w:b/>
              </w:rPr>
              <w:t>B</w:t>
            </w:r>
            <w:r>
              <w:rPr>
                <w:rFonts w:asciiTheme="minorHAnsi" w:hAnsiTheme="minorHAnsi" w:cstheme="minorHAnsi"/>
              </w:rPr>
              <w:t>” dərəcə kimi qeyd edilir</w:t>
            </w:r>
            <w:r w:rsidRPr="008153EF">
              <w:rPr>
                <w:rFonts w:asciiTheme="minorHAnsi" w:hAnsiTheme="minorHAnsi" w:cstheme="minorHAnsi"/>
              </w:rPr>
              <w:t>)</w:t>
            </w:r>
          </w:p>
          <w:p w14:paraId="0F3A5FE8" w14:textId="77777777" w:rsidR="0033502C" w:rsidRPr="00C64DF0" w:rsidRDefault="0033502C" w:rsidP="0033502C">
            <w:pPr>
              <w:pStyle w:val="ListParagraph"/>
              <w:numPr>
                <w:ilvl w:val="0"/>
                <w:numId w:val="10"/>
              </w:numPr>
              <w:jc w:val="both"/>
              <w:rPr>
                <w:rFonts w:asciiTheme="minorHAnsi" w:hAnsiTheme="minorHAnsi" w:cstheme="minorHAnsi"/>
              </w:rPr>
            </w:pPr>
            <w:r w:rsidRPr="00C64DF0">
              <w:rPr>
                <w:rFonts w:asciiTheme="minorHAnsi" w:hAnsiTheme="minorHAnsi" w:cstheme="minorHAnsi"/>
              </w:rPr>
              <w:t>üçüncü dərəcə - işi həyata keçirmək üçün başqasına göndərir və ya  ya kömək edir (göndərmə, transfer dərəcəsi</w:t>
            </w:r>
            <w:r>
              <w:rPr>
                <w:rFonts w:asciiTheme="minorHAnsi" w:hAnsiTheme="minorHAnsi" w:cstheme="minorHAnsi"/>
              </w:rPr>
              <w:t>dir,  proqramda klinik səriştələr üçün “</w:t>
            </w:r>
            <w:r>
              <w:rPr>
                <w:rFonts w:asciiTheme="minorHAnsi" w:hAnsiTheme="minorHAnsi" w:cstheme="minorHAnsi"/>
                <w:b/>
              </w:rPr>
              <w:t>T</w:t>
            </w:r>
            <w:r>
              <w:rPr>
                <w:rFonts w:asciiTheme="minorHAnsi" w:hAnsiTheme="minorHAnsi" w:cstheme="minorHAnsi"/>
              </w:rPr>
              <w:t>” dərəcə kimi, praktik işlər üçün “</w:t>
            </w:r>
            <w:r>
              <w:rPr>
                <w:rFonts w:asciiTheme="minorHAnsi" w:hAnsiTheme="minorHAnsi" w:cstheme="minorHAnsi"/>
                <w:b/>
              </w:rPr>
              <w:t>C</w:t>
            </w:r>
            <w:r>
              <w:rPr>
                <w:rFonts w:asciiTheme="minorHAnsi" w:hAnsiTheme="minorHAnsi" w:cstheme="minorHAnsi"/>
              </w:rPr>
              <w:t>” dərəcə kimi qeyd edilir</w:t>
            </w:r>
            <w:r w:rsidRPr="00C64DF0">
              <w:rPr>
                <w:rFonts w:asciiTheme="minorHAnsi" w:hAnsiTheme="minorHAnsi" w:cstheme="minorHAnsi"/>
              </w:rPr>
              <w:t>)</w:t>
            </w:r>
          </w:p>
          <w:p w14:paraId="4D7DFA75" w14:textId="77777777" w:rsidR="00E5709D" w:rsidRPr="00E5709D" w:rsidRDefault="0033502C" w:rsidP="00E5709D">
            <w:pPr>
              <w:pStyle w:val="ListParagraph"/>
              <w:numPr>
                <w:ilvl w:val="0"/>
                <w:numId w:val="10"/>
              </w:numPr>
              <w:jc w:val="both"/>
              <w:rPr>
                <w:rFonts w:asciiTheme="minorHAnsi" w:hAnsiTheme="minorHAnsi" w:cstheme="minorHAnsi"/>
              </w:rPr>
            </w:pPr>
            <w:r w:rsidRPr="008153EF">
              <w:rPr>
                <w:rFonts w:asciiTheme="minorHAnsi" w:hAnsiTheme="minorHAnsi" w:cstheme="minorHAnsi"/>
              </w:rPr>
              <w:t xml:space="preserve">dördüncü </w:t>
            </w:r>
            <w:r>
              <w:rPr>
                <w:rFonts w:asciiTheme="minorHAnsi" w:hAnsiTheme="minorHAnsi" w:cstheme="minorHAnsi"/>
              </w:rPr>
              <w:t>dərəcə</w:t>
            </w:r>
            <w:r w:rsidRPr="008153EF">
              <w:rPr>
                <w:rFonts w:asciiTheme="minorHAnsi" w:hAnsiTheme="minorHAnsi" w:cstheme="minorHAnsi"/>
              </w:rPr>
              <w:t xml:space="preserve"> – işi həyata keçirir (etmə, gerçəkləşdimə </w:t>
            </w:r>
            <w:r>
              <w:rPr>
                <w:rFonts w:asciiTheme="minorHAnsi" w:hAnsiTheme="minorHAnsi" w:cstheme="minorHAnsi"/>
              </w:rPr>
              <w:t>dərəcəsidir, proqramda klinik səriştələr üçün “</w:t>
            </w:r>
            <w:r>
              <w:rPr>
                <w:rFonts w:asciiTheme="minorHAnsi" w:hAnsiTheme="minorHAnsi" w:cstheme="minorHAnsi"/>
                <w:b/>
              </w:rPr>
              <w:t>E</w:t>
            </w:r>
            <w:r>
              <w:rPr>
                <w:rFonts w:asciiTheme="minorHAnsi" w:hAnsiTheme="minorHAnsi" w:cstheme="minorHAnsi"/>
              </w:rPr>
              <w:t>” dərəcə kimi, praktik işlər üçün “</w:t>
            </w:r>
            <w:r>
              <w:rPr>
                <w:rFonts w:asciiTheme="minorHAnsi" w:hAnsiTheme="minorHAnsi" w:cstheme="minorHAnsi"/>
                <w:b/>
              </w:rPr>
              <w:t>D</w:t>
            </w:r>
            <w:r>
              <w:rPr>
                <w:rFonts w:asciiTheme="minorHAnsi" w:hAnsiTheme="minorHAnsi" w:cstheme="minorHAnsi"/>
              </w:rPr>
              <w:t>” dərəcə kimi qeyd edilir</w:t>
            </w:r>
            <w:r w:rsidRPr="008153EF">
              <w:rPr>
                <w:rFonts w:asciiTheme="minorHAnsi" w:hAnsiTheme="minorHAnsi" w:cstheme="minorHAnsi"/>
              </w:rPr>
              <w:t>)</w:t>
            </w:r>
            <w:bookmarkEnd w:id="1"/>
          </w:p>
          <w:p w14:paraId="74FE36AA" w14:textId="77777777" w:rsidR="0033502C" w:rsidRPr="008153EF" w:rsidRDefault="0033502C" w:rsidP="00C116EB">
            <w:pPr>
              <w:pStyle w:val="ListParagraph"/>
              <w:jc w:val="both"/>
              <w:rPr>
                <w:rFonts w:asciiTheme="minorHAnsi" w:hAnsiTheme="minorHAnsi" w:cstheme="minorHAnsi"/>
              </w:rPr>
            </w:pPr>
          </w:p>
        </w:tc>
      </w:tr>
      <w:tr w:rsidR="0033502C" w:rsidRPr="008153EF" w14:paraId="0EA174C7" w14:textId="77777777" w:rsidTr="00C116EB">
        <w:tc>
          <w:tcPr>
            <w:tcW w:w="2660" w:type="dxa"/>
          </w:tcPr>
          <w:p w14:paraId="7E3F70A6" w14:textId="77777777" w:rsidR="0033502C" w:rsidRPr="008153EF" w:rsidRDefault="0033502C" w:rsidP="00C116EB">
            <w:pPr>
              <w:rPr>
                <w:rFonts w:cstheme="minorHAnsi"/>
                <w:b/>
              </w:rPr>
            </w:pPr>
            <w:r w:rsidRPr="008153EF">
              <w:rPr>
                <w:rFonts w:cstheme="minorHAnsi"/>
                <w:b/>
              </w:rPr>
              <w:lastRenderedPageBreak/>
              <w:t>Təməl səviyyə</w:t>
            </w:r>
          </w:p>
        </w:tc>
        <w:tc>
          <w:tcPr>
            <w:tcW w:w="6916" w:type="dxa"/>
          </w:tcPr>
          <w:p w14:paraId="62D19779" w14:textId="77777777" w:rsidR="0033502C" w:rsidRPr="008153EF" w:rsidRDefault="0033502C" w:rsidP="00C116EB">
            <w:pPr>
              <w:jc w:val="both"/>
              <w:rPr>
                <w:rFonts w:cstheme="minorHAnsi"/>
              </w:rPr>
            </w:pPr>
            <w:r>
              <w:rPr>
                <w:rFonts w:cstheme="minorHAnsi"/>
              </w:rPr>
              <w:t>Təhsil pilləsində f</w:t>
            </w:r>
            <w:r w:rsidRPr="008153EF">
              <w:rPr>
                <w:rFonts w:cstheme="minorHAnsi"/>
              </w:rPr>
              <w:t>ənnin təməl mövzuları (işlə</w:t>
            </w:r>
            <w:r>
              <w:rPr>
                <w:rFonts w:cstheme="minorHAnsi"/>
              </w:rPr>
              <w:t>ri) üçün</w:t>
            </w:r>
            <w:r w:rsidRPr="008153EF">
              <w:rPr>
                <w:rFonts w:cstheme="minorHAnsi"/>
              </w:rPr>
              <w:t xml:space="preserve"> nəzərdə tutulmuş </w:t>
            </w:r>
            <w:r>
              <w:rPr>
                <w:rFonts w:cstheme="minorHAnsi"/>
              </w:rPr>
              <w:t xml:space="preserve">səriştələrin minimum </w:t>
            </w:r>
            <w:r w:rsidRPr="008153EF">
              <w:rPr>
                <w:rFonts w:cstheme="minorHAnsi"/>
              </w:rPr>
              <w:t xml:space="preserve">səviyyəsidir. Məsələn, təməl cərrahi patologiyalarda tələbələr üçün nəzərdə tutulan səviyyə diaqnostikanı göstərmədir, rezidentlər üçün isə həyata keçirmədir. </w:t>
            </w:r>
          </w:p>
          <w:p w14:paraId="1DACF0E0" w14:textId="77777777" w:rsidR="0033502C" w:rsidRPr="008153EF" w:rsidRDefault="0033502C" w:rsidP="00C116EB">
            <w:pPr>
              <w:jc w:val="both"/>
              <w:rPr>
                <w:rFonts w:cstheme="minorHAnsi"/>
              </w:rPr>
            </w:pPr>
          </w:p>
        </w:tc>
      </w:tr>
      <w:tr w:rsidR="0033502C" w:rsidRPr="008153EF" w14:paraId="79C7934D" w14:textId="77777777" w:rsidTr="00C116EB">
        <w:tc>
          <w:tcPr>
            <w:tcW w:w="2660" w:type="dxa"/>
          </w:tcPr>
          <w:p w14:paraId="6309C0FF" w14:textId="77777777" w:rsidR="0033502C" w:rsidRPr="008153EF" w:rsidRDefault="0033502C" w:rsidP="00C116EB">
            <w:pPr>
              <w:rPr>
                <w:rFonts w:cstheme="minorHAnsi"/>
                <w:b/>
              </w:rPr>
            </w:pPr>
            <w:r w:rsidRPr="008153EF">
              <w:rPr>
                <w:rFonts w:cstheme="minorHAnsi"/>
                <w:b/>
              </w:rPr>
              <w:t>İrəli səviyyə</w:t>
            </w:r>
          </w:p>
        </w:tc>
        <w:tc>
          <w:tcPr>
            <w:tcW w:w="6916" w:type="dxa"/>
          </w:tcPr>
          <w:p w14:paraId="083DD427" w14:textId="77777777" w:rsidR="0033502C" w:rsidRPr="008153EF" w:rsidRDefault="0033502C" w:rsidP="00C116EB">
            <w:pPr>
              <w:jc w:val="both"/>
              <w:rPr>
                <w:rFonts w:cstheme="minorHAnsi"/>
              </w:rPr>
            </w:pPr>
            <w:r>
              <w:rPr>
                <w:rFonts w:cstheme="minorHAnsi"/>
              </w:rPr>
              <w:t>Təhsil pilləsində f</w:t>
            </w:r>
            <w:r w:rsidRPr="008153EF">
              <w:rPr>
                <w:rFonts w:cstheme="minorHAnsi"/>
              </w:rPr>
              <w:t xml:space="preserve">ənnin irəli dərəcəli mövzuları (işləri) </w:t>
            </w:r>
            <w:r>
              <w:rPr>
                <w:rFonts w:cstheme="minorHAnsi"/>
              </w:rPr>
              <w:t xml:space="preserve">üçün </w:t>
            </w:r>
            <w:r w:rsidRPr="008153EF">
              <w:rPr>
                <w:rFonts w:cstheme="minorHAnsi"/>
              </w:rPr>
              <w:t xml:space="preserve">nəzərdə tutulmuş </w:t>
            </w:r>
            <w:r>
              <w:rPr>
                <w:rFonts w:cstheme="minorHAnsi"/>
              </w:rPr>
              <w:t xml:space="preserve">səriştələrin </w:t>
            </w:r>
            <w:r w:rsidRPr="008153EF">
              <w:rPr>
                <w:rFonts w:cstheme="minorHAnsi"/>
              </w:rPr>
              <w:t xml:space="preserve">minimum səviyyəsidir. Məsələn, irəli cərrahi xəstəliklərdə tələbələr üçün nəzərdə tutulan səviyyə izah etmədir, rezidentlər üçün isə göndərmədir. </w:t>
            </w:r>
          </w:p>
          <w:p w14:paraId="470083A8" w14:textId="77777777" w:rsidR="0033502C" w:rsidRPr="008153EF" w:rsidRDefault="0033502C" w:rsidP="00C116EB">
            <w:pPr>
              <w:jc w:val="both"/>
              <w:rPr>
                <w:rFonts w:cstheme="minorHAnsi"/>
              </w:rPr>
            </w:pPr>
          </w:p>
        </w:tc>
      </w:tr>
      <w:tr w:rsidR="0033502C" w:rsidRPr="008153EF" w14:paraId="37E3957D" w14:textId="77777777" w:rsidTr="00C116EB">
        <w:tc>
          <w:tcPr>
            <w:tcW w:w="2660" w:type="dxa"/>
          </w:tcPr>
          <w:p w14:paraId="786AF7EA" w14:textId="77777777" w:rsidR="0033502C" w:rsidRPr="008153EF" w:rsidRDefault="0033502C" w:rsidP="00C116EB">
            <w:pPr>
              <w:rPr>
                <w:rFonts w:cstheme="minorHAnsi"/>
                <w:b/>
              </w:rPr>
            </w:pPr>
            <w:r w:rsidRPr="008153EF">
              <w:rPr>
                <w:rFonts w:cstheme="minorHAnsi"/>
                <w:b/>
              </w:rPr>
              <w:t>Cərrahi xəstəlik</w:t>
            </w:r>
          </w:p>
        </w:tc>
        <w:tc>
          <w:tcPr>
            <w:tcW w:w="6916" w:type="dxa"/>
          </w:tcPr>
          <w:p w14:paraId="3AB5D175" w14:textId="77777777" w:rsidR="0033502C" w:rsidRPr="008153EF" w:rsidRDefault="0033502C" w:rsidP="00C116EB">
            <w:pPr>
              <w:jc w:val="both"/>
              <w:rPr>
                <w:rFonts w:cstheme="minorHAnsi"/>
              </w:rPr>
            </w:pPr>
            <w:r w:rsidRPr="008153EF">
              <w:rPr>
                <w:rFonts w:cstheme="minorHAnsi"/>
              </w:rPr>
              <w:t xml:space="preserve">Diaqnostikası, müalicəsi, profilaktikası və ya proqnozlaşdırılması üçün cərrahi müdaxilə lazım gələn xəstəlikdir. </w:t>
            </w:r>
          </w:p>
          <w:p w14:paraId="6C313C4F" w14:textId="77777777" w:rsidR="0033502C" w:rsidRPr="008153EF" w:rsidRDefault="0033502C" w:rsidP="00C116EB">
            <w:pPr>
              <w:jc w:val="both"/>
              <w:rPr>
                <w:rFonts w:cstheme="minorHAnsi"/>
              </w:rPr>
            </w:pPr>
          </w:p>
        </w:tc>
      </w:tr>
      <w:tr w:rsidR="0033502C" w:rsidRPr="008153EF" w14:paraId="2DA0A73D" w14:textId="77777777" w:rsidTr="00C116EB">
        <w:tc>
          <w:tcPr>
            <w:tcW w:w="2660" w:type="dxa"/>
          </w:tcPr>
          <w:p w14:paraId="30EAC0BE" w14:textId="77777777" w:rsidR="0033502C" w:rsidRPr="008153EF" w:rsidRDefault="0033502C" w:rsidP="00C116EB">
            <w:pPr>
              <w:rPr>
                <w:rFonts w:cstheme="minorHAnsi"/>
                <w:b/>
              </w:rPr>
            </w:pPr>
            <w:r w:rsidRPr="008153EF">
              <w:rPr>
                <w:rFonts w:cstheme="minorHAnsi"/>
                <w:b/>
              </w:rPr>
              <w:t>Cərrahi müdaxilə (əməliyyat)</w:t>
            </w:r>
          </w:p>
        </w:tc>
        <w:tc>
          <w:tcPr>
            <w:tcW w:w="6916" w:type="dxa"/>
          </w:tcPr>
          <w:p w14:paraId="38F0F4D1" w14:textId="77777777" w:rsidR="0033502C" w:rsidRPr="008153EF" w:rsidRDefault="0033502C" w:rsidP="00C116EB">
            <w:pPr>
              <w:jc w:val="both"/>
              <w:rPr>
                <w:rFonts w:cstheme="minorHAnsi"/>
              </w:rPr>
            </w:pPr>
            <w:r w:rsidRPr="008153EF">
              <w:rPr>
                <w:rFonts w:cstheme="minorHAnsi"/>
              </w:rPr>
              <w:t xml:space="preserve">Örtük toxumaların tamlığını pozaraq bədənə daxil olmaq və orqanlar üzərində mexaniki-fiziki-kimyəvi işləmlər aparmaqdır.  </w:t>
            </w:r>
          </w:p>
          <w:p w14:paraId="0EECCDD2" w14:textId="77777777" w:rsidR="0033502C" w:rsidRPr="008153EF" w:rsidRDefault="0033502C" w:rsidP="00C116EB">
            <w:pPr>
              <w:jc w:val="both"/>
              <w:rPr>
                <w:rFonts w:cstheme="minorHAnsi"/>
              </w:rPr>
            </w:pPr>
          </w:p>
        </w:tc>
      </w:tr>
      <w:tr w:rsidR="0033502C" w:rsidRPr="008153EF" w14:paraId="380171E4" w14:textId="77777777" w:rsidTr="00C116EB">
        <w:tc>
          <w:tcPr>
            <w:tcW w:w="2660" w:type="dxa"/>
          </w:tcPr>
          <w:p w14:paraId="073CA09C" w14:textId="77777777" w:rsidR="0033502C" w:rsidRPr="008153EF" w:rsidRDefault="0033502C" w:rsidP="00C116EB">
            <w:pPr>
              <w:rPr>
                <w:rFonts w:cstheme="minorHAnsi"/>
                <w:b/>
              </w:rPr>
            </w:pPr>
            <w:r w:rsidRPr="008153EF">
              <w:rPr>
                <w:rFonts w:cstheme="minorHAnsi"/>
                <w:b/>
              </w:rPr>
              <w:t>Təməl cərrahi xəstəliklər</w:t>
            </w:r>
          </w:p>
        </w:tc>
        <w:tc>
          <w:tcPr>
            <w:tcW w:w="6916" w:type="dxa"/>
          </w:tcPr>
          <w:p w14:paraId="3BEA4528" w14:textId="77777777" w:rsidR="0033502C" w:rsidRPr="008153EF" w:rsidRDefault="0033502C" w:rsidP="00C116EB">
            <w:pPr>
              <w:jc w:val="both"/>
              <w:rPr>
                <w:rFonts w:cstheme="minorHAnsi"/>
              </w:rPr>
            </w:pPr>
            <w:r w:rsidRPr="008153EF">
              <w:rPr>
                <w:rFonts w:cstheme="minorHAnsi"/>
              </w:rPr>
              <w:t>Təcili, təxirəsalınmaz və çox rast gəlinən tipik cərrahi xəstəliklər nəzərdə tutulur.</w:t>
            </w:r>
          </w:p>
          <w:p w14:paraId="256BEA1F" w14:textId="77777777" w:rsidR="0033502C" w:rsidRPr="008153EF" w:rsidRDefault="0033502C" w:rsidP="00C116EB">
            <w:pPr>
              <w:jc w:val="both"/>
              <w:rPr>
                <w:rFonts w:cstheme="minorHAnsi"/>
              </w:rPr>
            </w:pPr>
          </w:p>
        </w:tc>
      </w:tr>
      <w:tr w:rsidR="0033502C" w:rsidRPr="008153EF" w14:paraId="53356304" w14:textId="77777777" w:rsidTr="00C116EB">
        <w:tc>
          <w:tcPr>
            <w:tcW w:w="2660" w:type="dxa"/>
          </w:tcPr>
          <w:p w14:paraId="2A7B0E5F" w14:textId="77777777" w:rsidR="0033502C" w:rsidRPr="008153EF" w:rsidRDefault="0033502C" w:rsidP="00C116EB">
            <w:pPr>
              <w:rPr>
                <w:rFonts w:cstheme="minorHAnsi"/>
                <w:b/>
              </w:rPr>
            </w:pPr>
            <w:r w:rsidRPr="008153EF">
              <w:rPr>
                <w:rFonts w:cstheme="minorHAnsi"/>
                <w:b/>
              </w:rPr>
              <w:t>İrəli cərrahi xəstəliklər</w:t>
            </w:r>
          </w:p>
        </w:tc>
        <w:tc>
          <w:tcPr>
            <w:tcW w:w="6916" w:type="dxa"/>
          </w:tcPr>
          <w:p w14:paraId="4DE3247C" w14:textId="77777777" w:rsidR="0033502C" w:rsidRPr="008153EF" w:rsidRDefault="0033502C" w:rsidP="00C116EB">
            <w:pPr>
              <w:jc w:val="both"/>
              <w:rPr>
                <w:rFonts w:cstheme="minorHAnsi"/>
              </w:rPr>
            </w:pPr>
            <w:r w:rsidRPr="008153EF">
              <w:rPr>
                <w:rFonts w:cstheme="minorHAnsi"/>
              </w:rPr>
              <w:t>Az rast gəlinən, mürəkkəb və atipik cərrahi xəstəliklər nəzərdə tutulur.</w:t>
            </w:r>
          </w:p>
          <w:p w14:paraId="1DFB77F3" w14:textId="77777777" w:rsidR="0033502C" w:rsidRPr="008153EF" w:rsidRDefault="0033502C" w:rsidP="00C116EB">
            <w:pPr>
              <w:jc w:val="both"/>
              <w:rPr>
                <w:rFonts w:cstheme="minorHAnsi"/>
              </w:rPr>
            </w:pPr>
          </w:p>
        </w:tc>
      </w:tr>
      <w:tr w:rsidR="0033502C" w:rsidRPr="008153EF" w14:paraId="1A78AB27" w14:textId="77777777" w:rsidTr="00C116EB">
        <w:tc>
          <w:tcPr>
            <w:tcW w:w="2660" w:type="dxa"/>
          </w:tcPr>
          <w:p w14:paraId="42248411" w14:textId="77777777" w:rsidR="0033502C" w:rsidRPr="008153EF" w:rsidRDefault="0033502C" w:rsidP="00C116EB">
            <w:pPr>
              <w:rPr>
                <w:rFonts w:cstheme="minorHAnsi"/>
                <w:b/>
              </w:rPr>
            </w:pPr>
            <w:r w:rsidRPr="008153EF">
              <w:rPr>
                <w:rFonts w:cstheme="minorHAnsi"/>
                <w:b/>
              </w:rPr>
              <w:t>Xəstə aparma</w:t>
            </w:r>
            <w:r>
              <w:rPr>
                <w:rFonts w:cstheme="minorHAnsi"/>
                <w:b/>
              </w:rPr>
              <w:t xml:space="preserve"> (idarə etmə)</w:t>
            </w:r>
          </w:p>
        </w:tc>
        <w:tc>
          <w:tcPr>
            <w:tcW w:w="6916" w:type="dxa"/>
          </w:tcPr>
          <w:p w14:paraId="0DEB646F" w14:textId="77777777" w:rsidR="0033502C" w:rsidRPr="008153EF" w:rsidRDefault="0033502C" w:rsidP="00C116EB">
            <w:pPr>
              <w:jc w:val="both"/>
              <w:rPr>
                <w:rFonts w:cstheme="minorHAnsi"/>
              </w:rPr>
            </w:pPr>
            <w:r w:rsidRPr="008153EF">
              <w:rPr>
                <w:rFonts w:cstheme="minorHAnsi"/>
              </w:rPr>
              <w:t xml:space="preserve">Xəstənin sağalmasına, ömrünün uzadılmasına və ya həyat keyfiyyətinin yaxşılaşdırılmasına kömək etmək məqsədi ilə həyata keçirilən elmi əsaslandırılmış klinik və praktik bacarıqlar kompleksi nəzərdə tutulur. </w:t>
            </w:r>
          </w:p>
        </w:tc>
      </w:tr>
      <w:tr w:rsidR="0033502C" w:rsidRPr="008153EF" w14:paraId="18978EB5" w14:textId="77777777" w:rsidTr="00C116EB">
        <w:tc>
          <w:tcPr>
            <w:tcW w:w="2660" w:type="dxa"/>
          </w:tcPr>
          <w:p w14:paraId="224AACD2" w14:textId="77777777" w:rsidR="0033502C" w:rsidRPr="008153EF" w:rsidRDefault="0033502C" w:rsidP="00C116EB">
            <w:pPr>
              <w:rPr>
                <w:rFonts w:cstheme="minorHAnsi"/>
                <w:b/>
              </w:rPr>
            </w:pPr>
            <w:r w:rsidRPr="008153EF">
              <w:rPr>
                <w:rFonts w:cstheme="minorHAnsi"/>
                <w:b/>
              </w:rPr>
              <w:t>Xəstə aparma üçün səriştələr</w:t>
            </w:r>
          </w:p>
        </w:tc>
        <w:tc>
          <w:tcPr>
            <w:tcW w:w="6916" w:type="dxa"/>
          </w:tcPr>
          <w:p w14:paraId="25D4A9DD" w14:textId="77777777" w:rsidR="0033502C" w:rsidRPr="008153EF" w:rsidRDefault="0033502C" w:rsidP="00C116EB">
            <w:pPr>
              <w:jc w:val="both"/>
              <w:rPr>
                <w:rFonts w:cstheme="minorHAnsi"/>
              </w:rPr>
            </w:pPr>
            <w:r w:rsidRPr="008153EF">
              <w:rPr>
                <w:rFonts w:cstheme="minorHAnsi"/>
              </w:rPr>
              <w:t>Xəstə aparma səriştələrinə aiddir: həkimə müraciət, ilk yardım,  qulluq, profilaktika, diaqnostika, müalicə, proqnozlaşdırma, reabilitasiya və müşahidə.</w:t>
            </w:r>
          </w:p>
          <w:p w14:paraId="6A855840" w14:textId="77777777" w:rsidR="0033502C" w:rsidRPr="008153EF" w:rsidRDefault="0033502C" w:rsidP="00C116EB">
            <w:pPr>
              <w:jc w:val="both"/>
              <w:rPr>
                <w:rFonts w:cstheme="minorHAnsi"/>
              </w:rPr>
            </w:pPr>
          </w:p>
        </w:tc>
      </w:tr>
      <w:tr w:rsidR="0033502C" w:rsidRPr="008153EF" w14:paraId="74FFAEB5" w14:textId="77777777" w:rsidTr="00C116EB">
        <w:tc>
          <w:tcPr>
            <w:tcW w:w="2660" w:type="dxa"/>
          </w:tcPr>
          <w:p w14:paraId="094A681C" w14:textId="77777777" w:rsidR="0033502C" w:rsidRPr="008153EF" w:rsidRDefault="0033502C" w:rsidP="00C116EB">
            <w:pPr>
              <w:rPr>
                <w:rFonts w:cstheme="minorHAnsi"/>
                <w:b/>
              </w:rPr>
            </w:pPr>
            <w:r w:rsidRPr="008153EF">
              <w:rPr>
                <w:rFonts w:cstheme="minorHAnsi"/>
                <w:b/>
              </w:rPr>
              <w:t>Diaqnostik səriştə</w:t>
            </w:r>
          </w:p>
        </w:tc>
        <w:tc>
          <w:tcPr>
            <w:tcW w:w="6916" w:type="dxa"/>
          </w:tcPr>
          <w:p w14:paraId="0688B00D" w14:textId="77777777" w:rsidR="0033502C" w:rsidRPr="008153EF" w:rsidRDefault="0033502C" w:rsidP="00C116EB">
            <w:pPr>
              <w:jc w:val="both"/>
              <w:rPr>
                <w:rFonts w:cstheme="minorHAnsi"/>
              </w:rPr>
            </w:pPr>
            <w:r w:rsidRPr="008153EF">
              <w:rPr>
                <w:rFonts w:cstheme="minorHAnsi"/>
              </w:rPr>
              <w:t xml:space="preserve">Xəstəliyi tanımaq (tapmaq, müəyyənləşdimək) üçün lazım olan tədbirlərin (işlərin) seçiməsi, həyata keçirilməsi və nəticələrinin qiymətləndirməsidir.   </w:t>
            </w:r>
          </w:p>
          <w:p w14:paraId="44D686D7" w14:textId="77777777" w:rsidR="0033502C" w:rsidRPr="008153EF" w:rsidRDefault="0033502C" w:rsidP="00C116EB">
            <w:pPr>
              <w:jc w:val="both"/>
              <w:rPr>
                <w:rFonts w:cstheme="minorHAnsi"/>
              </w:rPr>
            </w:pPr>
          </w:p>
        </w:tc>
      </w:tr>
      <w:tr w:rsidR="0033502C" w:rsidRPr="008153EF" w14:paraId="3E18E266" w14:textId="77777777" w:rsidTr="00C116EB">
        <w:tc>
          <w:tcPr>
            <w:tcW w:w="2660" w:type="dxa"/>
          </w:tcPr>
          <w:p w14:paraId="0FDE5656" w14:textId="77777777" w:rsidR="0033502C" w:rsidRPr="008153EF" w:rsidRDefault="0033502C" w:rsidP="00C116EB">
            <w:pPr>
              <w:rPr>
                <w:rFonts w:cstheme="minorHAnsi"/>
                <w:b/>
              </w:rPr>
            </w:pPr>
            <w:r w:rsidRPr="008153EF">
              <w:rPr>
                <w:rFonts w:cstheme="minorHAnsi"/>
                <w:b/>
              </w:rPr>
              <w:t>Müalicə səriştəsi</w:t>
            </w:r>
          </w:p>
        </w:tc>
        <w:tc>
          <w:tcPr>
            <w:tcW w:w="6916" w:type="dxa"/>
          </w:tcPr>
          <w:p w14:paraId="5FA2C907" w14:textId="77777777" w:rsidR="0033502C" w:rsidRPr="008153EF" w:rsidRDefault="0033502C" w:rsidP="00C116EB">
            <w:pPr>
              <w:jc w:val="both"/>
              <w:rPr>
                <w:rFonts w:cstheme="minorHAnsi"/>
              </w:rPr>
            </w:pPr>
            <w:r w:rsidRPr="008153EF">
              <w:rPr>
                <w:rFonts w:cstheme="minorHAnsi"/>
              </w:rPr>
              <w:t>Xəstənin sağalmasına, ömrünün uzadılmasına və ya həyat keyfiyyətinin yaxşılaşdırılmasına kömək etmək üçün lazım olan tədbirlərin seçilməsi, həyata keçirilməsi və nəticələrinin qiymətləndirlməsidirdir.</w:t>
            </w:r>
          </w:p>
          <w:p w14:paraId="0306FCB2" w14:textId="77777777" w:rsidR="0033502C" w:rsidRPr="008153EF" w:rsidRDefault="0033502C" w:rsidP="00C116EB">
            <w:pPr>
              <w:jc w:val="both"/>
              <w:rPr>
                <w:rFonts w:cstheme="minorHAnsi"/>
              </w:rPr>
            </w:pPr>
          </w:p>
        </w:tc>
      </w:tr>
      <w:tr w:rsidR="0033502C" w:rsidRPr="008153EF" w14:paraId="30F3328E" w14:textId="77777777" w:rsidTr="00C116EB">
        <w:tc>
          <w:tcPr>
            <w:tcW w:w="2660" w:type="dxa"/>
          </w:tcPr>
          <w:p w14:paraId="5BB24390" w14:textId="77777777" w:rsidR="0033502C" w:rsidRPr="008153EF" w:rsidRDefault="0033502C" w:rsidP="00C116EB">
            <w:pPr>
              <w:rPr>
                <w:rFonts w:cstheme="minorHAnsi"/>
                <w:b/>
              </w:rPr>
            </w:pPr>
            <w:r w:rsidRPr="008153EF">
              <w:rPr>
                <w:rFonts w:cstheme="minorHAnsi"/>
                <w:b/>
              </w:rPr>
              <w:t>Profilkatika səriştəsi</w:t>
            </w:r>
          </w:p>
        </w:tc>
        <w:tc>
          <w:tcPr>
            <w:tcW w:w="6916" w:type="dxa"/>
          </w:tcPr>
          <w:p w14:paraId="60D6DA5B" w14:textId="77777777" w:rsidR="0033502C" w:rsidRPr="008153EF" w:rsidRDefault="0033502C" w:rsidP="00C116EB">
            <w:pPr>
              <w:jc w:val="both"/>
              <w:rPr>
                <w:rFonts w:cstheme="minorHAnsi"/>
              </w:rPr>
            </w:pPr>
            <w:r w:rsidRPr="008153EF">
              <w:rPr>
                <w:rFonts w:cstheme="minorHAnsi"/>
              </w:rPr>
              <w:t>Xəstəliyin qarşısını almaq üçün lazım olan tədbirlərin seçilməsi,  tətbiq edilməsi və nəticələrinin qiymətləndirilməsidir.</w:t>
            </w:r>
          </w:p>
          <w:p w14:paraId="2D83B63E" w14:textId="77777777" w:rsidR="0033502C" w:rsidRPr="008153EF" w:rsidRDefault="0033502C" w:rsidP="00C116EB">
            <w:pPr>
              <w:jc w:val="both"/>
              <w:rPr>
                <w:rFonts w:cstheme="minorHAnsi"/>
              </w:rPr>
            </w:pPr>
          </w:p>
        </w:tc>
      </w:tr>
      <w:tr w:rsidR="0033502C" w:rsidRPr="008153EF" w14:paraId="32352482" w14:textId="77777777" w:rsidTr="00C116EB">
        <w:tc>
          <w:tcPr>
            <w:tcW w:w="2660" w:type="dxa"/>
          </w:tcPr>
          <w:p w14:paraId="7CE736BE" w14:textId="77777777" w:rsidR="0033502C" w:rsidRPr="008153EF" w:rsidRDefault="0033502C" w:rsidP="00C116EB">
            <w:pPr>
              <w:rPr>
                <w:rFonts w:cstheme="minorHAnsi"/>
                <w:b/>
              </w:rPr>
            </w:pPr>
            <w:r w:rsidRPr="008153EF">
              <w:rPr>
                <w:rFonts w:cstheme="minorHAnsi"/>
                <w:b/>
              </w:rPr>
              <w:t>Proqnozlaşdırma səriştəsi</w:t>
            </w:r>
          </w:p>
        </w:tc>
        <w:tc>
          <w:tcPr>
            <w:tcW w:w="6916" w:type="dxa"/>
          </w:tcPr>
          <w:p w14:paraId="4D2C09F7" w14:textId="77777777" w:rsidR="0033502C" w:rsidRPr="008153EF" w:rsidRDefault="0033502C" w:rsidP="00C116EB">
            <w:pPr>
              <w:jc w:val="both"/>
              <w:rPr>
                <w:rFonts w:cstheme="minorHAnsi"/>
              </w:rPr>
            </w:pPr>
            <w:r w:rsidRPr="008153EF">
              <w:rPr>
                <w:rFonts w:cstheme="minorHAnsi"/>
              </w:rPr>
              <w:t>Xəstəliyin gedişini və nəticələrini təxmin etmək üçün lazım olan tədbirlərin seçilməsi, həyata keçirilməsi və nəticələrinin qiymətləndirlməsidirdir.</w:t>
            </w:r>
          </w:p>
          <w:p w14:paraId="2D8714C9" w14:textId="77777777" w:rsidR="0033502C" w:rsidRPr="008153EF" w:rsidRDefault="0033502C" w:rsidP="00C116EB">
            <w:pPr>
              <w:jc w:val="both"/>
              <w:rPr>
                <w:rFonts w:cstheme="minorHAnsi"/>
              </w:rPr>
            </w:pPr>
          </w:p>
        </w:tc>
      </w:tr>
      <w:tr w:rsidR="0033502C" w:rsidRPr="008153EF" w14:paraId="48961762" w14:textId="77777777" w:rsidTr="00C116EB">
        <w:tc>
          <w:tcPr>
            <w:tcW w:w="2660" w:type="dxa"/>
          </w:tcPr>
          <w:p w14:paraId="3BC65FA0" w14:textId="77777777" w:rsidR="0033502C" w:rsidRPr="008153EF" w:rsidRDefault="0033502C" w:rsidP="00C116EB">
            <w:pPr>
              <w:rPr>
                <w:rFonts w:cstheme="minorHAnsi"/>
                <w:b/>
              </w:rPr>
            </w:pPr>
            <w:r w:rsidRPr="008153EF">
              <w:rPr>
                <w:rFonts w:cstheme="minorHAnsi"/>
                <w:b/>
              </w:rPr>
              <w:lastRenderedPageBreak/>
              <w:t>Təməl cərrahi səriştələr</w:t>
            </w:r>
          </w:p>
        </w:tc>
        <w:tc>
          <w:tcPr>
            <w:tcW w:w="6916" w:type="dxa"/>
          </w:tcPr>
          <w:p w14:paraId="444F5325" w14:textId="77777777" w:rsidR="0033502C" w:rsidRPr="008153EF" w:rsidRDefault="0033502C" w:rsidP="00C116EB">
            <w:pPr>
              <w:jc w:val="both"/>
              <w:rPr>
                <w:rFonts w:cstheme="minorHAnsi"/>
              </w:rPr>
            </w:pPr>
            <w:r w:rsidRPr="008153EF">
              <w:rPr>
                <w:rFonts w:cstheme="minorHAnsi"/>
              </w:rPr>
              <w:t xml:space="preserve">Tələbələr üçün (diplomaqədərki pillə) cərrahi xəstəliklər fənni üzrə təməl səviyyə dedikdə təməl cərrahi xəstəliklərin diaqnostikasının və təməl cərrahi müdaxilələrin göstərmə səviyyəsini mənimsəmək,  müalicə, profilaktika və proqnozlaşdırma səriştələrinin isə izah etmə səviyyəsini mənimsəmək nəzərdə tutulur. </w:t>
            </w:r>
          </w:p>
          <w:p w14:paraId="32357A00" w14:textId="77777777" w:rsidR="0033502C" w:rsidRPr="008153EF" w:rsidRDefault="0033502C" w:rsidP="00C116EB">
            <w:pPr>
              <w:jc w:val="both"/>
              <w:rPr>
                <w:rFonts w:cstheme="minorHAnsi"/>
              </w:rPr>
            </w:pPr>
          </w:p>
        </w:tc>
      </w:tr>
      <w:tr w:rsidR="0033502C" w:rsidRPr="008153EF" w14:paraId="4B6BEE7D" w14:textId="77777777" w:rsidTr="00C116EB">
        <w:tc>
          <w:tcPr>
            <w:tcW w:w="2660" w:type="dxa"/>
          </w:tcPr>
          <w:p w14:paraId="410BEC15" w14:textId="77777777" w:rsidR="0033502C" w:rsidRPr="008153EF" w:rsidRDefault="0033502C" w:rsidP="00C116EB">
            <w:pPr>
              <w:rPr>
                <w:rFonts w:cstheme="minorHAnsi"/>
                <w:b/>
              </w:rPr>
            </w:pPr>
            <w:r w:rsidRPr="008153EF">
              <w:rPr>
                <w:rFonts w:cstheme="minorHAnsi"/>
                <w:b/>
              </w:rPr>
              <w:t>İrəli cərrahi səriştələr</w:t>
            </w:r>
          </w:p>
        </w:tc>
        <w:tc>
          <w:tcPr>
            <w:tcW w:w="6916" w:type="dxa"/>
          </w:tcPr>
          <w:p w14:paraId="016CC789" w14:textId="77777777" w:rsidR="0033502C" w:rsidRPr="008153EF" w:rsidRDefault="0033502C" w:rsidP="00C116EB">
            <w:pPr>
              <w:jc w:val="both"/>
              <w:rPr>
                <w:rFonts w:cstheme="minorHAnsi"/>
              </w:rPr>
            </w:pPr>
            <w:r w:rsidRPr="008153EF">
              <w:rPr>
                <w:rFonts w:cstheme="minorHAnsi"/>
              </w:rPr>
              <w:t>Tələbələr üçün (diplomaqədərki pillə) cərrahi xəstəliklər fənni üzrə</w:t>
            </w:r>
            <w:r>
              <w:rPr>
                <w:rFonts w:cstheme="minorHAnsi"/>
              </w:rPr>
              <w:t xml:space="preserve"> irəli </w:t>
            </w:r>
            <w:r w:rsidRPr="008153EF">
              <w:rPr>
                <w:rFonts w:cstheme="minorHAnsi"/>
              </w:rPr>
              <w:t>səviyyə dedikdə irəli cərrahi xəstəliklərin diaqnostikasını, müalicəsini, porfikaltikasını, porqnozlaşdırlmasını  və cərrahi müdaxilələri izah etmə səviyyəsində mənimsəmək nəzərdə tutulur.</w:t>
            </w:r>
          </w:p>
          <w:p w14:paraId="452F8772" w14:textId="77777777" w:rsidR="0033502C" w:rsidRPr="008153EF" w:rsidRDefault="0033502C" w:rsidP="00C116EB">
            <w:pPr>
              <w:jc w:val="both"/>
              <w:rPr>
                <w:rFonts w:cstheme="minorHAnsi"/>
              </w:rPr>
            </w:pPr>
          </w:p>
        </w:tc>
      </w:tr>
      <w:tr w:rsidR="0033502C" w:rsidRPr="008153EF" w14:paraId="794B3EC3" w14:textId="77777777" w:rsidTr="00C116EB">
        <w:tc>
          <w:tcPr>
            <w:tcW w:w="2660" w:type="dxa"/>
          </w:tcPr>
          <w:p w14:paraId="06A9210F" w14:textId="77777777" w:rsidR="0033502C" w:rsidRPr="008153EF" w:rsidRDefault="0033502C" w:rsidP="00C116EB">
            <w:pPr>
              <w:rPr>
                <w:rFonts w:cstheme="minorHAnsi"/>
                <w:b/>
              </w:rPr>
            </w:pPr>
            <w:r w:rsidRPr="008153EF">
              <w:rPr>
                <w:rFonts w:cstheme="minorHAnsi"/>
                <w:b/>
              </w:rPr>
              <w:t>Cərrahi xəstəliklər fənni cərçivəsinə aid edilən cərrahi xəstəliklər</w:t>
            </w:r>
          </w:p>
        </w:tc>
        <w:tc>
          <w:tcPr>
            <w:tcW w:w="6916" w:type="dxa"/>
          </w:tcPr>
          <w:p w14:paraId="2165E24A"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Qarın orqanlarının cərrahi xəstəlikləri</w:t>
            </w:r>
          </w:p>
          <w:p w14:paraId="5CA7004E"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Döş qəfəsi orqanlarının cərrahi xəstəlikləri</w:t>
            </w:r>
          </w:p>
          <w:p w14:paraId="0DC39EDC"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Endokrin orqanların cərrahi xəstəlikləri</w:t>
            </w:r>
          </w:p>
          <w:p w14:paraId="24B20E54"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Dəri və süd vəzinin cərrahi xəstəlikləri</w:t>
            </w:r>
          </w:p>
          <w:p w14:paraId="5DDC6D07"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Damarların cərrahi xəstəlikləri</w:t>
            </w:r>
          </w:p>
          <w:p w14:paraId="6C4F8E71"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Travma</w:t>
            </w:r>
          </w:p>
          <w:p w14:paraId="43186A47"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Transplantasiya</w:t>
            </w:r>
          </w:p>
          <w:p w14:paraId="1AB20EEC" w14:textId="77777777" w:rsidR="0033502C" w:rsidRPr="008153EF" w:rsidRDefault="0033502C" w:rsidP="0033502C">
            <w:pPr>
              <w:pStyle w:val="ListParagraph"/>
              <w:numPr>
                <w:ilvl w:val="0"/>
                <w:numId w:val="11"/>
              </w:numPr>
              <w:jc w:val="both"/>
              <w:rPr>
                <w:rFonts w:asciiTheme="minorHAnsi" w:hAnsiTheme="minorHAnsi" w:cstheme="minorHAnsi"/>
              </w:rPr>
            </w:pPr>
            <w:r w:rsidRPr="008153EF">
              <w:rPr>
                <w:rFonts w:asciiTheme="minorHAnsi" w:hAnsiTheme="minorHAnsi" w:cstheme="minorHAnsi"/>
              </w:rPr>
              <w:t>Cərrahiyyədə reanimasiya</w:t>
            </w:r>
          </w:p>
          <w:p w14:paraId="3BF32124" w14:textId="77777777" w:rsidR="0033502C" w:rsidRPr="008153EF" w:rsidRDefault="0033502C" w:rsidP="00C116EB">
            <w:pPr>
              <w:jc w:val="both"/>
              <w:rPr>
                <w:rFonts w:cstheme="minorHAnsi"/>
              </w:rPr>
            </w:pPr>
          </w:p>
        </w:tc>
      </w:tr>
    </w:tbl>
    <w:p w14:paraId="56B3B321" w14:textId="77777777" w:rsidR="0033502C" w:rsidRPr="008153EF" w:rsidRDefault="0033502C" w:rsidP="0033502C">
      <w:pPr>
        <w:jc w:val="both"/>
        <w:rPr>
          <w:rFonts w:cstheme="minorHAnsi"/>
        </w:rPr>
      </w:pPr>
    </w:p>
    <w:p w14:paraId="46EBCF3B" w14:textId="77777777" w:rsidR="0033502C" w:rsidRPr="008153EF" w:rsidRDefault="0033502C" w:rsidP="0033502C">
      <w:pPr>
        <w:jc w:val="both"/>
        <w:rPr>
          <w:rFonts w:cstheme="minorHAnsi"/>
        </w:rPr>
      </w:pPr>
      <w:r w:rsidRPr="008153EF">
        <w:rPr>
          <w:rFonts w:cstheme="minorHAnsi"/>
          <w:b/>
        </w:rPr>
        <w:t>Təhsilin məqsədi</w:t>
      </w:r>
    </w:p>
    <w:p w14:paraId="5F79E6E5" w14:textId="77777777" w:rsidR="0033502C" w:rsidRPr="008153EF" w:rsidRDefault="0033502C" w:rsidP="0033502C">
      <w:pPr>
        <w:jc w:val="both"/>
        <w:rPr>
          <w:rFonts w:cstheme="minorHAnsi"/>
        </w:rPr>
      </w:pPr>
      <w:r w:rsidRPr="008153EF">
        <w:rPr>
          <w:rFonts w:cstheme="minorHAnsi"/>
        </w:rPr>
        <w:t>Cərrahiyyə üzrə tə</w:t>
      </w:r>
      <w:r>
        <w:rPr>
          <w:rFonts w:cstheme="minorHAnsi"/>
        </w:rPr>
        <w:t>hsilin</w:t>
      </w:r>
      <w:r w:rsidRPr="008153EF">
        <w:rPr>
          <w:rFonts w:cstheme="minorHAnsi"/>
        </w:rPr>
        <w:t xml:space="preserve"> məqsədi cərrahi xəstəni aparmaq (idarə etmək) üçün lazım olan klinik və praktik səriştələri öyrətməkdir. Ali tibbi təhsilin diplomaqədərki pilləsi xəstə</w:t>
      </w:r>
      <w:r>
        <w:rPr>
          <w:rFonts w:cstheme="minorHAnsi"/>
        </w:rPr>
        <w:t xml:space="preserve"> aparmağa hazırlığın </w:t>
      </w:r>
      <w:r w:rsidRPr="008153EF">
        <w:rPr>
          <w:rFonts w:cstheme="minorHAnsi"/>
        </w:rPr>
        <w:t xml:space="preserve"> mərhələ</w:t>
      </w:r>
      <w:r>
        <w:rPr>
          <w:rFonts w:cstheme="minorHAnsi"/>
        </w:rPr>
        <w:t xml:space="preserve">lərindən biridir </w:t>
      </w:r>
      <w:r w:rsidRPr="008153EF">
        <w:rPr>
          <w:rFonts w:cstheme="minorHAnsi"/>
        </w:rPr>
        <w:t>və cərrahi xəstəliklər fənni üzrə tədrisin konkret məqsədi  təməl cərrahi xəstəliklərə diaqnoz qoyma səriştəsini və təməl praktiki səriştələri göstərmə səviyyəs</w:t>
      </w:r>
      <w:r>
        <w:rPr>
          <w:rFonts w:cstheme="minorHAnsi"/>
        </w:rPr>
        <w:t>i</w:t>
      </w:r>
      <w:r w:rsidRPr="008153EF">
        <w:rPr>
          <w:rFonts w:cstheme="minorHAnsi"/>
        </w:rPr>
        <w:t xml:space="preserve">ndə, müalicə, profilaktika və proqnozlaşdırma səriştələrini isə əsaslandırma səviyyəsində  öyrətməkdir.  </w:t>
      </w:r>
    </w:p>
    <w:p w14:paraId="629BBE93" w14:textId="77777777" w:rsidR="0033502C" w:rsidRPr="008153EF" w:rsidRDefault="0033502C" w:rsidP="0033502C">
      <w:pPr>
        <w:jc w:val="both"/>
        <w:rPr>
          <w:rFonts w:cstheme="minorHAnsi"/>
        </w:rPr>
      </w:pPr>
    </w:p>
    <w:p w14:paraId="0BEAF003" w14:textId="77777777" w:rsidR="0033502C" w:rsidRPr="008153EF" w:rsidRDefault="0033502C" w:rsidP="0033502C">
      <w:pPr>
        <w:jc w:val="both"/>
        <w:rPr>
          <w:rFonts w:cstheme="minorHAnsi"/>
          <w:b/>
        </w:rPr>
      </w:pPr>
      <w:r w:rsidRPr="008153EF">
        <w:rPr>
          <w:rFonts w:cstheme="minorHAnsi"/>
          <w:b/>
        </w:rPr>
        <w:t>Nəyi bilməlidirlər?</w:t>
      </w:r>
    </w:p>
    <w:p w14:paraId="4F065810" w14:textId="77777777" w:rsidR="0033502C" w:rsidRPr="008153EF" w:rsidRDefault="0033502C" w:rsidP="0033502C">
      <w:pPr>
        <w:jc w:val="both"/>
        <w:rPr>
          <w:rFonts w:cstheme="minorHAnsi"/>
        </w:rPr>
      </w:pPr>
      <w:r>
        <w:rPr>
          <w:rFonts w:cstheme="minorHAnsi"/>
        </w:rPr>
        <w:t>T</w:t>
      </w:r>
      <w:r w:rsidRPr="008153EF">
        <w:rPr>
          <w:rFonts w:cstheme="minorHAnsi"/>
        </w:rPr>
        <w:t xml:space="preserve">ədris müddətində </w:t>
      </w:r>
      <w:r>
        <w:rPr>
          <w:rFonts w:cstheme="minorHAnsi"/>
        </w:rPr>
        <w:t>c</w:t>
      </w:r>
      <w:r w:rsidRPr="008153EF">
        <w:rPr>
          <w:rFonts w:cstheme="minorHAnsi"/>
        </w:rPr>
        <w:t xml:space="preserve">ərrahi xəstəliklər fənni üzrə klinik və praktik səriştələrə yiyələnmək üçün cərrahi xəstəliklər və müdaxilələr ilə əlaqədar aşağıdakı elmi məlumatları mənimsəmək lazım gəlir. </w:t>
      </w:r>
    </w:p>
    <w:p w14:paraId="416D47C3" w14:textId="77777777" w:rsidR="0033502C" w:rsidRPr="008153EF" w:rsidRDefault="0033502C" w:rsidP="0033502C">
      <w:pPr>
        <w:jc w:val="both"/>
        <w:rPr>
          <w:rFonts w:cstheme="minorHAnsi"/>
        </w:rPr>
      </w:pPr>
      <w:r w:rsidRPr="008153EF">
        <w:rPr>
          <w:rFonts w:cstheme="minorHAnsi"/>
        </w:rPr>
        <w:t>Tələbələr qarın (qida borusu, mədə, 12bb, nazik bağırsaq, yoğun bağırsaq, anal kanal, qaraciər, öd yolları, mədəaltı vəzi, periton, piylik, retroperiton, qarın divarı) döş qəfəsi (ağciyər, plevra, ürək və böyük damarlar, plevra, divararalıqğı, timus, diafraqma, döş qəfəsi divarı), endokrin orqanların (qalxanvarı, paratiroid, böyrəküstü vəziləri), damarların, dəri və süd vəzilərinin cərrahi xəstəlikləri ilə əlaqədar aşağıdakı biliklərə yiyələnməlidirlər:</w:t>
      </w:r>
    </w:p>
    <w:p w14:paraId="1866D78A"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Orqanın anatomiyası</w:t>
      </w:r>
    </w:p>
    <w:p w14:paraId="3C67787D"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lastRenderedPageBreak/>
        <w:t>Orqanın klinik fiziologiyası</w:t>
      </w:r>
    </w:p>
    <w:p w14:paraId="68862574"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Orqanın patoloji anatomiyası</w:t>
      </w:r>
    </w:p>
    <w:p w14:paraId="7D57CF5E"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tərifi</w:t>
      </w:r>
    </w:p>
    <w:p w14:paraId="2CBB4F7F"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təsnifatı</w:t>
      </w:r>
    </w:p>
    <w:p w14:paraId="28E588D7"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epidemiologiyası</w:t>
      </w:r>
    </w:p>
    <w:p w14:paraId="08BF6172"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etiologiyası</w:t>
      </w:r>
    </w:p>
    <w:p w14:paraId="310A14E0"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patogenezi</w:t>
      </w:r>
    </w:p>
    <w:p w14:paraId="6ACFB3A2"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patomorfologiyası</w:t>
      </w:r>
    </w:p>
    <w:p w14:paraId="3D2B3B06"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gedişi və ağırlaşmaları</w:t>
      </w:r>
    </w:p>
    <w:p w14:paraId="3E8421AF"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klinik əlamətləri</w:t>
      </w:r>
    </w:p>
    <w:p w14:paraId="6E0CFB81"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müayinələ</w:t>
      </w:r>
      <w:r>
        <w:rPr>
          <w:rFonts w:asciiTheme="minorHAnsi" w:hAnsiTheme="minorHAnsi" w:cstheme="minorHAnsi"/>
        </w:rPr>
        <w:t>ri (</w:t>
      </w:r>
      <w:r w:rsidRPr="008153EF">
        <w:rPr>
          <w:rFonts w:asciiTheme="minorHAnsi" w:hAnsiTheme="minorHAnsi" w:cstheme="minorHAnsi"/>
        </w:rPr>
        <w:t>laborator, görüntüləmə və digər)</w:t>
      </w:r>
    </w:p>
    <w:p w14:paraId="03198844"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w:t>
      </w:r>
      <w:r>
        <w:rPr>
          <w:rFonts w:asciiTheme="minorHAnsi" w:hAnsiTheme="minorHAnsi" w:cstheme="minorHAnsi"/>
        </w:rPr>
        <w:t>liyin diaqnostik meyraları</w:t>
      </w:r>
    </w:p>
    <w:p w14:paraId="058D4AAF"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müalicə üsulları</w:t>
      </w:r>
    </w:p>
    <w:p w14:paraId="1876D4F9"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müalicə nəticələri</w:t>
      </w:r>
    </w:p>
    <w:p w14:paraId="21D5242C"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w:t>
      </w:r>
      <w:r>
        <w:rPr>
          <w:rFonts w:asciiTheme="minorHAnsi" w:hAnsiTheme="minorHAnsi" w:cstheme="minorHAnsi"/>
        </w:rPr>
        <w:t>liyin profilaktika</w:t>
      </w:r>
      <w:r w:rsidRPr="008153EF">
        <w:rPr>
          <w:rFonts w:asciiTheme="minorHAnsi" w:hAnsiTheme="minorHAnsi" w:cstheme="minorHAnsi"/>
        </w:rPr>
        <w:t xml:space="preserve"> üsulları</w:t>
      </w:r>
    </w:p>
    <w:p w14:paraId="08D980C5" w14:textId="77777777" w:rsidR="0033502C" w:rsidRPr="008153EF" w:rsidRDefault="0033502C" w:rsidP="0033502C">
      <w:pPr>
        <w:pStyle w:val="ListParagraph"/>
        <w:numPr>
          <w:ilvl w:val="0"/>
          <w:numId w:val="12"/>
        </w:numPr>
        <w:spacing w:after="0" w:line="240" w:lineRule="auto"/>
        <w:jc w:val="both"/>
        <w:rPr>
          <w:rFonts w:asciiTheme="minorHAnsi" w:hAnsiTheme="minorHAnsi" w:cstheme="minorHAnsi"/>
        </w:rPr>
      </w:pPr>
      <w:r w:rsidRPr="008153EF">
        <w:rPr>
          <w:rFonts w:asciiTheme="minorHAnsi" w:hAnsiTheme="minorHAnsi" w:cstheme="minorHAnsi"/>
        </w:rPr>
        <w:t>Xəstəliyin proqnozlaşdırma üsulları</w:t>
      </w:r>
    </w:p>
    <w:p w14:paraId="1B2DBA0E" w14:textId="77777777" w:rsidR="0033502C" w:rsidRPr="008153EF" w:rsidRDefault="0033502C" w:rsidP="0033502C">
      <w:pPr>
        <w:jc w:val="both"/>
        <w:rPr>
          <w:rFonts w:cstheme="minorHAnsi"/>
        </w:rPr>
      </w:pPr>
    </w:p>
    <w:p w14:paraId="44477AEC" w14:textId="77777777" w:rsidR="0033502C" w:rsidRPr="008153EF" w:rsidRDefault="0033502C" w:rsidP="0033502C">
      <w:pPr>
        <w:jc w:val="both"/>
        <w:rPr>
          <w:rFonts w:cstheme="minorHAnsi"/>
        </w:rPr>
      </w:pPr>
      <w:r w:rsidRPr="008153EF">
        <w:rPr>
          <w:rFonts w:cstheme="minorHAnsi"/>
        </w:rPr>
        <w:t>Tələbələr cərrahi müdaxilələri izah etmək və ya göstərmək üçün aşağıdakı biliklərə yiyələnməlidirlər:</w:t>
      </w:r>
    </w:p>
    <w:p w14:paraId="05438B0A"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sidRPr="008153EF">
        <w:rPr>
          <w:rFonts w:asciiTheme="minorHAnsi" w:hAnsiTheme="minorHAnsi" w:cstheme="minorHAnsi"/>
        </w:rPr>
        <w:t>Adı</w:t>
      </w:r>
    </w:p>
    <w:p w14:paraId="0B39AB98"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sidRPr="008153EF">
        <w:rPr>
          <w:rFonts w:asciiTheme="minorHAnsi" w:hAnsiTheme="minorHAnsi" w:cstheme="minorHAnsi"/>
        </w:rPr>
        <w:t>Tərifi</w:t>
      </w:r>
    </w:p>
    <w:p w14:paraId="3E789918"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sidRPr="008153EF">
        <w:rPr>
          <w:rFonts w:asciiTheme="minorHAnsi" w:hAnsiTheme="minorHAnsi" w:cstheme="minorHAnsi"/>
        </w:rPr>
        <w:t>Göstərişlər</w:t>
      </w:r>
    </w:p>
    <w:p w14:paraId="3396145F"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sidRPr="008153EF">
        <w:rPr>
          <w:rFonts w:asciiTheme="minorHAnsi" w:hAnsiTheme="minorHAnsi" w:cstheme="minorHAnsi"/>
        </w:rPr>
        <w:t>Əks-göstərişlər</w:t>
      </w:r>
    </w:p>
    <w:p w14:paraId="1F985482"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Pr>
          <w:rFonts w:asciiTheme="minorHAnsi" w:hAnsiTheme="minorHAnsi" w:cstheme="minorHAnsi"/>
        </w:rPr>
        <w:t>Texnikası</w:t>
      </w:r>
    </w:p>
    <w:p w14:paraId="31EECA75" w14:textId="77777777" w:rsidR="0033502C" w:rsidRPr="008153EF" w:rsidRDefault="0033502C" w:rsidP="0033502C">
      <w:pPr>
        <w:pStyle w:val="ListParagraph"/>
        <w:numPr>
          <w:ilvl w:val="0"/>
          <w:numId w:val="13"/>
        </w:numPr>
        <w:spacing w:after="0" w:line="240" w:lineRule="auto"/>
        <w:jc w:val="both"/>
        <w:rPr>
          <w:rFonts w:asciiTheme="minorHAnsi" w:hAnsiTheme="minorHAnsi" w:cstheme="minorHAnsi"/>
        </w:rPr>
      </w:pPr>
      <w:r w:rsidRPr="008153EF">
        <w:rPr>
          <w:rFonts w:asciiTheme="minorHAnsi" w:hAnsiTheme="minorHAnsi" w:cstheme="minorHAnsi"/>
        </w:rPr>
        <w:t>Ağırlaşmaları</w:t>
      </w:r>
    </w:p>
    <w:p w14:paraId="30D9AC11" w14:textId="77777777" w:rsidR="0033502C" w:rsidRPr="008153EF" w:rsidRDefault="0033502C" w:rsidP="0033502C">
      <w:pPr>
        <w:jc w:val="both"/>
        <w:rPr>
          <w:rFonts w:cstheme="minorHAnsi"/>
        </w:rPr>
      </w:pPr>
    </w:p>
    <w:p w14:paraId="29AADF8B" w14:textId="77777777" w:rsidR="0033502C" w:rsidRPr="008153EF" w:rsidRDefault="0033502C" w:rsidP="0033502C">
      <w:pPr>
        <w:jc w:val="both"/>
        <w:rPr>
          <w:rFonts w:cstheme="minorHAnsi"/>
          <w:b/>
        </w:rPr>
      </w:pPr>
      <w:r w:rsidRPr="008153EF">
        <w:rPr>
          <w:rFonts w:cstheme="minorHAnsi"/>
          <w:b/>
        </w:rPr>
        <w:t>Nəyi bacarmalıdırlar</w:t>
      </w:r>
      <w:r>
        <w:rPr>
          <w:rFonts w:cstheme="minorHAnsi"/>
          <w:b/>
        </w:rPr>
        <w:t>?</w:t>
      </w:r>
    </w:p>
    <w:p w14:paraId="1B4EA965" w14:textId="77777777" w:rsidR="0033502C" w:rsidRPr="008153EF" w:rsidRDefault="0033502C" w:rsidP="0033502C">
      <w:pPr>
        <w:jc w:val="both"/>
        <w:rPr>
          <w:rFonts w:cstheme="minorHAnsi"/>
        </w:rPr>
      </w:pPr>
      <w:r w:rsidRPr="008153EF">
        <w:rPr>
          <w:rFonts w:cstheme="minorHAnsi"/>
        </w:rPr>
        <w:t>Tələbələr cərrahi xəstəliklər fənni üzrə tədrisin nəticəsində qarın, döş qəfəsi, endokrin, damar, dəri və süd vəzin cərrahi xəstəliklərini aparmağa (idarə etməyə) hazırlaşmaq üçün lazım olan klinik və praktik səriştələrin  aşağıdakı  səviyyələrinə yiyələnməlidirlər:</w:t>
      </w:r>
    </w:p>
    <w:p w14:paraId="33C54FA0" w14:textId="77777777" w:rsidR="0033502C" w:rsidRPr="008153EF" w:rsidRDefault="0033502C" w:rsidP="0033502C">
      <w:pPr>
        <w:pStyle w:val="ListParagraph"/>
        <w:numPr>
          <w:ilvl w:val="0"/>
          <w:numId w:val="14"/>
        </w:numPr>
        <w:spacing w:after="0" w:line="240" w:lineRule="auto"/>
        <w:jc w:val="both"/>
        <w:rPr>
          <w:rFonts w:asciiTheme="minorHAnsi" w:hAnsiTheme="minorHAnsi" w:cstheme="minorHAnsi"/>
        </w:rPr>
      </w:pPr>
      <w:r w:rsidRPr="008153EF">
        <w:rPr>
          <w:rFonts w:asciiTheme="minorHAnsi" w:hAnsiTheme="minorHAnsi" w:cstheme="minorHAnsi"/>
        </w:rPr>
        <w:t>Təməl cərrahi xəstəliklərin (təcili, təxirəsalınmaz və çox rast gəlinən tipik cərrahi xəstəliklərin) diaqnostikasını real və ya virtual xəstə üz</w:t>
      </w:r>
      <w:r>
        <w:rPr>
          <w:rFonts w:asciiTheme="minorHAnsi" w:hAnsiTheme="minorHAnsi" w:cstheme="minorHAnsi"/>
        </w:rPr>
        <w:t>ə</w:t>
      </w:r>
      <w:r w:rsidRPr="008153EF">
        <w:rPr>
          <w:rFonts w:asciiTheme="minorHAnsi" w:hAnsiTheme="minorHAnsi" w:cstheme="minorHAnsi"/>
        </w:rPr>
        <w:t>rində izah etməyi və göstərməyi bacarmalıdır.</w:t>
      </w:r>
    </w:p>
    <w:p w14:paraId="338C6EFD" w14:textId="77777777" w:rsidR="0033502C" w:rsidRPr="008153EF" w:rsidRDefault="0033502C" w:rsidP="0033502C">
      <w:pPr>
        <w:pStyle w:val="ListParagraph"/>
        <w:numPr>
          <w:ilvl w:val="0"/>
          <w:numId w:val="14"/>
        </w:numPr>
        <w:spacing w:after="0" w:line="240" w:lineRule="auto"/>
        <w:jc w:val="both"/>
        <w:rPr>
          <w:rFonts w:asciiTheme="minorHAnsi" w:hAnsiTheme="minorHAnsi" w:cstheme="minorHAnsi"/>
        </w:rPr>
      </w:pPr>
      <w:r w:rsidRPr="008153EF">
        <w:rPr>
          <w:rFonts w:asciiTheme="minorHAnsi" w:hAnsiTheme="minorHAnsi" w:cstheme="minorHAnsi"/>
        </w:rPr>
        <w:t>Təməl cərrahi xəstəliklərin müalicsəini, profilaktikasını və porqnozlaşdırmasını izah etməyi bacarmalıdır.</w:t>
      </w:r>
    </w:p>
    <w:p w14:paraId="2D8AACCA" w14:textId="77777777" w:rsidR="0033502C" w:rsidRPr="008153EF" w:rsidRDefault="0033502C" w:rsidP="0033502C">
      <w:pPr>
        <w:pStyle w:val="ListParagraph"/>
        <w:numPr>
          <w:ilvl w:val="0"/>
          <w:numId w:val="14"/>
        </w:numPr>
        <w:spacing w:after="0" w:line="240" w:lineRule="auto"/>
        <w:jc w:val="both"/>
        <w:rPr>
          <w:rFonts w:asciiTheme="minorHAnsi" w:hAnsiTheme="minorHAnsi" w:cstheme="minorHAnsi"/>
        </w:rPr>
      </w:pPr>
      <w:r w:rsidRPr="008153EF">
        <w:rPr>
          <w:rFonts w:asciiTheme="minorHAnsi" w:hAnsiTheme="minorHAnsi" w:cstheme="minorHAnsi"/>
        </w:rPr>
        <w:t>İrəli cərrahi xəstəliklərin (az rast gəlinən, mürəkkəb və atipik cərrahi xəstəliklərin) diaqnostikasını, müalicəsini, profilaktikasını və porqnozlaşdırmasını izah etməyi bacarmalıdır.</w:t>
      </w:r>
    </w:p>
    <w:p w14:paraId="3C1382CC" w14:textId="77777777" w:rsidR="0033502C" w:rsidRPr="008153EF" w:rsidRDefault="0033502C" w:rsidP="0033502C">
      <w:pPr>
        <w:pStyle w:val="ListParagraph"/>
        <w:numPr>
          <w:ilvl w:val="0"/>
          <w:numId w:val="14"/>
        </w:numPr>
        <w:spacing w:after="0" w:line="240" w:lineRule="auto"/>
        <w:jc w:val="both"/>
        <w:rPr>
          <w:rFonts w:asciiTheme="minorHAnsi" w:hAnsiTheme="minorHAnsi" w:cstheme="minorHAnsi"/>
        </w:rPr>
      </w:pPr>
      <w:r w:rsidRPr="008153EF">
        <w:rPr>
          <w:rFonts w:asciiTheme="minorHAnsi" w:hAnsiTheme="minorHAnsi" w:cstheme="minorHAnsi"/>
        </w:rPr>
        <w:t>Təməl praktik müdaxilələri maket (simulyator) üzərində göstərm</w:t>
      </w:r>
      <w:r>
        <w:rPr>
          <w:rFonts w:asciiTheme="minorHAnsi" w:hAnsiTheme="minorHAnsi" w:cstheme="minorHAnsi"/>
        </w:rPr>
        <w:t>ə</w:t>
      </w:r>
      <w:r w:rsidRPr="008153EF">
        <w:rPr>
          <w:rFonts w:asciiTheme="minorHAnsi" w:hAnsiTheme="minorHAnsi" w:cstheme="minorHAnsi"/>
        </w:rPr>
        <w:t>yi bacarmalıdırlar.</w:t>
      </w:r>
    </w:p>
    <w:p w14:paraId="538D958A" w14:textId="77777777" w:rsidR="0033502C" w:rsidRPr="008153EF" w:rsidRDefault="0033502C" w:rsidP="0033502C">
      <w:pPr>
        <w:pStyle w:val="ListParagraph"/>
        <w:numPr>
          <w:ilvl w:val="0"/>
          <w:numId w:val="14"/>
        </w:numPr>
        <w:spacing w:after="0" w:line="240" w:lineRule="auto"/>
        <w:jc w:val="both"/>
        <w:rPr>
          <w:rFonts w:asciiTheme="minorHAnsi" w:hAnsiTheme="minorHAnsi" w:cstheme="minorHAnsi"/>
        </w:rPr>
      </w:pPr>
      <w:r w:rsidRPr="008153EF">
        <w:rPr>
          <w:rFonts w:asciiTheme="minorHAnsi" w:hAnsiTheme="minorHAnsi" w:cstheme="minorHAnsi"/>
        </w:rPr>
        <w:t xml:space="preserve">Cərrahi əməliyyatları izah etməyi bacarmalıdırlar. </w:t>
      </w:r>
    </w:p>
    <w:p w14:paraId="79AEA945" w14:textId="77777777" w:rsidR="0033502C" w:rsidRDefault="0033502C"/>
    <w:p w14:paraId="3CA0A99D" w14:textId="77777777" w:rsidR="0033502C" w:rsidRDefault="0033502C">
      <w:pPr>
        <w:rPr>
          <w:rFonts w:eastAsia="Times New Roman" w:cs="Calibri"/>
          <w:b/>
          <w:bCs/>
          <w:sz w:val="28"/>
          <w:szCs w:val="28"/>
          <w:lang w:eastAsia="az-Latn-AZ"/>
        </w:rPr>
      </w:pPr>
      <w:r>
        <w:rPr>
          <w:rFonts w:eastAsia="Times New Roman" w:cs="Calibri"/>
          <w:b/>
          <w:bCs/>
          <w:sz w:val="28"/>
          <w:szCs w:val="28"/>
          <w:lang w:eastAsia="az-Latn-AZ"/>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33502C" w:rsidRPr="00D81143" w14:paraId="029AAB4D" w14:textId="77777777" w:rsidTr="00C116EB">
        <w:trPr>
          <w:trHeight w:val="314"/>
        </w:trPr>
        <w:tc>
          <w:tcPr>
            <w:tcW w:w="9288" w:type="dxa"/>
            <w:gridSpan w:val="3"/>
            <w:noWrap/>
            <w:hideMark/>
          </w:tcPr>
          <w:p w14:paraId="7A97B516" w14:textId="77777777" w:rsidR="0033502C" w:rsidRPr="00D81143" w:rsidRDefault="0033502C" w:rsidP="00C116EB">
            <w:pPr>
              <w:jc w:val="center"/>
              <w:rPr>
                <w:rFonts w:eastAsia="Times New Roman" w:cs="Calibri"/>
                <w:b/>
                <w:bCs/>
                <w:color w:val="2F5496" w:themeColor="accent1" w:themeShade="BF"/>
                <w:sz w:val="52"/>
                <w:szCs w:val="52"/>
                <w:lang w:eastAsia="az-Latn-AZ"/>
              </w:rPr>
            </w:pPr>
            <w:r w:rsidRPr="00D81143">
              <w:rPr>
                <w:rFonts w:eastAsia="Times New Roman" w:cs="Calibri"/>
                <w:b/>
                <w:bCs/>
                <w:color w:val="2F5496" w:themeColor="accent1" w:themeShade="BF"/>
                <w:sz w:val="52"/>
                <w:szCs w:val="52"/>
                <w:lang w:eastAsia="az-Latn-AZ"/>
              </w:rPr>
              <w:lastRenderedPageBreak/>
              <w:t>TƏLİM KURSLARI</w:t>
            </w:r>
          </w:p>
          <w:p w14:paraId="290B1104" w14:textId="77777777" w:rsidR="0033502C" w:rsidRPr="00D81143" w:rsidRDefault="0033502C" w:rsidP="00C116EB">
            <w:pPr>
              <w:jc w:val="center"/>
              <w:rPr>
                <w:rFonts w:eastAsia="Times New Roman" w:cs="Calibri"/>
                <w:b/>
                <w:bCs/>
                <w:sz w:val="52"/>
                <w:szCs w:val="52"/>
                <w:lang w:eastAsia="az-Latn-AZ"/>
              </w:rPr>
            </w:pPr>
          </w:p>
          <w:p w14:paraId="2898A264" w14:textId="77777777" w:rsidR="0033502C" w:rsidRPr="00D81143" w:rsidRDefault="0033502C" w:rsidP="00C116EB">
            <w:pPr>
              <w:jc w:val="center"/>
              <w:rPr>
                <w:rFonts w:ascii="Times New Roman" w:eastAsia="Times New Roman" w:hAnsi="Times New Roman" w:cs="Times New Roman"/>
                <w:sz w:val="52"/>
                <w:szCs w:val="52"/>
                <w:lang w:eastAsia="az-Latn-AZ"/>
              </w:rPr>
            </w:pPr>
          </w:p>
        </w:tc>
      </w:tr>
      <w:tr w:rsidR="000138DD" w:rsidRPr="000138DD" w14:paraId="74FB0A1B" w14:textId="77777777" w:rsidTr="000138DD">
        <w:trPr>
          <w:trHeight w:val="314"/>
        </w:trPr>
        <w:tc>
          <w:tcPr>
            <w:tcW w:w="7592" w:type="dxa"/>
            <w:shd w:val="clear" w:color="auto" w:fill="FBE4D5" w:themeFill="accent2" w:themeFillTint="33"/>
            <w:noWrap/>
            <w:hideMark/>
          </w:tcPr>
          <w:p w14:paraId="02AA5BB4" w14:textId="77777777" w:rsidR="0033502C" w:rsidRPr="000138DD" w:rsidRDefault="0033502C" w:rsidP="00C116EB">
            <w:pPr>
              <w:jc w:val="center"/>
              <w:rPr>
                <w:rFonts w:eastAsia="Times New Roman" w:cs="Calibri"/>
                <w:b/>
                <w:color w:val="833C0B" w:themeColor="accent2" w:themeShade="80"/>
                <w:sz w:val="22"/>
                <w:szCs w:val="22"/>
                <w:lang w:eastAsia="az-Latn-AZ"/>
              </w:rPr>
            </w:pPr>
            <w:r w:rsidRPr="000138DD">
              <w:rPr>
                <w:rFonts w:eastAsia="Times New Roman" w:cs="Calibri"/>
                <w:b/>
                <w:color w:val="833C0B" w:themeColor="accent2" w:themeShade="80"/>
                <w:sz w:val="22"/>
                <w:szCs w:val="22"/>
                <w:lang w:eastAsia="az-Latn-AZ"/>
              </w:rPr>
              <w:t>Kursun adı</w:t>
            </w:r>
          </w:p>
        </w:tc>
        <w:tc>
          <w:tcPr>
            <w:tcW w:w="706" w:type="dxa"/>
            <w:shd w:val="clear" w:color="auto" w:fill="FBE4D5" w:themeFill="accent2" w:themeFillTint="33"/>
            <w:noWrap/>
            <w:hideMark/>
          </w:tcPr>
          <w:p w14:paraId="5C8CBABE" w14:textId="77777777" w:rsidR="0033502C" w:rsidRPr="000138DD" w:rsidRDefault="0033502C" w:rsidP="007418B9">
            <w:pPr>
              <w:jc w:val="center"/>
              <w:rPr>
                <w:rFonts w:eastAsia="Times New Roman" w:cs="Calibri"/>
                <w:b/>
                <w:bCs/>
                <w:color w:val="833C0B" w:themeColor="accent2" w:themeShade="80"/>
                <w:sz w:val="22"/>
                <w:szCs w:val="22"/>
                <w:lang w:eastAsia="az-Latn-AZ"/>
              </w:rPr>
            </w:pPr>
            <w:r w:rsidRPr="000138DD">
              <w:rPr>
                <w:rFonts w:eastAsia="Times New Roman" w:cs="Calibri"/>
                <w:b/>
                <w:bCs/>
                <w:color w:val="833C0B" w:themeColor="accent2" w:themeShade="80"/>
                <w:sz w:val="22"/>
                <w:szCs w:val="22"/>
                <w:lang w:eastAsia="az-Latn-AZ"/>
              </w:rPr>
              <w:t>kurs</w:t>
            </w:r>
          </w:p>
        </w:tc>
        <w:tc>
          <w:tcPr>
            <w:tcW w:w="990" w:type="dxa"/>
            <w:shd w:val="clear" w:color="auto" w:fill="FBE4D5" w:themeFill="accent2" w:themeFillTint="33"/>
            <w:noWrap/>
            <w:hideMark/>
          </w:tcPr>
          <w:p w14:paraId="1DE4FE43" w14:textId="77777777" w:rsidR="0033502C" w:rsidRPr="000138DD" w:rsidRDefault="0033502C" w:rsidP="007418B9">
            <w:pPr>
              <w:jc w:val="center"/>
              <w:rPr>
                <w:rFonts w:eastAsia="Times New Roman" w:cs="Calibri"/>
                <w:b/>
                <w:color w:val="833C0B" w:themeColor="accent2" w:themeShade="80"/>
                <w:sz w:val="22"/>
                <w:szCs w:val="22"/>
                <w:lang w:eastAsia="az-Latn-AZ"/>
              </w:rPr>
            </w:pPr>
            <w:r w:rsidRPr="000138DD">
              <w:rPr>
                <w:rFonts w:eastAsia="Times New Roman" w:cs="Calibri"/>
                <w:b/>
                <w:color w:val="833C0B" w:themeColor="accent2" w:themeShade="80"/>
                <w:sz w:val="22"/>
                <w:szCs w:val="22"/>
                <w:lang w:eastAsia="az-Latn-AZ"/>
              </w:rPr>
              <w:t>dərəcə</w:t>
            </w:r>
          </w:p>
        </w:tc>
      </w:tr>
      <w:tr w:rsidR="0033502C" w:rsidRPr="008354F5" w14:paraId="23BF021B" w14:textId="77777777" w:rsidTr="007418B9">
        <w:trPr>
          <w:trHeight w:val="314"/>
        </w:trPr>
        <w:tc>
          <w:tcPr>
            <w:tcW w:w="7592" w:type="dxa"/>
            <w:noWrap/>
          </w:tcPr>
          <w:p w14:paraId="5DBFAFB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İlk yardım</w:t>
            </w:r>
          </w:p>
        </w:tc>
        <w:tc>
          <w:tcPr>
            <w:tcW w:w="706" w:type="dxa"/>
            <w:noWrap/>
          </w:tcPr>
          <w:p w14:paraId="1DC597F1" w14:textId="77777777" w:rsidR="0033502C" w:rsidRPr="008354F5" w:rsidRDefault="0033502C" w:rsidP="007418B9">
            <w:pPr>
              <w:jc w:val="center"/>
              <w:rPr>
                <w:rFonts w:eastAsia="Times New Roman" w:cs="Calibri"/>
                <w:b/>
                <w:bCs/>
                <w:sz w:val="22"/>
                <w:szCs w:val="22"/>
                <w:lang w:eastAsia="az-Latn-AZ"/>
              </w:rPr>
            </w:pPr>
            <w:r w:rsidRPr="008354F5">
              <w:rPr>
                <w:rFonts w:eastAsia="Times New Roman" w:cs="Calibri"/>
                <w:b/>
                <w:bCs/>
                <w:sz w:val="22"/>
                <w:szCs w:val="22"/>
                <w:lang w:eastAsia="az-Latn-AZ"/>
              </w:rPr>
              <w:t>1</w:t>
            </w:r>
          </w:p>
        </w:tc>
        <w:tc>
          <w:tcPr>
            <w:tcW w:w="990" w:type="dxa"/>
            <w:noWrap/>
          </w:tcPr>
          <w:p w14:paraId="4062A775" w14:textId="77777777" w:rsidR="0033502C" w:rsidRPr="008354F5" w:rsidRDefault="0033502C" w:rsidP="007418B9">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33502C" w:rsidRPr="008354F5" w14:paraId="62714A10" w14:textId="77777777" w:rsidTr="007418B9">
        <w:trPr>
          <w:trHeight w:val="314"/>
        </w:trPr>
        <w:tc>
          <w:tcPr>
            <w:tcW w:w="7592" w:type="dxa"/>
            <w:noWrap/>
            <w:hideMark/>
          </w:tcPr>
          <w:p w14:paraId="71C08E0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Təməl həyat dəstəyi (THD) - Basic Life Support (BLS)</w:t>
            </w:r>
          </w:p>
        </w:tc>
        <w:tc>
          <w:tcPr>
            <w:tcW w:w="706" w:type="dxa"/>
            <w:noWrap/>
            <w:hideMark/>
          </w:tcPr>
          <w:p w14:paraId="0315F35F" w14:textId="77777777" w:rsidR="0033502C" w:rsidRPr="008354F5" w:rsidRDefault="0033502C" w:rsidP="007418B9">
            <w:pPr>
              <w:jc w:val="center"/>
              <w:rPr>
                <w:rFonts w:eastAsia="Times New Roman" w:cs="Calibri"/>
                <w:b/>
                <w:bCs/>
                <w:sz w:val="22"/>
                <w:szCs w:val="22"/>
                <w:lang w:eastAsia="az-Latn-AZ"/>
              </w:rPr>
            </w:pPr>
            <w:r w:rsidRPr="008354F5">
              <w:rPr>
                <w:rFonts w:eastAsia="Times New Roman" w:cs="Calibri"/>
                <w:b/>
                <w:bCs/>
                <w:sz w:val="22"/>
                <w:szCs w:val="22"/>
                <w:lang w:eastAsia="az-Latn-AZ"/>
              </w:rPr>
              <w:t>1</w:t>
            </w:r>
          </w:p>
        </w:tc>
        <w:tc>
          <w:tcPr>
            <w:tcW w:w="990" w:type="dxa"/>
            <w:noWrap/>
            <w:hideMark/>
          </w:tcPr>
          <w:p w14:paraId="7C263FFA" w14:textId="77777777" w:rsidR="0033502C" w:rsidRPr="008354F5" w:rsidRDefault="0033502C" w:rsidP="007418B9">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33502C" w:rsidRPr="008354F5" w14:paraId="61D48473" w14:textId="77777777" w:rsidTr="007418B9">
        <w:trPr>
          <w:trHeight w:val="314"/>
        </w:trPr>
        <w:tc>
          <w:tcPr>
            <w:tcW w:w="7592" w:type="dxa"/>
            <w:noWrap/>
            <w:hideMark/>
          </w:tcPr>
          <w:p w14:paraId="2F333C7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Kardio-pulmonar irəli həyat dəstəyi (KİHD) - Advanced Cardiopulmonary  Life Support (ACLS)</w:t>
            </w:r>
          </w:p>
        </w:tc>
        <w:tc>
          <w:tcPr>
            <w:tcW w:w="706" w:type="dxa"/>
            <w:noWrap/>
            <w:hideMark/>
          </w:tcPr>
          <w:p w14:paraId="5BA3E70A" w14:textId="77777777" w:rsidR="0033502C" w:rsidRPr="008354F5" w:rsidRDefault="0033502C" w:rsidP="007418B9">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90" w:type="dxa"/>
            <w:noWrap/>
            <w:hideMark/>
          </w:tcPr>
          <w:p w14:paraId="39E358DA" w14:textId="77777777" w:rsidR="0033502C" w:rsidRPr="008354F5" w:rsidRDefault="0033502C" w:rsidP="007418B9">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33502C" w:rsidRPr="008354F5" w14:paraId="0AF04B94" w14:textId="77777777" w:rsidTr="007418B9">
        <w:trPr>
          <w:trHeight w:val="314"/>
        </w:trPr>
        <w:tc>
          <w:tcPr>
            <w:tcW w:w="7592" w:type="dxa"/>
            <w:noWrap/>
            <w:hideMark/>
          </w:tcPr>
          <w:p w14:paraId="30EA2724"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Travmada irəli həyat dəstəyi (TİHD) - Advanced Trauma Life Support (ATLS)</w:t>
            </w:r>
          </w:p>
        </w:tc>
        <w:tc>
          <w:tcPr>
            <w:tcW w:w="706" w:type="dxa"/>
            <w:noWrap/>
            <w:hideMark/>
          </w:tcPr>
          <w:p w14:paraId="21EC511E" w14:textId="77777777" w:rsidR="0033502C" w:rsidRPr="008354F5" w:rsidRDefault="0033502C" w:rsidP="007418B9">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90" w:type="dxa"/>
            <w:noWrap/>
            <w:hideMark/>
          </w:tcPr>
          <w:p w14:paraId="01F0B8DB" w14:textId="77777777" w:rsidR="0033502C" w:rsidRPr="008354F5" w:rsidRDefault="0033502C" w:rsidP="007418B9">
            <w:pPr>
              <w:jc w:val="center"/>
              <w:rPr>
                <w:rFonts w:eastAsia="Times New Roman" w:cs="Calibri"/>
                <w:b/>
                <w:sz w:val="22"/>
                <w:szCs w:val="22"/>
                <w:lang w:eastAsia="az-Latn-AZ"/>
              </w:rPr>
            </w:pPr>
            <w:r w:rsidRPr="008354F5">
              <w:rPr>
                <w:rFonts w:eastAsia="Times New Roman" w:cs="Calibri"/>
                <w:b/>
                <w:sz w:val="22"/>
                <w:szCs w:val="22"/>
                <w:lang w:eastAsia="az-Latn-AZ"/>
              </w:rPr>
              <w:t>E</w:t>
            </w:r>
          </w:p>
        </w:tc>
      </w:tr>
    </w:tbl>
    <w:p w14:paraId="3F903214" w14:textId="77777777" w:rsidR="0033502C" w:rsidRPr="008354F5" w:rsidRDefault="0033502C" w:rsidP="0033502C">
      <w:pPr>
        <w:spacing w:after="0" w:line="240" w:lineRule="auto"/>
        <w:jc w:val="center"/>
        <w:rPr>
          <w:rFonts w:eastAsia="Times New Roman" w:cs="Times New Roman"/>
          <w:b/>
          <w:bCs/>
          <w:sz w:val="22"/>
          <w:szCs w:val="22"/>
        </w:rPr>
      </w:pPr>
    </w:p>
    <w:p w14:paraId="19DDF469" w14:textId="77777777" w:rsidR="0033502C" w:rsidRPr="008354F5" w:rsidRDefault="0033502C" w:rsidP="0033502C">
      <w:pPr>
        <w:spacing w:after="0" w:line="240" w:lineRule="auto"/>
        <w:jc w:val="center"/>
        <w:rPr>
          <w:rFonts w:eastAsia="Times New Roman" w:cs="Times New Roman"/>
          <w:b/>
          <w:bCs/>
          <w:sz w:val="22"/>
          <w:szCs w:val="22"/>
        </w:rPr>
      </w:pPr>
    </w:p>
    <w:p w14:paraId="72F631D0" w14:textId="77777777" w:rsidR="0033502C" w:rsidRPr="008354F5" w:rsidRDefault="0033502C" w:rsidP="0083774D">
      <w:pPr>
        <w:spacing w:after="0" w:line="240" w:lineRule="auto"/>
        <w:rPr>
          <w:rFonts w:eastAsia="Times New Roman" w:cs="Times New Roman"/>
          <w:b/>
          <w:bCs/>
          <w:sz w:val="28"/>
          <w:szCs w:val="28"/>
        </w:rPr>
      </w:pPr>
    </w:p>
    <w:p w14:paraId="69E1F850" w14:textId="77777777" w:rsidR="00630A32" w:rsidRDefault="00630A32">
      <w:pPr>
        <w:rPr>
          <w:rFonts w:eastAsia="Times New Roman" w:cs="Times New Roman"/>
          <w:b/>
          <w:bCs/>
          <w:color w:val="2E74B5" w:themeColor="accent5" w:themeShade="BF"/>
          <w:sz w:val="28"/>
          <w:szCs w:val="28"/>
        </w:rPr>
      </w:pPr>
      <w:r>
        <w:rPr>
          <w:rFonts w:eastAsia="Times New Roman" w:cs="Times New Roman"/>
          <w:b/>
          <w:bCs/>
          <w:color w:val="2E74B5" w:themeColor="accent5" w:themeShade="BF"/>
          <w:sz w:val="28"/>
          <w:szCs w:val="28"/>
        </w:rPr>
        <w:br w:type="page"/>
      </w:r>
    </w:p>
    <w:p w14:paraId="1D0009BA" w14:textId="77777777" w:rsidR="0033502C" w:rsidRPr="00073857" w:rsidRDefault="0033502C" w:rsidP="0033502C">
      <w:pPr>
        <w:spacing w:after="0" w:line="240" w:lineRule="auto"/>
        <w:jc w:val="center"/>
        <w:rPr>
          <w:rFonts w:eastAsia="Times New Roman" w:cs="Times New Roman"/>
          <w:b/>
          <w:bCs/>
          <w:color w:val="1F4E79" w:themeColor="accent5" w:themeShade="80"/>
          <w:sz w:val="52"/>
          <w:szCs w:val="52"/>
        </w:rPr>
      </w:pPr>
      <w:r w:rsidRPr="00073857">
        <w:rPr>
          <w:rFonts w:eastAsia="Times New Roman" w:cs="Times New Roman"/>
          <w:b/>
          <w:bCs/>
          <w:color w:val="1F4E79" w:themeColor="accent5" w:themeShade="80"/>
          <w:sz w:val="52"/>
          <w:szCs w:val="52"/>
        </w:rPr>
        <w:lastRenderedPageBreak/>
        <w:t xml:space="preserve">TƏMƏL </w:t>
      </w:r>
      <w:r w:rsidR="00C116EB" w:rsidRPr="00073857">
        <w:rPr>
          <w:rFonts w:eastAsia="Times New Roman" w:cs="Times New Roman"/>
          <w:b/>
          <w:bCs/>
          <w:color w:val="1F4E79" w:themeColor="accent5" w:themeShade="80"/>
          <w:sz w:val="52"/>
          <w:szCs w:val="52"/>
        </w:rPr>
        <w:t xml:space="preserve">CƏRRAHİ </w:t>
      </w:r>
      <w:r w:rsidRPr="00073857">
        <w:rPr>
          <w:rFonts w:eastAsia="Times New Roman" w:cs="Times New Roman"/>
          <w:b/>
          <w:bCs/>
          <w:color w:val="1F4E79" w:themeColor="accent5" w:themeShade="80"/>
          <w:sz w:val="52"/>
          <w:szCs w:val="52"/>
        </w:rPr>
        <w:t>PATOLOGİYALARDA KLİNİK SƏRİŞTƏLƏR</w:t>
      </w:r>
    </w:p>
    <w:p w14:paraId="2581F74B" w14:textId="77777777" w:rsidR="00073857" w:rsidRDefault="00073857" w:rsidP="00073857">
      <w:pPr>
        <w:spacing w:after="0" w:line="240" w:lineRule="auto"/>
        <w:jc w:val="both"/>
        <w:rPr>
          <w:rFonts w:asciiTheme="minorHAnsi" w:hAnsiTheme="minorHAnsi" w:cstheme="minorHAnsi"/>
          <w:color w:val="C00000"/>
        </w:rPr>
      </w:pPr>
    </w:p>
    <w:p w14:paraId="05F8C01B" w14:textId="77777777" w:rsidR="00073857" w:rsidRPr="00F36C8A" w:rsidRDefault="00073857" w:rsidP="00073857">
      <w:pPr>
        <w:spacing w:after="0" w:line="240" w:lineRule="auto"/>
        <w:jc w:val="both"/>
        <w:rPr>
          <w:rFonts w:asciiTheme="minorHAnsi" w:hAnsiTheme="minorHAnsi" w:cstheme="minorHAnsi"/>
        </w:rPr>
      </w:pPr>
      <w:r w:rsidRPr="00F36C8A">
        <w:rPr>
          <w:rFonts w:asciiTheme="minorHAnsi" w:hAnsiTheme="minorHAnsi" w:cstheme="minorHAnsi"/>
        </w:rPr>
        <w:t>Tələbələr aşağıdakı təməl klinik səriştələrə yiyələnməlidirlər:</w:t>
      </w:r>
    </w:p>
    <w:p w14:paraId="32EE86B4" w14:textId="77777777" w:rsidR="00073857" w:rsidRPr="00F36C8A" w:rsidRDefault="00073857" w:rsidP="00073857">
      <w:pPr>
        <w:pStyle w:val="ListParagraph"/>
        <w:numPr>
          <w:ilvl w:val="0"/>
          <w:numId w:val="15"/>
        </w:numPr>
        <w:spacing w:after="0" w:line="240" w:lineRule="auto"/>
        <w:jc w:val="both"/>
        <w:rPr>
          <w:rFonts w:asciiTheme="minorHAnsi" w:hAnsiTheme="minorHAnsi" w:cstheme="minorHAnsi"/>
        </w:rPr>
      </w:pPr>
      <w:r w:rsidRPr="00F36C8A">
        <w:rPr>
          <w:rFonts w:asciiTheme="minorHAnsi" w:hAnsiTheme="minorHAnsi" w:cstheme="minorHAnsi"/>
        </w:rPr>
        <w:t>təməl cərrahi xəstəliklərin (təcili, təxirəsalınmaz və çox rast gəlinən tipik cərrahi xəstəliklərin) diaqnostikasını real və ya virtual xəstə üzərində izah etməyi və göstərməyi bacarmalıdır.</w:t>
      </w:r>
    </w:p>
    <w:p w14:paraId="03B27864" w14:textId="77777777" w:rsidR="00073857" w:rsidRPr="00F36C8A" w:rsidRDefault="00073857" w:rsidP="00073857">
      <w:pPr>
        <w:pStyle w:val="ListParagraph"/>
        <w:numPr>
          <w:ilvl w:val="0"/>
          <w:numId w:val="15"/>
        </w:numPr>
        <w:spacing w:after="0" w:line="240" w:lineRule="auto"/>
        <w:jc w:val="both"/>
        <w:rPr>
          <w:rFonts w:asciiTheme="minorHAnsi" w:hAnsiTheme="minorHAnsi" w:cstheme="minorHAnsi"/>
        </w:rPr>
      </w:pPr>
      <w:r w:rsidRPr="00F36C8A">
        <w:rPr>
          <w:rFonts w:asciiTheme="minorHAnsi" w:hAnsiTheme="minorHAnsi" w:cstheme="minorHAnsi"/>
        </w:rPr>
        <w:t>təməl cərrahi xəstəliklərin müalicsəini, profilaktikasını və porqnozlaşdırmasını izah etməyi bacarmalıdır.</w:t>
      </w:r>
    </w:p>
    <w:p w14:paraId="70C1555D" w14:textId="77777777" w:rsidR="0033502C" w:rsidRDefault="0033502C" w:rsidP="0033502C">
      <w:pPr>
        <w:rPr>
          <w:sz w:val="22"/>
          <w:szCs w:val="22"/>
        </w:rPr>
      </w:pPr>
    </w:p>
    <w:p w14:paraId="43F4C41A" w14:textId="77777777" w:rsidR="00630A32" w:rsidRPr="00076355" w:rsidRDefault="00630A32" w:rsidP="0033502C">
      <w:pPr>
        <w:rPr>
          <w:color w:val="C00000"/>
          <w:sz w:val="22"/>
          <w:szCs w:val="22"/>
        </w:rPr>
      </w:pPr>
    </w:p>
    <w:tbl>
      <w:tblPr>
        <w:tblStyle w:val="TableGrid"/>
        <w:tblW w:w="0" w:type="auto"/>
        <w:tblLook w:val="04A0" w:firstRow="1" w:lastRow="0" w:firstColumn="1" w:lastColumn="0" w:noHBand="0" w:noVBand="1"/>
      </w:tblPr>
      <w:tblGrid>
        <w:gridCol w:w="7592"/>
        <w:gridCol w:w="706"/>
        <w:gridCol w:w="990"/>
      </w:tblGrid>
      <w:tr w:rsidR="00630A32" w:rsidRPr="00D81143" w14:paraId="00A454FD" w14:textId="77777777" w:rsidTr="00630A32">
        <w:trPr>
          <w:trHeight w:val="314"/>
        </w:trPr>
        <w:tc>
          <w:tcPr>
            <w:tcW w:w="7592" w:type="dxa"/>
            <w:tcBorders>
              <w:top w:val="nil"/>
              <w:left w:val="nil"/>
              <w:bottom w:val="nil"/>
              <w:right w:val="nil"/>
            </w:tcBorders>
            <w:shd w:val="clear" w:color="auto" w:fill="D9E2F3" w:themeFill="accent1" w:themeFillTint="33"/>
            <w:noWrap/>
          </w:tcPr>
          <w:p w14:paraId="2013E1E7" w14:textId="77777777" w:rsidR="00630A32" w:rsidRPr="00D81143" w:rsidRDefault="000B367F" w:rsidP="009413B8">
            <w:pPr>
              <w:jc w:val="center"/>
              <w:rPr>
                <w:rFonts w:asciiTheme="minorHAnsi" w:eastAsia="Times New Roman" w:hAnsiTheme="minorHAnsi" w:cstheme="minorHAnsi"/>
                <w:b/>
                <w:bCs/>
                <w:iCs/>
                <w:color w:val="2F5496" w:themeColor="accent1" w:themeShade="BF"/>
                <w:sz w:val="28"/>
                <w:szCs w:val="28"/>
                <w:lang w:eastAsia="az-Latn-AZ"/>
              </w:rPr>
            </w:pPr>
            <w:r w:rsidRPr="00D81143">
              <w:rPr>
                <w:rFonts w:asciiTheme="minorHAnsi" w:eastAsia="Times New Roman" w:hAnsiTheme="minorHAnsi" w:cstheme="minorHAnsi"/>
                <w:b/>
                <w:bCs/>
                <w:iCs/>
                <w:color w:val="2F5496" w:themeColor="accent1" w:themeShade="BF"/>
                <w:sz w:val="28"/>
                <w:szCs w:val="28"/>
                <w:lang w:eastAsia="az-Latn-AZ"/>
              </w:rPr>
              <w:t>TƏMƏL</w:t>
            </w:r>
            <w:r w:rsidR="00C532A7" w:rsidRPr="00D81143">
              <w:rPr>
                <w:rFonts w:asciiTheme="minorHAnsi" w:eastAsia="Times New Roman" w:hAnsiTheme="minorHAnsi" w:cstheme="minorHAnsi"/>
                <w:b/>
                <w:bCs/>
                <w:iCs/>
                <w:color w:val="2F5496" w:themeColor="accent1" w:themeShade="BF"/>
                <w:sz w:val="28"/>
                <w:szCs w:val="28"/>
                <w:lang w:eastAsia="az-Latn-AZ"/>
              </w:rPr>
              <w:t xml:space="preserve"> KLİNİK </w:t>
            </w:r>
            <w:r w:rsidRPr="00D81143">
              <w:rPr>
                <w:rFonts w:asciiTheme="minorHAnsi" w:eastAsia="Times New Roman" w:hAnsiTheme="minorHAnsi" w:cstheme="minorHAnsi"/>
                <w:b/>
                <w:bCs/>
                <w:iCs/>
                <w:color w:val="2F5496" w:themeColor="accent1" w:themeShade="BF"/>
                <w:sz w:val="28"/>
                <w:szCs w:val="28"/>
                <w:lang w:eastAsia="az-Latn-AZ"/>
              </w:rPr>
              <w:t xml:space="preserve"> SƏRİŞTƏLƏR</w:t>
            </w:r>
            <w:r w:rsidR="00C532A7" w:rsidRPr="00D81143">
              <w:rPr>
                <w:rFonts w:asciiTheme="minorHAnsi" w:eastAsia="Times New Roman" w:hAnsiTheme="minorHAnsi" w:cstheme="minorHAnsi"/>
                <w:b/>
                <w:bCs/>
                <w:iCs/>
                <w:color w:val="2F5496" w:themeColor="accent1" w:themeShade="BF"/>
                <w:sz w:val="28"/>
                <w:szCs w:val="28"/>
                <w:lang w:eastAsia="az-Latn-AZ"/>
              </w:rPr>
              <w:t xml:space="preserve"> - </w:t>
            </w:r>
            <w:r w:rsidR="00630A32" w:rsidRPr="00D81143">
              <w:rPr>
                <w:rFonts w:asciiTheme="minorHAnsi" w:eastAsia="Times New Roman" w:hAnsiTheme="minorHAnsi" w:cstheme="minorHAnsi"/>
                <w:b/>
                <w:bCs/>
                <w:iCs/>
                <w:color w:val="2F5496" w:themeColor="accent1" w:themeShade="BF"/>
                <w:sz w:val="28"/>
                <w:szCs w:val="28"/>
                <w:lang w:eastAsia="az-Latn-AZ"/>
              </w:rPr>
              <w:t>SİNDROMOLOJİ YANAŞMA</w:t>
            </w:r>
          </w:p>
        </w:tc>
        <w:tc>
          <w:tcPr>
            <w:tcW w:w="706" w:type="dxa"/>
            <w:tcBorders>
              <w:top w:val="nil"/>
              <w:left w:val="nil"/>
              <w:bottom w:val="nil"/>
              <w:right w:val="nil"/>
            </w:tcBorders>
            <w:shd w:val="clear" w:color="auto" w:fill="D9E2F3" w:themeFill="accent1" w:themeFillTint="33"/>
            <w:noWrap/>
          </w:tcPr>
          <w:p w14:paraId="35CE2732" w14:textId="77777777" w:rsidR="00630A32" w:rsidRPr="00D81143" w:rsidRDefault="00630A32" w:rsidP="009413B8">
            <w:pPr>
              <w:jc w:val="center"/>
              <w:rPr>
                <w:rFonts w:asciiTheme="minorHAnsi" w:eastAsia="Times New Roman" w:hAnsiTheme="minorHAnsi" w:cstheme="minorHAnsi"/>
                <w:b/>
                <w:iCs/>
                <w:color w:val="2F5496" w:themeColor="accent1" w:themeShade="BF"/>
                <w:sz w:val="28"/>
                <w:szCs w:val="28"/>
                <w:lang w:eastAsia="az-Latn-AZ"/>
              </w:rPr>
            </w:pPr>
          </w:p>
        </w:tc>
        <w:tc>
          <w:tcPr>
            <w:tcW w:w="990" w:type="dxa"/>
            <w:tcBorders>
              <w:top w:val="nil"/>
              <w:left w:val="nil"/>
              <w:bottom w:val="nil"/>
              <w:right w:val="nil"/>
            </w:tcBorders>
            <w:shd w:val="clear" w:color="auto" w:fill="D9E2F3" w:themeFill="accent1" w:themeFillTint="33"/>
            <w:noWrap/>
          </w:tcPr>
          <w:p w14:paraId="40C27F8F" w14:textId="77777777" w:rsidR="00630A32" w:rsidRPr="00D81143" w:rsidRDefault="00630A32" w:rsidP="009413B8">
            <w:pPr>
              <w:jc w:val="center"/>
              <w:rPr>
                <w:rFonts w:asciiTheme="minorHAnsi" w:eastAsia="Times New Roman" w:hAnsiTheme="minorHAnsi" w:cstheme="minorHAnsi"/>
                <w:b/>
                <w:iCs/>
                <w:color w:val="2F5496" w:themeColor="accent1" w:themeShade="BF"/>
                <w:sz w:val="28"/>
                <w:szCs w:val="28"/>
                <w:lang w:eastAsia="az-Latn-AZ"/>
              </w:rPr>
            </w:pPr>
          </w:p>
        </w:tc>
      </w:tr>
      <w:tr w:rsidR="00630A32" w:rsidRPr="008354F5" w14:paraId="2F282541" w14:textId="77777777" w:rsidTr="00630A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92" w:type="dxa"/>
            <w:noWrap/>
          </w:tcPr>
          <w:p w14:paraId="3B5D1EB0" w14:textId="77777777" w:rsidR="00630A32" w:rsidRDefault="00630A32" w:rsidP="009413B8">
            <w:pPr>
              <w:jc w:val="center"/>
              <w:rPr>
                <w:rFonts w:asciiTheme="minorHAnsi" w:eastAsia="Times New Roman" w:hAnsiTheme="minorHAnsi" w:cstheme="minorHAnsi"/>
                <w:sz w:val="22"/>
                <w:szCs w:val="22"/>
                <w:lang w:eastAsia="az-Latn-AZ"/>
              </w:rPr>
            </w:pPr>
          </w:p>
          <w:p w14:paraId="7E6F294A" w14:textId="77777777" w:rsidR="00630A32" w:rsidRDefault="00630A32" w:rsidP="009413B8">
            <w:pPr>
              <w:jc w:val="center"/>
              <w:rPr>
                <w:rFonts w:asciiTheme="minorHAnsi" w:eastAsia="Times New Roman" w:hAnsiTheme="minorHAnsi" w:cstheme="minorHAnsi"/>
                <w:sz w:val="22"/>
                <w:szCs w:val="22"/>
                <w:lang w:eastAsia="az-Latn-AZ"/>
              </w:rPr>
            </w:pPr>
          </w:p>
        </w:tc>
        <w:tc>
          <w:tcPr>
            <w:tcW w:w="706" w:type="dxa"/>
            <w:noWrap/>
          </w:tcPr>
          <w:p w14:paraId="09900202" w14:textId="77777777" w:rsidR="00630A32" w:rsidRPr="008354F5" w:rsidRDefault="00630A32" w:rsidP="009413B8">
            <w:pPr>
              <w:jc w:val="center"/>
              <w:rPr>
                <w:rFonts w:asciiTheme="minorHAnsi" w:eastAsia="Times New Roman" w:hAnsiTheme="minorHAnsi" w:cstheme="minorHAnsi"/>
                <w:b/>
                <w:sz w:val="22"/>
                <w:szCs w:val="22"/>
                <w:lang w:eastAsia="az-Latn-AZ"/>
              </w:rPr>
            </w:pPr>
          </w:p>
        </w:tc>
        <w:tc>
          <w:tcPr>
            <w:tcW w:w="990" w:type="dxa"/>
            <w:noWrap/>
          </w:tcPr>
          <w:p w14:paraId="74A9BF98" w14:textId="77777777" w:rsidR="00630A32" w:rsidRPr="008354F5" w:rsidRDefault="00630A32" w:rsidP="009413B8">
            <w:pPr>
              <w:jc w:val="center"/>
              <w:rPr>
                <w:rFonts w:asciiTheme="minorHAnsi" w:eastAsia="Times New Roman" w:hAnsiTheme="minorHAnsi" w:cstheme="minorHAnsi"/>
                <w:b/>
                <w:sz w:val="22"/>
                <w:szCs w:val="22"/>
                <w:lang w:eastAsia="az-Latn-AZ"/>
              </w:rPr>
            </w:pPr>
          </w:p>
        </w:tc>
      </w:tr>
      <w:tr w:rsidR="0033502C" w:rsidRPr="000C7561" w14:paraId="4FCC312F" w14:textId="77777777" w:rsidTr="00C116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92" w:type="dxa"/>
            <w:noWrap/>
          </w:tcPr>
          <w:p w14:paraId="3229EBFB" w14:textId="77777777" w:rsidR="0033502C" w:rsidRDefault="0033502C" w:rsidP="00C116EB">
            <w:pPr>
              <w:jc w:val="center"/>
              <w:rPr>
                <w:rFonts w:asciiTheme="minorHAnsi" w:eastAsia="Times New Roman" w:hAnsiTheme="minorHAnsi" w:cstheme="minorHAnsi"/>
                <w:b/>
                <w:sz w:val="22"/>
                <w:szCs w:val="22"/>
                <w:lang w:eastAsia="az-Latn-AZ"/>
              </w:rPr>
            </w:pPr>
            <w:r>
              <w:rPr>
                <w:rFonts w:asciiTheme="minorHAnsi" w:eastAsia="Times New Roman" w:hAnsiTheme="minorHAnsi" w:cstheme="minorHAnsi"/>
                <w:b/>
                <w:sz w:val="22"/>
                <w:szCs w:val="22"/>
                <w:lang w:eastAsia="az-Latn-AZ"/>
              </w:rPr>
              <w:t>BİLİKLƏR</w:t>
            </w:r>
          </w:p>
          <w:p w14:paraId="0D4ECCF6" w14:textId="77777777" w:rsidR="0033502C" w:rsidRPr="000C7561" w:rsidRDefault="0033502C" w:rsidP="00C116EB">
            <w:pPr>
              <w:jc w:val="center"/>
              <w:rPr>
                <w:rFonts w:asciiTheme="minorHAnsi" w:eastAsia="Times New Roman" w:hAnsiTheme="minorHAnsi" w:cstheme="minorHAnsi"/>
                <w:b/>
                <w:sz w:val="22"/>
                <w:szCs w:val="22"/>
                <w:lang w:eastAsia="az-Latn-AZ"/>
              </w:rPr>
            </w:pPr>
          </w:p>
        </w:tc>
        <w:tc>
          <w:tcPr>
            <w:tcW w:w="706" w:type="dxa"/>
            <w:noWrap/>
          </w:tcPr>
          <w:p w14:paraId="2319A581" w14:textId="77777777" w:rsidR="0033502C" w:rsidRPr="000C7561" w:rsidRDefault="0033502C" w:rsidP="00C116EB">
            <w:pPr>
              <w:jc w:val="center"/>
              <w:rPr>
                <w:rFonts w:asciiTheme="minorHAnsi" w:eastAsia="Times New Roman" w:hAnsiTheme="minorHAnsi" w:cstheme="minorHAnsi"/>
                <w:b/>
                <w:sz w:val="22"/>
                <w:szCs w:val="22"/>
                <w:lang w:eastAsia="az-Latn-AZ"/>
              </w:rPr>
            </w:pPr>
          </w:p>
        </w:tc>
        <w:tc>
          <w:tcPr>
            <w:tcW w:w="990" w:type="dxa"/>
            <w:noWrap/>
          </w:tcPr>
          <w:p w14:paraId="29EEF8D1" w14:textId="77777777" w:rsidR="0033502C" w:rsidRPr="000C7561" w:rsidRDefault="0033502C" w:rsidP="00C116EB">
            <w:pPr>
              <w:jc w:val="center"/>
              <w:rPr>
                <w:rFonts w:asciiTheme="minorHAnsi" w:eastAsia="Times New Roman" w:hAnsiTheme="minorHAnsi" w:cstheme="minorHAnsi"/>
                <w:b/>
                <w:sz w:val="22"/>
                <w:szCs w:val="22"/>
                <w:lang w:eastAsia="az-Latn-AZ"/>
              </w:rPr>
            </w:pPr>
          </w:p>
        </w:tc>
      </w:tr>
      <w:tr w:rsidR="0033502C" w:rsidRPr="008354F5" w14:paraId="236936CD" w14:textId="77777777" w:rsidTr="00C116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92" w:type="dxa"/>
            <w:noWrap/>
          </w:tcPr>
          <w:p w14:paraId="6787A7F2" w14:textId="77777777" w:rsidR="0033502C" w:rsidRDefault="0033502C" w:rsidP="00C116EB">
            <w:pPr>
              <w:jc w:val="center"/>
              <w:rPr>
                <w:rFonts w:asciiTheme="minorHAnsi" w:eastAsia="Times New Roman" w:hAnsiTheme="minorHAnsi" w:cstheme="minorHAnsi"/>
                <w:b/>
                <w:i/>
                <w:color w:val="C00000"/>
                <w:sz w:val="22"/>
                <w:szCs w:val="22"/>
                <w:lang w:eastAsia="az-Latn-AZ"/>
              </w:rPr>
            </w:pPr>
            <w:r w:rsidRPr="00630A32">
              <w:rPr>
                <w:rFonts w:asciiTheme="minorHAnsi" w:eastAsia="Times New Roman" w:hAnsiTheme="minorHAnsi" w:cstheme="minorHAnsi"/>
                <w:b/>
                <w:i/>
                <w:color w:val="C00000"/>
                <w:sz w:val="22"/>
                <w:szCs w:val="22"/>
                <w:lang w:eastAsia="az-Latn-AZ"/>
              </w:rPr>
              <w:t>Aşağıdakı cərrahi xəstəliklərin diaqnostikasını göstərmək, müalicəsini, pofilkatikasını və proqnozlaşdırmasını izah etmək üçün lazım olan biliklər:</w:t>
            </w:r>
          </w:p>
          <w:p w14:paraId="5A42E0E1" w14:textId="77777777" w:rsidR="00630A32" w:rsidRPr="00630A32" w:rsidRDefault="00630A32" w:rsidP="00C116EB">
            <w:pPr>
              <w:jc w:val="center"/>
              <w:rPr>
                <w:rFonts w:asciiTheme="minorHAnsi" w:eastAsia="Times New Roman" w:hAnsiTheme="minorHAnsi" w:cstheme="minorHAnsi"/>
                <w:b/>
                <w:i/>
                <w:color w:val="C00000"/>
                <w:sz w:val="22"/>
                <w:szCs w:val="22"/>
                <w:lang w:eastAsia="az-Latn-AZ"/>
              </w:rPr>
            </w:pPr>
          </w:p>
          <w:p w14:paraId="52B9FC24"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anatomiya</w:t>
            </w:r>
          </w:p>
          <w:p w14:paraId="440ADA34"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klinik fiziologiya</w:t>
            </w:r>
          </w:p>
          <w:p w14:paraId="6F61D0A8"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patoloji anatomiya</w:t>
            </w:r>
          </w:p>
          <w:p w14:paraId="168EC015"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xəstəliklərin tərifi</w:t>
            </w:r>
          </w:p>
          <w:p w14:paraId="7D6BB3A0"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təsnifatı</w:t>
            </w:r>
          </w:p>
          <w:p w14:paraId="27D704B3"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epidemiologiyası</w:t>
            </w:r>
          </w:p>
          <w:p w14:paraId="7EDC1F5D"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etiologiyası</w:t>
            </w:r>
          </w:p>
          <w:p w14:paraId="5DAC38E8"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patogenezi</w:t>
            </w:r>
          </w:p>
          <w:p w14:paraId="330FFB84"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patomorfologiyası</w:t>
            </w:r>
          </w:p>
          <w:p w14:paraId="0730CBA0"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gedişi və ağırlaşmaları</w:t>
            </w:r>
          </w:p>
          <w:p w14:paraId="76007657"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klinik əlamətləri</w:t>
            </w:r>
          </w:p>
          <w:p w14:paraId="0AC8D0CF"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müayinələri (klinik, laborator, görüntüləmə və digər)</w:t>
            </w:r>
          </w:p>
          <w:p w14:paraId="54FF4993"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diaqnostikası</w:t>
            </w:r>
          </w:p>
          <w:p w14:paraId="60B664F7"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müalicə üsulları</w:t>
            </w:r>
          </w:p>
          <w:p w14:paraId="504C4C65"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müalicə nəticələri</w:t>
            </w:r>
          </w:p>
          <w:p w14:paraId="1A1B916A"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profilaktikası</w:t>
            </w:r>
          </w:p>
          <w:p w14:paraId="2EA6575E" w14:textId="77777777" w:rsidR="0033502C" w:rsidRPr="008354F5" w:rsidRDefault="0033502C" w:rsidP="00C116EB">
            <w:pPr>
              <w:pStyle w:val="ListParagraph"/>
              <w:numPr>
                <w:ilvl w:val="0"/>
                <w:numId w:val="1"/>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proqnozlaşdırma üsulları və s.</w:t>
            </w:r>
          </w:p>
          <w:p w14:paraId="3E726C0B" w14:textId="77777777" w:rsidR="0033502C" w:rsidRPr="008354F5" w:rsidRDefault="0033502C" w:rsidP="00C116EB">
            <w:pPr>
              <w:rPr>
                <w:rFonts w:asciiTheme="minorHAnsi" w:eastAsia="Times New Roman" w:hAnsiTheme="minorHAnsi" w:cstheme="minorHAnsi"/>
                <w:sz w:val="22"/>
                <w:szCs w:val="22"/>
                <w:lang w:eastAsia="az-Latn-AZ"/>
              </w:rPr>
            </w:pPr>
          </w:p>
        </w:tc>
        <w:tc>
          <w:tcPr>
            <w:tcW w:w="706" w:type="dxa"/>
            <w:noWrap/>
          </w:tcPr>
          <w:p w14:paraId="46A7B2FE" w14:textId="77777777" w:rsidR="0033502C" w:rsidRPr="008354F5" w:rsidRDefault="0033502C" w:rsidP="00C116EB">
            <w:pPr>
              <w:jc w:val="center"/>
              <w:rPr>
                <w:rFonts w:asciiTheme="minorHAnsi" w:eastAsia="Times New Roman" w:hAnsiTheme="minorHAnsi" w:cstheme="minorHAnsi"/>
                <w:b/>
                <w:sz w:val="22"/>
                <w:szCs w:val="22"/>
                <w:lang w:eastAsia="az-Latn-AZ"/>
              </w:rPr>
            </w:pPr>
          </w:p>
        </w:tc>
        <w:tc>
          <w:tcPr>
            <w:tcW w:w="990" w:type="dxa"/>
            <w:noWrap/>
          </w:tcPr>
          <w:p w14:paraId="2A8AA1AD" w14:textId="77777777" w:rsidR="0033502C" w:rsidRPr="008354F5" w:rsidRDefault="0033502C" w:rsidP="00C116EB">
            <w:pPr>
              <w:jc w:val="center"/>
              <w:rPr>
                <w:rFonts w:asciiTheme="minorHAnsi" w:eastAsia="Times New Roman" w:hAnsiTheme="minorHAnsi" w:cstheme="minorHAnsi"/>
                <w:b/>
                <w:sz w:val="22"/>
                <w:szCs w:val="22"/>
                <w:lang w:eastAsia="az-Latn-AZ"/>
              </w:rPr>
            </w:pPr>
          </w:p>
        </w:tc>
      </w:tr>
      <w:tr w:rsidR="0033502C" w:rsidRPr="008354F5" w14:paraId="609889DD" w14:textId="77777777" w:rsidTr="00C116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92" w:type="dxa"/>
            <w:noWrap/>
          </w:tcPr>
          <w:p w14:paraId="16681EDB" w14:textId="77777777" w:rsidR="00931F7B" w:rsidRDefault="00931F7B" w:rsidP="00C116EB">
            <w:pPr>
              <w:jc w:val="center"/>
              <w:rPr>
                <w:rFonts w:asciiTheme="minorHAnsi" w:eastAsia="Times New Roman" w:hAnsiTheme="minorHAnsi" w:cstheme="minorHAnsi"/>
                <w:b/>
                <w:sz w:val="22"/>
                <w:szCs w:val="22"/>
                <w:lang w:eastAsia="az-Latn-AZ"/>
              </w:rPr>
            </w:pPr>
          </w:p>
          <w:p w14:paraId="33747CDE" w14:textId="77777777" w:rsidR="0033502C" w:rsidRDefault="0033502C" w:rsidP="00C116EB">
            <w:pPr>
              <w:jc w:val="center"/>
              <w:rPr>
                <w:rFonts w:asciiTheme="minorHAnsi" w:eastAsia="Times New Roman" w:hAnsiTheme="minorHAnsi" w:cstheme="minorHAnsi"/>
                <w:b/>
                <w:sz w:val="22"/>
                <w:szCs w:val="22"/>
                <w:lang w:eastAsia="az-Latn-AZ"/>
              </w:rPr>
            </w:pPr>
            <w:r>
              <w:rPr>
                <w:rFonts w:asciiTheme="minorHAnsi" w:eastAsia="Times New Roman" w:hAnsiTheme="minorHAnsi" w:cstheme="minorHAnsi"/>
                <w:b/>
                <w:sz w:val="22"/>
                <w:szCs w:val="22"/>
                <w:lang w:eastAsia="az-Latn-AZ"/>
              </w:rPr>
              <w:t>KLİNİK BACARIQLAR</w:t>
            </w:r>
          </w:p>
          <w:p w14:paraId="16E72B2A" w14:textId="77777777" w:rsidR="0033502C" w:rsidRPr="000C7561" w:rsidRDefault="0033502C" w:rsidP="00C116EB">
            <w:pPr>
              <w:jc w:val="center"/>
              <w:rPr>
                <w:rFonts w:asciiTheme="minorHAnsi" w:eastAsia="Times New Roman" w:hAnsiTheme="minorHAnsi" w:cstheme="minorHAnsi"/>
                <w:b/>
                <w:sz w:val="22"/>
                <w:szCs w:val="22"/>
                <w:lang w:eastAsia="az-Latn-AZ"/>
              </w:rPr>
            </w:pPr>
          </w:p>
        </w:tc>
        <w:tc>
          <w:tcPr>
            <w:tcW w:w="706" w:type="dxa"/>
            <w:noWrap/>
          </w:tcPr>
          <w:p w14:paraId="3D6FADEB" w14:textId="77777777" w:rsidR="0033502C" w:rsidRPr="008354F5" w:rsidRDefault="0033502C" w:rsidP="00C116EB">
            <w:pPr>
              <w:jc w:val="center"/>
              <w:rPr>
                <w:rFonts w:asciiTheme="minorHAnsi" w:eastAsia="Times New Roman" w:hAnsiTheme="minorHAnsi" w:cstheme="minorHAnsi"/>
                <w:b/>
                <w:sz w:val="22"/>
                <w:szCs w:val="22"/>
                <w:lang w:eastAsia="az-Latn-AZ"/>
              </w:rPr>
            </w:pPr>
          </w:p>
        </w:tc>
        <w:tc>
          <w:tcPr>
            <w:tcW w:w="990" w:type="dxa"/>
            <w:noWrap/>
          </w:tcPr>
          <w:p w14:paraId="006FEB0A" w14:textId="77777777" w:rsidR="0033502C" w:rsidRPr="008354F5" w:rsidRDefault="0033502C" w:rsidP="00C116EB">
            <w:pPr>
              <w:jc w:val="center"/>
              <w:rPr>
                <w:rFonts w:asciiTheme="minorHAnsi" w:eastAsia="Times New Roman" w:hAnsiTheme="minorHAnsi" w:cstheme="minorHAnsi"/>
                <w:b/>
                <w:sz w:val="22"/>
                <w:szCs w:val="22"/>
                <w:lang w:eastAsia="az-Latn-AZ"/>
              </w:rPr>
            </w:pPr>
          </w:p>
        </w:tc>
      </w:tr>
      <w:tr w:rsidR="0033502C" w:rsidRPr="008354F5" w14:paraId="1D9DD81D" w14:textId="77777777" w:rsidTr="00C116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92" w:type="dxa"/>
            <w:noWrap/>
          </w:tcPr>
          <w:p w14:paraId="56EDDC12" w14:textId="77777777" w:rsidR="0033502C" w:rsidRDefault="0033502C" w:rsidP="00C116EB">
            <w:pPr>
              <w:jc w:val="center"/>
              <w:rPr>
                <w:rFonts w:asciiTheme="minorHAnsi" w:eastAsia="Times New Roman" w:hAnsiTheme="minorHAnsi" w:cstheme="minorHAnsi"/>
                <w:b/>
                <w:i/>
                <w:color w:val="C00000"/>
                <w:sz w:val="22"/>
                <w:szCs w:val="22"/>
                <w:lang w:eastAsia="az-Latn-AZ"/>
              </w:rPr>
            </w:pPr>
            <w:r w:rsidRPr="00630A32">
              <w:rPr>
                <w:rFonts w:asciiTheme="minorHAnsi" w:eastAsia="Times New Roman" w:hAnsiTheme="minorHAnsi" w:cstheme="minorHAnsi"/>
                <w:b/>
                <w:i/>
                <w:color w:val="C00000"/>
                <w:sz w:val="22"/>
                <w:szCs w:val="22"/>
                <w:lang w:eastAsia="az-Latn-AZ"/>
              </w:rPr>
              <w:t>Aşağıdakı təcili, təxirəsalınmaz və çox rast gəlinən cərrahi xəstəliklərin diaqnostikasını göstərmək, müalicəsini, pofilkatikasını və proqnozlaşdırmasını izah etmək.</w:t>
            </w:r>
          </w:p>
          <w:p w14:paraId="7E207C59" w14:textId="77777777" w:rsidR="00962851" w:rsidRPr="00630A32" w:rsidRDefault="00962851" w:rsidP="00C116EB">
            <w:pPr>
              <w:jc w:val="center"/>
              <w:rPr>
                <w:rFonts w:asciiTheme="minorHAnsi" w:eastAsia="Times New Roman" w:hAnsiTheme="minorHAnsi" w:cstheme="minorHAnsi"/>
                <w:b/>
                <w:i/>
                <w:color w:val="C00000"/>
                <w:sz w:val="22"/>
                <w:szCs w:val="22"/>
                <w:lang w:eastAsia="az-Latn-AZ"/>
              </w:rPr>
            </w:pPr>
          </w:p>
        </w:tc>
        <w:tc>
          <w:tcPr>
            <w:tcW w:w="706" w:type="dxa"/>
            <w:noWrap/>
          </w:tcPr>
          <w:p w14:paraId="3F4F4C0E" w14:textId="77777777" w:rsidR="0033502C" w:rsidRPr="008354F5" w:rsidRDefault="0033502C" w:rsidP="00C116EB">
            <w:pPr>
              <w:jc w:val="center"/>
              <w:rPr>
                <w:rFonts w:asciiTheme="minorHAnsi" w:eastAsia="Times New Roman" w:hAnsiTheme="minorHAnsi" w:cstheme="minorHAnsi"/>
                <w:b/>
                <w:sz w:val="22"/>
                <w:szCs w:val="22"/>
                <w:lang w:eastAsia="az-Latn-AZ"/>
              </w:rPr>
            </w:pPr>
          </w:p>
        </w:tc>
        <w:tc>
          <w:tcPr>
            <w:tcW w:w="990" w:type="dxa"/>
            <w:noWrap/>
          </w:tcPr>
          <w:p w14:paraId="60259A50" w14:textId="77777777" w:rsidR="0033502C" w:rsidRPr="008354F5" w:rsidRDefault="0033502C" w:rsidP="00C116EB">
            <w:pPr>
              <w:jc w:val="center"/>
              <w:rPr>
                <w:rFonts w:asciiTheme="minorHAnsi" w:eastAsia="Times New Roman" w:hAnsiTheme="minorHAnsi" w:cstheme="minorHAnsi"/>
                <w:b/>
                <w:sz w:val="22"/>
                <w:szCs w:val="22"/>
                <w:lang w:eastAsia="az-Latn-AZ"/>
              </w:rPr>
            </w:pPr>
          </w:p>
        </w:tc>
      </w:tr>
    </w:tbl>
    <w:p w14:paraId="4B789D56" w14:textId="77777777" w:rsidR="00962851" w:rsidRDefault="0096285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962851" w:rsidRPr="00962851" w14:paraId="451484BD" w14:textId="77777777" w:rsidTr="00962851">
        <w:trPr>
          <w:trHeight w:val="314"/>
          <w:tblHeader/>
        </w:trPr>
        <w:tc>
          <w:tcPr>
            <w:tcW w:w="7592" w:type="dxa"/>
            <w:shd w:val="clear" w:color="auto" w:fill="FBE4D5" w:themeFill="accent2" w:themeFillTint="33"/>
            <w:noWrap/>
          </w:tcPr>
          <w:p w14:paraId="6D38CD0C" w14:textId="77777777" w:rsidR="00962851" w:rsidRPr="00962851" w:rsidRDefault="00962851" w:rsidP="00C116EB">
            <w:pPr>
              <w:jc w:val="center"/>
              <w:rPr>
                <w:rFonts w:asciiTheme="minorHAnsi" w:eastAsia="Times New Roman" w:hAnsiTheme="minorHAnsi" w:cstheme="minorHAnsi"/>
                <w:b/>
                <w:iCs/>
                <w:color w:val="833C0B" w:themeColor="accent2" w:themeShade="80"/>
                <w:sz w:val="22"/>
                <w:szCs w:val="22"/>
                <w:lang w:eastAsia="az-Latn-AZ"/>
              </w:rPr>
            </w:pPr>
            <w:r w:rsidRPr="00962851">
              <w:rPr>
                <w:rFonts w:asciiTheme="minorHAnsi" w:eastAsia="Times New Roman" w:hAnsiTheme="minorHAnsi" w:cstheme="minorHAnsi"/>
                <w:b/>
                <w:iCs/>
                <w:color w:val="833C0B" w:themeColor="accent2" w:themeShade="80"/>
                <w:sz w:val="22"/>
                <w:szCs w:val="22"/>
                <w:lang w:eastAsia="az-Latn-AZ"/>
              </w:rPr>
              <w:lastRenderedPageBreak/>
              <w:t>Mövzu</w:t>
            </w:r>
          </w:p>
        </w:tc>
        <w:tc>
          <w:tcPr>
            <w:tcW w:w="706" w:type="dxa"/>
            <w:shd w:val="clear" w:color="auto" w:fill="FBE4D5" w:themeFill="accent2" w:themeFillTint="33"/>
            <w:noWrap/>
          </w:tcPr>
          <w:p w14:paraId="371F3946" w14:textId="77777777" w:rsidR="00962851" w:rsidRPr="000138DD" w:rsidRDefault="00962851" w:rsidP="00C116EB">
            <w:pPr>
              <w:jc w:val="center"/>
              <w:rPr>
                <w:rFonts w:asciiTheme="minorHAnsi" w:eastAsia="Times New Roman" w:hAnsiTheme="minorHAnsi" w:cstheme="minorHAnsi"/>
                <w:b/>
                <w:iCs/>
                <w:color w:val="833C0B" w:themeColor="accent2" w:themeShade="80"/>
                <w:sz w:val="22"/>
                <w:szCs w:val="22"/>
                <w:lang w:eastAsia="az-Latn-AZ"/>
              </w:rPr>
            </w:pPr>
            <w:r w:rsidRPr="000138DD">
              <w:rPr>
                <w:rFonts w:asciiTheme="minorHAnsi" w:eastAsia="Times New Roman" w:hAnsiTheme="minorHAnsi" w:cstheme="minorHAnsi"/>
                <w:b/>
                <w:iCs/>
                <w:color w:val="833C0B" w:themeColor="accent2" w:themeShade="80"/>
                <w:sz w:val="22"/>
                <w:szCs w:val="22"/>
                <w:lang w:eastAsia="az-Latn-AZ"/>
              </w:rPr>
              <w:t>Kurs</w:t>
            </w:r>
          </w:p>
        </w:tc>
        <w:tc>
          <w:tcPr>
            <w:tcW w:w="990" w:type="dxa"/>
            <w:shd w:val="clear" w:color="auto" w:fill="FBE4D5" w:themeFill="accent2" w:themeFillTint="33"/>
            <w:noWrap/>
          </w:tcPr>
          <w:p w14:paraId="43E50C45" w14:textId="77777777" w:rsidR="00962851" w:rsidRPr="000138DD" w:rsidRDefault="00962851" w:rsidP="00C116EB">
            <w:pPr>
              <w:jc w:val="center"/>
              <w:rPr>
                <w:rFonts w:asciiTheme="minorHAnsi" w:eastAsia="Times New Roman" w:hAnsiTheme="minorHAnsi" w:cstheme="minorHAnsi"/>
                <w:b/>
                <w:iCs/>
                <w:color w:val="833C0B" w:themeColor="accent2" w:themeShade="80"/>
                <w:sz w:val="22"/>
                <w:szCs w:val="22"/>
                <w:lang w:eastAsia="az-Latn-AZ"/>
              </w:rPr>
            </w:pPr>
            <w:r w:rsidRPr="000138DD">
              <w:rPr>
                <w:rFonts w:asciiTheme="minorHAnsi" w:eastAsia="Times New Roman" w:hAnsiTheme="minorHAnsi" w:cstheme="minorHAnsi"/>
                <w:b/>
                <w:iCs/>
                <w:color w:val="833C0B" w:themeColor="accent2" w:themeShade="80"/>
                <w:sz w:val="22"/>
                <w:szCs w:val="22"/>
                <w:lang w:eastAsia="az-Latn-AZ"/>
              </w:rPr>
              <w:t>Dərəcə</w:t>
            </w:r>
          </w:p>
        </w:tc>
      </w:tr>
      <w:tr w:rsidR="00962851" w:rsidRPr="008354F5" w14:paraId="4950FCF5" w14:textId="77777777" w:rsidTr="00C116EB">
        <w:trPr>
          <w:trHeight w:val="314"/>
        </w:trPr>
        <w:tc>
          <w:tcPr>
            <w:tcW w:w="7592" w:type="dxa"/>
            <w:noWrap/>
          </w:tcPr>
          <w:p w14:paraId="3F35200D" w14:textId="77777777" w:rsidR="00962851" w:rsidRPr="00630A32" w:rsidRDefault="00962851" w:rsidP="00C116EB">
            <w:pPr>
              <w:jc w:val="center"/>
              <w:rPr>
                <w:rFonts w:asciiTheme="minorHAnsi" w:eastAsia="Times New Roman" w:hAnsiTheme="minorHAnsi" w:cstheme="minorHAnsi"/>
                <w:b/>
                <w:i/>
                <w:color w:val="C00000"/>
                <w:sz w:val="22"/>
                <w:szCs w:val="22"/>
                <w:lang w:eastAsia="az-Latn-AZ"/>
              </w:rPr>
            </w:pPr>
          </w:p>
        </w:tc>
        <w:tc>
          <w:tcPr>
            <w:tcW w:w="706" w:type="dxa"/>
            <w:noWrap/>
          </w:tcPr>
          <w:p w14:paraId="741B60F2" w14:textId="77777777" w:rsidR="00962851" w:rsidRPr="000138DD" w:rsidRDefault="00962851" w:rsidP="00C116EB">
            <w:pPr>
              <w:jc w:val="center"/>
              <w:rPr>
                <w:rFonts w:asciiTheme="minorHAnsi" w:eastAsia="Times New Roman" w:hAnsiTheme="minorHAnsi" w:cstheme="minorHAnsi"/>
                <w:b/>
                <w:color w:val="833C0B" w:themeColor="accent2" w:themeShade="80"/>
                <w:sz w:val="22"/>
                <w:szCs w:val="22"/>
                <w:lang w:eastAsia="az-Latn-AZ"/>
              </w:rPr>
            </w:pPr>
          </w:p>
        </w:tc>
        <w:tc>
          <w:tcPr>
            <w:tcW w:w="990" w:type="dxa"/>
            <w:noWrap/>
          </w:tcPr>
          <w:p w14:paraId="59631607" w14:textId="77777777" w:rsidR="00962851" w:rsidRPr="000138DD" w:rsidRDefault="00962851"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29621BC" w14:textId="77777777" w:rsidTr="00C116EB">
        <w:trPr>
          <w:trHeight w:val="314"/>
        </w:trPr>
        <w:tc>
          <w:tcPr>
            <w:tcW w:w="7592" w:type="dxa"/>
            <w:noWrap/>
            <w:hideMark/>
          </w:tcPr>
          <w:p w14:paraId="43052ADB" w14:textId="77777777" w:rsidR="0033502C" w:rsidRPr="008354F5" w:rsidRDefault="0033502C" w:rsidP="00C116E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ÜMUMİ HİSSƏ</w:t>
            </w:r>
          </w:p>
        </w:tc>
        <w:tc>
          <w:tcPr>
            <w:tcW w:w="706" w:type="dxa"/>
            <w:noWrap/>
            <w:hideMark/>
          </w:tcPr>
          <w:p w14:paraId="3849E3F5" w14:textId="77777777" w:rsidR="0033502C" w:rsidRPr="000138DD" w:rsidRDefault="0033502C" w:rsidP="00C116EB">
            <w:pPr>
              <w:jc w:val="cente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14:paraId="05BB040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224257AE" w14:textId="77777777" w:rsidTr="00C116EB">
        <w:trPr>
          <w:trHeight w:val="314"/>
        </w:trPr>
        <w:tc>
          <w:tcPr>
            <w:tcW w:w="7592" w:type="dxa"/>
            <w:hideMark/>
          </w:tcPr>
          <w:p w14:paraId="0499150C"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 sağalması</w:t>
            </w:r>
          </w:p>
        </w:tc>
        <w:tc>
          <w:tcPr>
            <w:tcW w:w="706" w:type="dxa"/>
            <w:hideMark/>
          </w:tcPr>
          <w:p w14:paraId="7FC928A0"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632875F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3602DBF2" w14:textId="77777777" w:rsidTr="00C116EB">
        <w:trPr>
          <w:trHeight w:val="314"/>
        </w:trPr>
        <w:tc>
          <w:tcPr>
            <w:tcW w:w="7592" w:type="dxa"/>
            <w:hideMark/>
          </w:tcPr>
          <w:p w14:paraId="662A649B"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İnfeksiya və sepsis</w:t>
            </w:r>
          </w:p>
        </w:tc>
        <w:tc>
          <w:tcPr>
            <w:tcW w:w="706" w:type="dxa"/>
            <w:hideMark/>
          </w:tcPr>
          <w:p w14:paraId="03628992"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764451CB"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A3F290C" w14:textId="77777777" w:rsidTr="00C116EB">
        <w:trPr>
          <w:trHeight w:val="314"/>
        </w:trPr>
        <w:tc>
          <w:tcPr>
            <w:tcW w:w="7592" w:type="dxa"/>
            <w:hideMark/>
          </w:tcPr>
          <w:p w14:paraId="26BCAED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Xəstənin əməliyyatönü və sonrası aparılması</w:t>
            </w:r>
          </w:p>
        </w:tc>
        <w:tc>
          <w:tcPr>
            <w:tcW w:w="706" w:type="dxa"/>
            <w:hideMark/>
          </w:tcPr>
          <w:p w14:paraId="2F8CB62A"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6</w:t>
            </w:r>
          </w:p>
        </w:tc>
        <w:tc>
          <w:tcPr>
            <w:tcW w:w="990" w:type="dxa"/>
            <w:noWrap/>
            <w:hideMark/>
          </w:tcPr>
          <w:p w14:paraId="44354259"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3FF691D4" w14:textId="77777777" w:rsidTr="00C116EB">
        <w:trPr>
          <w:trHeight w:val="314"/>
        </w:trPr>
        <w:tc>
          <w:tcPr>
            <w:tcW w:w="7592" w:type="dxa"/>
            <w:hideMark/>
          </w:tcPr>
          <w:p w14:paraId="74168D98"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əməliyyata razılıq</w:t>
            </w:r>
          </w:p>
        </w:tc>
        <w:tc>
          <w:tcPr>
            <w:tcW w:w="706" w:type="dxa"/>
            <w:hideMark/>
          </w:tcPr>
          <w:p w14:paraId="2042F110"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6</w:t>
            </w:r>
          </w:p>
        </w:tc>
        <w:tc>
          <w:tcPr>
            <w:tcW w:w="990" w:type="dxa"/>
            <w:noWrap/>
            <w:hideMark/>
          </w:tcPr>
          <w:p w14:paraId="4326BB9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C0078F2" w14:textId="77777777" w:rsidTr="00C116EB">
        <w:trPr>
          <w:trHeight w:val="314"/>
        </w:trPr>
        <w:tc>
          <w:tcPr>
            <w:tcW w:w="7592" w:type="dxa"/>
            <w:hideMark/>
          </w:tcPr>
          <w:p w14:paraId="714537EC"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Cərrahiyyədə güvənlik</w:t>
            </w:r>
          </w:p>
        </w:tc>
        <w:tc>
          <w:tcPr>
            <w:tcW w:w="706" w:type="dxa"/>
            <w:hideMark/>
          </w:tcPr>
          <w:p w14:paraId="077F44A3"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3878C3E8"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93E4DD4" w14:textId="77777777" w:rsidTr="00C116EB">
        <w:trPr>
          <w:trHeight w:val="312"/>
        </w:trPr>
        <w:tc>
          <w:tcPr>
            <w:tcW w:w="7592" w:type="dxa"/>
            <w:noWrap/>
            <w:hideMark/>
          </w:tcPr>
          <w:p w14:paraId="092C9157" w14:textId="77777777" w:rsidR="0033502C" w:rsidRPr="008354F5" w:rsidRDefault="0033502C" w:rsidP="00C116EB">
            <w:pPr>
              <w:jc w:val="both"/>
              <w:rPr>
                <w:rFonts w:asciiTheme="minorHAnsi" w:eastAsia="Times New Roman" w:hAnsiTheme="minorHAnsi" w:cstheme="minorHAnsi"/>
                <w:sz w:val="22"/>
                <w:szCs w:val="22"/>
                <w:lang w:eastAsia="az-Latn-AZ"/>
              </w:rPr>
            </w:pPr>
          </w:p>
        </w:tc>
        <w:tc>
          <w:tcPr>
            <w:tcW w:w="706" w:type="dxa"/>
            <w:noWrap/>
            <w:hideMark/>
          </w:tcPr>
          <w:p w14:paraId="0DD07DA4"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270B78D"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306F5C9C" w14:textId="77777777" w:rsidTr="00C116EB">
        <w:trPr>
          <w:trHeight w:val="314"/>
        </w:trPr>
        <w:tc>
          <w:tcPr>
            <w:tcW w:w="7592" w:type="dxa"/>
            <w:hideMark/>
          </w:tcPr>
          <w:p w14:paraId="363C7AEF" w14:textId="77777777" w:rsidR="0033502C" w:rsidRPr="008354F5" w:rsidRDefault="0033502C" w:rsidP="00C116E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XÜSUSİ HİSSƏ</w:t>
            </w:r>
          </w:p>
        </w:tc>
        <w:tc>
          <w:tcPr>
            <w:tcW w:w="706" w:type="dxa"/>
            <w:hideMark/>
          </w:tcPr>
          <w:p w14:paraId="4944F026" w14:textId="77777777" w:rsidR="0033502C" w:rsidRPr="000138DD" w:rsidRDefault="0033502C" w:rsidP="00C116EB">
            <w:pPr>
              <w:jc w:val="cente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14:paraId="74BDCD0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93B1B75" w14:textId="77777777" w:rsidTr="00C116EB">
        <w:trPr>
          <w:trHeight w:val="312"/>
        </w:trPr>
        <w:tc>
          <w:tcPr>
            <w:tcW w:w="7592" w:type="dxa"/>
            <w:noWrap/>
            <w:hideMark/>
          </w:tcPr>
          <w:p w14:paraId="3B40A935" w14:textId="77777777" w:rsidR="0033502C" w:rsidRPr="008354F5" w:rsidRDefault="0033502C" w:rsidP="00C116EB">
            <w:pPr>
              <w:jc w:val="both"/>
              <w:rPr>
                <w:rFonts w:asciiTheme="minorHAnsi" w:eastAsia="Times New Roman" w:hAnsiTheme="minorHAnsi" w:cstheme="minorHAnsi"/>
                <w:sz w:val="22"/>
                <w:szCs w:val="22"/>
                <w:lang w:eastAsia="az-Latn-AZ"/>
              </w:rPr>
            </w:pPr>
          </w:p>
        </w:tc>
        <w:tc>
          <w:tcPr>
            <w:tcW w:w="706" w:type="dxa"/>
            <w:noWrap/>
            <w:hideMark/>
          </w:tcPr>
          <w:p w14:paraId="3AA83C9B"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329E4CB"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4549461" w14:textId="77777777" w:rsidTr="00C116EB">
        <w:trPr>
          <w:trHeight w:val="314"/>
        </w:trPr>
        <w:tc>
          <w:tcPr>
            <w:tcW w:w="7592" w:type="dxa"/>
            <w:hideMark/>
          </w:tcPr>
          <w:p w14:paraId="4B993DEE"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Disfagiya</w:t>
            </w:r>
          </w:p>
        </w:tc>
        <w:tc>
          <w:tcPr>
            <w:tcW w:w="706" w:type="dxa"/>
            <w:hideMark/>
          </w:tcPr>
          <w:p w14:paraId="50E9B8EA"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3167C09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84E2678" w14:textId="77777777" w:rsidTr="00C116EB">
        <w:trPr>
          <w:trHeight w:val="314"/>
        </w:trPr>
        <w:tc>
          <w:tcPr>
            <w:tcW w:w="7592" w:type="dxa"/>
            <w:hideMark/>
          </w:tcPr>
          <w:p w14:paraId="6BCD5588"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Qanqusma /Yuxarı mədə-bağırsaq qanaxması</w:t>
            </w:r>
          </w:p>
        </w:tc>
        <w:tc>
          <w:tcPr>
            <w:tcW w:w="706" w:type="dxa"/>
            <w:hideMark/>
          </w:tcPr>
          <w:p w14:paraId="3F572BD5"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0E3953BD"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C455D6E" w14:textId="77777777" w:rsidTr="00C116EB">
        <w:trPr>
          <w:trHeight w:val="314"/>
        </w:trPr>
        <w:tc>
          <w:tcPr>
            <w:tcW w:w="7592" w:type="dxa"/>
            <w:hideMark/>
          </w:tcPr>
          <w:p w14:paraId="792694E5"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Hematokeziya və melena/Aşağı mədə-bağırsaq qanaxması</w:t>
            </w:r>
          </w:p>
        </w:tc>
        <w:tc>
          <w:tcPr>
            <w:tcW w:w="706" w:type="dxa"/>
            <w:hideMark/>
          </w:tcPr>
          <w:p w14:paraId="582B0416"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0548933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329CB6E" w14:textId="77777777" w:rsidTr="00C116EB">
        <w:trPr>
          <w:trHeight w:val="314"/>
        </w:trPr>
        <w:tc>
          <w:tcPr>
            <w:tcW w:w="7592" w:type="dxa"/>
            <w:hideMark/>
          </w:tcPr>
          <w:p w14:paraId="1C1E2FBC"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qarın</w:t>
            </w:r>
          </w:p>
        </w:tc>
        <w:tc>
          <w:tcPr>
            <w:tcW w:w="706" w:type="dxa"/>
            <w:hideMark/>
          </w:tcPr>
          <w:p w14:paraId="4D1A12EB"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7C54901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9D9403F" w14:textId="77777777" w:rsidTr="00C116EB">
        <w:trPr>
          <w:trHeight w:val="314"/>
        </w:trPr>
        <w:tc>
          <w:tcPr>
            <w:tcW w:w="7592" w:type="dxa"/>
            <w:hideMark/>
          </w:tcPr>
          <w:p w14:paraId="056E109C"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Qarında şişkinlik və kütlə</w:t>
            </w:r>
          </w:p>
        </w:tc>
        <w:tc>
          <w:tcPr>
            <w:tcW w:w="706" w:type="dxa"/>
            <w:hideMark/>
          </w:tcPr>
          <w:p w14:paraId="6A7FD562"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452A10F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2BBBB6C" w14:textId="77777777" w:rsidTr="00C116EB">
        <w:trPr>
          <w:trHeight w:val="314"/>
        </w:trPr>
        <w:tc>
          <w:tcPr>
            <w:tcW w:w="7592" w:type="dxa"/>
            <w:hideMark/>
          </w:tcPr>
          <w:p w14:paraId="1E82A866"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Sarılıq</w:t>
            </w:r>
          </w:p>
        </w:tc>
        <w:tc>
          <w:tcPr>
            <w:tcW w:w="706" w:type="dxa"/>
            <w:hideMark/>
          </w:tcPr>
          <w:p w14:paraId="1583201B"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6273777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653BAAAA" w14:textId="77777777" w:rsidTr="00C116EB">
        <w:trPr>
          <w:trHeight w:val="314"/>
        </w:trPr>
        <w:tc>
          <w:tcPr>
            <w:tcW w:w="7592" w:type="dxa"/>
            <w:hideMark/>
          </w:tcPr>
          <w:p w14:paraId="7711DCDF"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Qaraciyərdə kütlə</w:t>
            </w:r>
          </w:p>
        </w:tc>
        <w:tc>
          <w:tcPr>
            <w:tcW w:w="706" w:type="dxa"/>
            <w:hideMark/>
          </w:tcPr>
          <w:p w14:paraId="03535187"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2E6B4B7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16639B68" w14:textId="77777777" w:rsidTr="00C116EB">
        <w:trPr>
          <w:trHeight w:val="314"/>
        </w:trPr>
        <w:tc>
          <w:tcPr>
            <w:tcW w:w="7592" w:type="dxa"/>
            <w:hideMark/>
          </w:tcPr>
          <w:p w14:paraId="3D0F2BB4"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Xroniki diareya/qəbizlik</w:t>
            </w:r>
          </w:p>
        </w:tc>
        <w:tc>
          <w:tcPr>
            <w:tcW w:w="706" w:type="dxa"/>
            <w:hideMark/>
          </w:tcPr>
          <w:p w14:paraId="0A0C5A1B"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16E97CC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0676E45" w14:textId="77777777" w:rsidTr="00C116EB">
        <w:trPr>
          <w:trHeight w:val="314"/>
        </w:trPr>
        <w:tc>
          <w:tcPr>
            <w:tcW w:w="7592" w:type="dxa"/>
            <w:hideMark/>
          </w:tcPr>
          <w:p w14:paraId="064DAD77"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Anal ağrı</w:t>
            </w:r>
          </w:p>
        </w:tc>
        <w:tc>
          <w:tcPr>
            <w:tcW w:w="706" w:type="dxa"/>
            <w:hideMark/>
          </w:tcPr>
          <w:p w14:paraId="6D04690C"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14:paraId="5D3EE1C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D9E320E" w14:textId="77777777" w:rsidTr="00C116EB">
        <w:trPr>
          <w:trHeight w:val="314"/>
        </w:trPr>
        <w:tc>
          <w:tcPr>
            <w:tcW w:w="7592" w:type="dxa"/>
            <w:hideMark/>
          </w:tcPr>
          <w:p w14:paraId="2AFE4002"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Travmalı xəstə</w:t>
            </w:r>
          </w:p>
        </w:tc>
        <w:tc>
          <w:tcPr>
            <w:tcW w:w="706" w:type="dxa"/>
            <w:hideMark/>
          </w:tcPr>
          <w:p w14:paraId="76EA58A0"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1756F268"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0DB1376" w14:textId="77777777" w:rsidTr="00C116EB">
        <w:trPr>
          <w:trHeight w:val="314"/>
        </w:trPr>
        <w:tc>
          <w:tcPr>
            <w:tcW w:w="7592" w:type="dxa"/>
            <w:hideMark/>
          </w:tcPr>
          <w:p w14:paraId="38F33EB8"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Təngnəfəslik</w:t>
            </w:r>
          </w:p>
        </w:tc>
        <w:tc>
          <w:tcPr>
            <w:tcW w:w="706" w:type="dxa"/>
            <w:hideMark/>
          </w:tcPr>
          <w:p w14:paraId="66B9E797"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04F6886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2BD3606F" w14:textId="77777777" w:rsidTr="00C116EB">
        <w:trPr>
          <w:trHeight w:val="314"/>
        </w:trPr>
        <w:tc>
          <w:tcPr>
            <w:tcW w:w="7592" w:type="dxa"/>
            <w:hideMark/>
          </w:tcPr>
          <w:p w14:paraId="6F865302"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Qanhayxırma</w:t>
            </w:r>
          </w:p>
        </w:tc>
        <w:tc>
          <w:tcPr>
            <w:tcW w:w="706" w:type="dxa"/>
            <w:hideMark/>
          </w:tcPr>
          <w:p w14:paraId="0F2B55F6"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0C8D827B"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D66FF34" w14:textId="77777777" w:rsidTr="00C116EB">
        <w:trPr>
          <w:trHeight w:val="314"/>
        </w:trPr>
        <w:tc>
          <w:tcPr>
            <w:tcW w:w="7592" w:type="dxa"/>
            <w:hideMark/>
          </w:tcPr>
          <w:p w14:paraId="67273B31"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Ağciyərdə kütlə</w:t>
            </w:r>
          </w:p>
        </w:tc>
        <w:tc>
          <w:tcPr>
            <w:tcW w:w="706" w:type="dxa"/>
            <w:hideMark/>
          </w:tcPr>
          <w:p w14:paraId="6716C1D5"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6F16EBF5"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1AA7CB0" w14:textId="77777777" w:rsidTr="00C116EB">
        <w:trPr>
          <w:trHeight w:val="314"/>
        </w:trPr>
        <w:tc>
          <w:tcPr>
            <w:tcW w:w="7592" w:type="dxa"/>
            <w:hideMark/>
          </w:tcPr>
          <w:p w14:paraId="535948A1"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Ətraflarda ağrı və şişkinlik</w:t>
            </w:r>
          </w:p>
        </w:tc>
        <w:tc>
          <w:tcPr>
            <w:tcW w:w="706" w:type="dxa"/>
            <w:hideMark/>
          </w:tcPr>
          <w:p w14:paraId="2344210E"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07B4E46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12A1DFD3" w14:textId="77777777" w:rsidTr="00C116EB">
        <w:trPr>
          <w:trHeight w:val="314"/>
        </w:trPr>
        <w:tc>
          <w:tcPr>
            <w:tcW w:w="7592" w:type="dxa"/>
            <w:hideMark/>
          </w:tcPr>
          <w:p w14:paraId="447E33CB"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Ətraflarda xora</w:t>
            </w:r>
          </w:p>
        </w:tc>
        <w:tc>
          <w:tcPr>
            <w:tcW w:w="706" w:type="dxa"/>
            <w:hideMark/>
          </w:tcPr>
          <w:p w14:paraId="3895D401"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66F2FB5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3A2322F" w14:textId="77777777" w:rsidTr="00C116EB">
        <w:trPr>
          <w:trHeight w:val="314"/>
        </w:trPr>
        <w:tc>
          <w:tcPr>
            <w:tcW w:w="7592" w:type="dxa"/>
            <w:hideMark/>
          </w:tcPr>
          <w:p w14:paraId="67146E9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Boyunda kütlə</w:t>
            </w:r>
          </w:p>
        </w:tc>
        <w:tc>
          <w:tcPr>
            <w:tcW w:w="706" w:type="dxa"/>
            <w:hideMark/>
          </w:tcPr>
          <w:p w14:paraId="15E3F8B1"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65C8639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1F3201F8" w14:textId="77777777" w:rsidTr="00C116EB">
        <w:trPr>
          <w:trHeight w:val="312"/>
        </w:trPr>
        <w:tc>
          <w:tcPr>
            <w:tcW w:w="7592" w:type="dxa"/>
            <w:noWrap/>
            <w:hideMark/>
          </w:tcPr>
          <w:p w14:paraId="106C1F1A" w14:textId="77777777" w:rsidR="0033502C" w:rsidRPr="008354F5" w:rsidRDefault="0033502C" w:rsidP="00C116EB">
            <w:pPr>
              <w:jc w:val="both"/>
              <w:rPr>
                <w:rFonts w:asciiTheme="minorHAnsi" w:eastAsia="Times New Roman" w:hAnsiTheme="minorHAnsi" w:cstheme="minorHAnsi"/>
                <w:sz w:val="22"/>
                <w:szCs w:val="22"/>
                <w:lang w:eastAsia="az-Latn-AZ"/>
              </w:rPr>
            </w:pPr>
          </w:p>
        </w:tc>
        <w:tc>
          <w:tcPr>
            <w:tcW w:w="706" w:type="dxa"/>
            <w:noWrap/>
            <w:hideMark/>
          </w:tcPr>
          <w:p w14:paraId="1EF1DCBF"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FAE5CF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FA183FE" w14:textId="77777777" w:rsidTr="00C116EB">
        <w:trPr>
          <w:trHeight w:val="314"/>
        </w:trPr>
        <w:tc>
          <w:tcPr>
            <w:tcW w:w="7592" w:type="dxa"/>
            <w:hideMark/>
          </w:tcPr>
          <w:p w14:paraId="5C825970" w14:textId="77777777" w:rsidR="0033502C" w:rsidRPr="008354F5" w:rsidRDefault="0033502C" w:rsidP="00C116E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DİGƏR CƏRRAHİ İXTİSAS SAHƏLƏRİ</w:t>
            </w:r>
          </w:p>
        </w:tc>
        <w:tc>
          <w:tcPr>
            <w:tcW w:w="706" w:type="dxa"/>
            <w:hideMark/>
          </w:tcPr>
          <w:p w14:paraId="0FAE0F6F" w14:textId="77777777" w:rsidR="0033502C" w:rsidRPr="000138DD" w:rsidRDefault="0033502C" w:rsidP="00C116EB">
            <w:pPr>
              <w:jc w:val="cente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14:paraId="2392BE7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18EC6CB3" w14:textId="77777777" w:rsidTr="00C116EB">
        <w:trPr>
          <w:trHeight w:val="314"/>
        </w:trPr>
        <w:tc>
          <w:tcPr>
            <w:tcW w:w="7592" w:type="dxa"/>
            <w:noWrap/>
            <w:hideMark/>
          </w:tcPr>
          <w:p w14:paraId="025179EC" w14:textId="77777777" w:rsidR="0033502C" w:rsidRPr="008354F5" w:rsidRDefault="0033502C" w:rsidP="00C116EB">
            <w:pPr>
              <w:jc w:val="both"/>
              <w:rPr>
                <w:rFonts w:asciiTheme="minorHAnsi" w:eastAsia="Times New Roman" w:hAnsiTheme="minorHAnsi" w:cstheme="minorHAnsi"/>
                <w:sz w:val="22"/>
                <w:szCs w:val="22"/>
                <w:lang w:eastAsia="az-Latn-AZ"/>
              </w:rPr>
            </w:pPr>
          </w:p>
        </w:tc>
        <w:tc>
          <w:tcPr>
            <w:tcW w:w="706" w:type="dxa"/>
            <w:noWrap/>
            <w:hideMark/>
          </w:tcPr>
          <w:p w14:paraId="0ABF13A0"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F60A02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FE86C73" w14:textId="77777777" w:rsidTr="00C116EB">
        <w:trPr>
          <w:trHeight w:val="314"/>
        </w:trPr>
        <w:tc>
          <w:tcPr>
            <w:tcW w:w="7592" w:type="dxa"/>
            <w:hideMark/>
          </w:tcPr>
          <w:p w14:paraId="4112BB3C"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Xayada şişkinlik</w:t>
            </w:r>
          </w:p>
        </w:tc>
        <w:tc>
          <w:tcPr>
            <w:tcW w:w="706" w:type="dxa"/>
            <w:hideMark/>
          </w:tcPr>
          <w:p w14:paraId="06A5CD15"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21B961C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3124B51" w14:textId="77777777" w:rsidTr="00C116EB">
        <w:trPr>
          <w:trHeight w:val="314"/>
        </w:trPr>
        <w:tc>
          <w:tcPr>
            <w:tcW w:w="7592" w:type="dxa"/>
            <w:hideMark/>
          </w:tcPr>
          <w:p w14:paraId="72956638"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Bel-yan ağrısı</w:t>
            </w:r>
          </w:p>
        </w:tc>
        <w:tc>
          <w:tcPr>
            <w:tcW w:w="706" w:type="dxa"/>
            <w:hideMark/>
          </w:tcPr>
          <w:p w14:paraId="687F6881"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7AD907EF"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9E3102B" w14:textId="77777777" w:rsidTr="00C116EB">
        <w:trPr>
          <w:trHeight w:val="314"/>
        </w:trPr>
        <w:tc>
          <w:tcPr>
            <w:tcW w:w="7592" w:type="dxa"/>
            <w:hideMark/>
          </w:tcPr>
          <w:p w14:paraId="1FE0470F"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Sidik ləngiməsi</w:t>
            </w:r>
          </w:p>
        </w:tc>
        <w:tc>
          <w:tcPr>
            <w:tcW w:w="706" w:type="dxa"/>
            <w:hideMark/>
          </w:tcPr>
          <w:p w14:paraId="7A12BBD3"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3BBC826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115CECD" w14:textId="77777777" w:rsidTr="00C116EB">
        <w:trPr>
          <w:trHeight w:val="314"/>
        </w:trPr>
        <w:tc>
          <w:tcPr>
            <w:tcW w:w="7592" w:type="dxa"/>
            <w:hideMark/>
          </w:tcPr>
          <w:p w14:paraId="26F0134B"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Hematuriya</w:t>
            </w:r>
          </w:p>
        </w:tc>
        <w:tc>
          <w:tcPr>
            <w:tcW w:w="706" w:type="dxa"/>
            <w:hideMark/>
          </w:tcPr>
          <w:p w14:paraId="6320FDA2"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03AF247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2BFEEB1F" w14:textId="77777777" w:rsidTr="00C116EB">
        <w:trPr>
          <w:trHeight w:val="314"/>
        </w:trPr>
        <w:tc>
          <w:tcPr>
            <w:tcW w:w="7592" w:type="dxa"/>
            <w:hideMark/>
          </w:tcPr>
          <w:p w14:paraId="6CAB80D0"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Qırıq və ya çıxıqlar</w:t>
            </w:r>
          </w:p>
        </w:tc>
        <w:tc>
          <w:tcPr>
            <w:tcW w:w="706" w:type="dxa"/>
            <w:hideMark/>
          </w:tcPr>
          <w:p w14:paraId="0A798C99"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741385BF"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4764712F" w14:textId="77777777" w:rsidTr="00C116EB">
        <w:trPr>
          <w:trHeight w:val="314"/>
        </w:trPr>
        <w:tc>
          <w:tcPr>
            <w:tcW w:w="7592" w:type="dxa"/>
            <w:hideMark/>
          </w:tcPr>
          <w:p w14:paraId="6D8ECC1E"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Şişkin və ağrılı oynaq</w:t>
            </w:r>
          </w:p>
        </w:tc>
        <w:tc>
          <w:tcPr>
            <w:tcW w:w="706" w:type="dxa"/>
            <w:hideMark/>
          </w:tcPr>
          <w:p w14:paraId="1A397C28"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2A5CDBA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64CD3E1" w14:textId="77777777" w:rsidTr="00C116EB">
        <w:trPr>
          <w:trHeight w:val="314"/>
        </w:trPr>
        <w:tc>
          <w:tcPr>
            <w:tcW w:w="7592" w:type="dxa"/>
            <w:hideMark/>
          </w:tcPr>
          <w:p w14:paraId="73570325"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Burun qanaxması</w:t>
            </w:r>
          </w:p>
        </w:tc>
        <w:tc>
          <w:tcPr>
            <w:tcW w:w="706" w:type="dxa"/>
            <w:hideMark/>
          </w:tcPr>
          <w:p w14:paraId="6C2091EF"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388B627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A6F6F4A" w14:textId="77777777" w:rsidTr="00C116EB">
        <w:trPr>
          <w:trHeight w:val="314"/>
        </w:trPr>
        <w:tc>
          <w:tcPr>
            <w:tcW w:w="7592" w:type="dxa"/>
            <w:hideMark/>
          </w:tcPr>
          <w:p w14:paraId="5C69537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Qulaqda axıntı və ağrı</w:t>
            </w:r>
          </w:p>
        </w:tc>
        <w:tc>
          <w:tcPr>
            <w:tcW w:w="706" w:type="dxa"/>
            <w:hideMark/>
          </w:tcPr>
          <w:p w14:paraId="4FB44902"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5261BBD3"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2805DCD0" w14:textId="77777777" w:rsidTr="00C116EB">
        <w:trPr>
          <w:trHeight w:val="314"/>
        </w:trPr>
        <w:tc>
          <w:tcPr>
            <w:tcW w:w="7592" w:type="dxa"/>
            <w:hideMark/>
          </w:tcPr>
          <w:p w14:paraId="700D10FE"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Karlıq</w:t>
            </w:r>
          </w:p>
        </w:tc>
        <w:tc>
          <w:tcPr>
            <w:tcW w:w="706" w:type="dxa"/>
            <w:hideMark/>
          </w:tcPr>
          <w:p w14:paraId="4051D96F"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1F0F463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685EC88C" w14:textId="77777777" w:rsidTr="00C116EB">
        <w:trPr>
          <w:trHeight w:val="314"/>
        </w:trPr>
        <w:tc>
          <w:tcPr>
            <w:tcW w:w="7592" w:type="dxa"/>
            <w:hideMark/>
          </w:tcPr>
          <w:p w14:paraId="03F4E4D1"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Boğulma/hava yolları tıxanması</w:t>
            </w:r>
          </w:p>
        </w:tc>
        <w:tc>
          <w:tcPr>
            <w:tcW w:w="706" w:type="dxa"/>
            <w:hideMark/>
          </w:tcPr>
          <w:p w14:paraId="64FAE3D1"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0802A41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33BD48C6" w14:textId="77777777" w:rsidTr="00C116EB">
        <w:trPr>
          <w:trHeight w:val="314"/>
        </w:trPr>
        <w:tc>
          <w:tcPr>
            <w:tcW w:w="7592" w:type="dxa"/>
            <w:hideMark/>
          </w:tcPr>
          <w:p w14:paraId="17407ECD"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Yuxarı tənəffüs yolları infeksiyaları</w:t>
            </w:r>
          </w:p>
        </w:tc>
        <w:tc>
          <w:tcPr>
            <w:tcW w:w="706" w:type="dxa"/>
            <w:hideMark/>
          </w:tcPr>
          <w:p w14:paraId="204D2D15"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4BC7315B"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62F24EAD" w14:textId="77777777" w:rsidTr="00C116EB">
        <w:trPr>
          <w:trHeight w:val="314"/>
        </w:trPr>
        <w:tc>
          <w:tcPr>
            <w:tcW w:w="7592" w:type="dxa"/>
            <w:hideMark/>
          </w:tcPr>
          <w:p w14:paraId="7F9DB02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Bel ağrısı</w:t>
            </w:r>
          </w:p>
        </w:tc>
        <w:tc>
          <w:tcPr>
            <w:tcW w:w="706" w:type="dxa"/>
            <w:hideMark/>
          </w:tcPr>
          <w:p w14:paraId="5F7C2C19"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39B4AA3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5CC15CEB" w14:textId="77777777" w:rsidTr="00C116EB">
        <w:trPr>
          <w:trHeight w:val="314"/>
        </w:trPr>
        <w:tc>
          <w:tcPr>
            <w:tcW w:w="7592" w:type="dxa"/>
            <w:hideMark/>
          </w:tcPr>
          <w:p w14:paraId="04C12F1F"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Ətraf parezi</w:t>
            </w:r>
          </w:p>
        </w:tc>
        <w:tc>
          <w:tcPr>
            <w:tcW w:w="706" w:type="dxa"/>
            <w:hideMark/>
          </w:tcPr>
          <w:p w14:paraId="02397DCD"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729BC429"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6828CD7" w14:textId="77777777" w:rsidTr="00C116EB">
        <w:trPr>
          <w:trHeight w:val="314"/>
        </w:trPr>
        <w:tc>
          <w:tcPr>
            <w:tcW w:w="7592" w:type="dxa"/>
            <w:hideMark/>
          </w:tcPr>
          <w:p w14:paraId="0116963E"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Kəllədaxili hipertenziya</w:t>
            </w:r>
          </w:p>
        </w:tc>
        <w:tc>
          <w:tcPr>
            <w:tcW w:w="706" w:type="dxa"/>
            <w:hideMark/>
          </w:tcPr>
          <w:p w14:paraId="5A8E6718"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2415E1C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638D4463" w14:textId="77777777" w:rsidTr="00C116EB">
        <w:trPr>
          <w:trHeight w:val="314"/>
        </w:trPr>
        <w:tc>
          <w:tcPr>
            <w:tcW w:w="7592" w:type="dxa"/>
            <w:hideMark/>
          </w:tcPr>
          <w:p w14:paraId="09620B3F"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Axsayan uşaq</w:t>
            </w:r>
          </w:p>
        </w:tc>
        <w:tc>
          <w:tcPr>
            <w:tcW w:w="706" w:type="dxa"/>
            <w:hideMark/>
          </w:tcPr>
          <w:p w14:paraId="11561C2C"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2F8384E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2D80FD80" w14:textId="77777777" w:rsidTr="00C116EB">
        <w:trPr>
          <w:trHeight w:val="314"/>
        </w:trPr>
        <w:tc>
          <w:tcPr>
            <w:tcW w:w="7592" w:type="dxa"/>
            <w:hideMark/>
          </w:tcPr>
          <w:p w14:paraId="3D8580F4"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Uşaqda qasıq kütləsi</w:t>
            </w:r>
          </w:p>
        </w:tc>
        <w:tc>
          <w:tcPr>
            <w:tcW w:w="706" w:type="dxa"/>
            <w:hideMark/>
          </w:tcPr>
          <w:p w14:paraId="45B0D533"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14:paraId="2BEFE71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37FB28C" w14:textId="77777777" w:rsidTr="00C116EB">
        <w:trPr>
          <w:trHeight w:val="312"/>
        </w:trPr>
        <w:tc>
          <w:tcPr>
            <w:tcW w:w="7592" w:type="dxa"/>
            <w:noWrap/>
            <w:hideMark/>
          </w:tcPr>
          <w:p w14:paraId="4889EE6B"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6E8C4D52"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77F2373"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bl>
    <w:p w14:paraId="54F14813" w14:textId="77777777" w:rsidR="00630A32" w:rsidRDefault="00630A32">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630A32" w:rsidRPr="00D81143" w14:paraId="3B5177D6" w14:textId="77777777" w:rsidTr="00630A32">
        <w:trPr>
          <w:trHeight w:val="314"/>
        </w:trPr>
        <w:tc>
          <w:tcPr>
            <w:tcW w:w="7592" w:type="dxa"/>
            <w:shd w:val="clear" w:color="auto" w:fill="D9E2F3" w:themeFill="accent1" w:themeFillTint="33"/>
            <w:noWrap/>
            <w:hideMark/>
          </w:tcPr>
          <w:p w14:paraId="4766E8FA" w14:textId="77777777" w:rsidR="0033502C" w:rsidRPr="00D81143" w:rsidRDefault="00C532A7" w:rsidP="00C116EB">
            <w:pPr>
              <w:jc w:val="center"/>
              <w:rPr>
                <w:rFonts w:asciiTheme="minorHAnsi" w:eastAsia="Times New Roman" w:hAnsiTheme="minorHAnsi" w:cstheme="minorHAnsi"/>
                <w:b/>
                <w:bCs/>
                <w:iCs/>
                <w:color w:val="2F5496" w:themeColor="accent1" w:themeShade="BF"/>
                <w:sz w:val="32"/>
                <w:szCs w:val="28"/>
                <w:lang w:eastAsia="az-Latn-AZ"/>
              </w:rPr>
            </w:pPr>
            <w:r w:rsidRPr="00D81143">
              <w:rPr>
                <w:rFonts w:asciiTheme="minorHAnsi" w:eastAsia="Times New Roman" w:hAnsiTheme="minorHAnsi" w:cstheme="minorHAnsi"/>
                <w:b/>
                <w:bCs/>
                <w:iCs/>
                <w:color w:val="2F5496" w:themeColor="accent1" w:themeShade="BF"/>
                <w:sz w:val="32"/>
                <w:szCs w:val="28"/>
                <w:lang w:eastAsia="az-Latn-AZ"/>
              </w:rPr>
              <w:lastRenderedPageBreak/>
              <w:t xml:space="preserve">TƏMƏL KLİNİK SƏRİŞTƏLƏR - </w:t>
            </w:r>
            <w:r w:rsidR="0033502C" w:rsidRPr="00D81143">
              <w:rPr>
                <w:rFonts w:asciiTheme="minorHAnsi" w:eastAsia="Times New Roman" w:hAnsiTheme="minorHAnsi" w:cstheme="minorHAnsi"/>
                <w:b/>
                <w:bCs/>
                <w:iCs/>
                <w:color w:val="2F5496" w:themeColor="accent1" w:themeShade="BF"/>
                <w:sz w:val="32"/>
                <w:szCs w:val="28"/>
                <w:lang w:eastAsia="az-Latn-AZ"/>
              </w:rPr>
              <w:t>NOZOLOJİ YANAŞMA</w:t>
            </w:r>
            <w:r w:rsidRPr="00D81143">
              <w:rPr>
                <w:rFonts w:asciiTheme="minorHAnsi" w:eastAsia="Times New Roman" w:hAnsiTheme="minorHAnsi" w:cstheme="minorHAnsi"/>
                <w:b/>
                <w:bCs/>
                <w:iCs/>
                <w:color w:val="2F5496" w:themeColor="accent1" w:themeShade="BF"/>
                <w:sz w:val="32"/>
                <w:szCs w:val="28"/>
                <w:lang w:eastAsia="az-Latn-AZ"/>
              </w:rPr>
              <w:t>– ÜMUMİ HİSSƏ</w:t>
            </w:r>
          </w:p>
        </w:tc>
        <w:tc>
          <w:tcPr>
            <w:tcW w:w="706" w:type="dxa"/>
            <w:shd w:val="clear" w:color="auto" w:fill="D9E2F3" w:themeFill="accent1" w:themeFillTint="33"/>
            <w:noWrap/>
            <w:hideMark/>
          </w:tcPr>
          <w:p w14:paraId="5204A41F" w14:textId="77777777" w:rsidR="0033502C" w:rsidRPr="00D81143" w:rsidRDefault="0033502C" w:rsidP="00C116EB">
            <w:pPr>
              <w:jc w:val="center"/>
              <w:rPr>
                <w:rFonts w:asciiTheme="minorHAnsi" w:eastAsia="Times New Roman" w:hAnsiTheme="minorHAnsi" w:cstheme="minorHAnsi"/>
                <w:b/>
                <w:bCs/>
                <w:iCs/>
                <w:color w:val="2F5496" w:themeColor="accent1" w:themeShade="BF"/>
                <w:sz w:val="32"/>
                <w:szCs w:val="28"/>
                <w:lang w:eastAsia="az-Latn-AZ"/>
              </w:rPr>
            </w:pPr>
            <w:r w:rsidRPr="00D81143">
              <w:rPr>
                <w:rFonts w:asciiTheme="minorHAnsi" w:eastAsia="Times New Roman" w:hAnsiTheme="minorHAnsi" w:cstheme="minorHAnsi"/>
                <w:b/>
                <w:bCs/>
                <w:iCs/>
                <w:color w:val="2F5496" w:themeColor="accent1" w:themeShade="BF"/>
                <w:sz w:val="32"/>
                <w:szCs w:val="28"/>
                <w:lang w:eastAsia="az-Latn-AZ"/>
              </w:rPr>
              <w:t> </w:t>
            </w:r>
          </w:p>
        </w:tc>
        <w:tc>
          <w:tcPr>
            <w:tcW w:w="990" w:type="dxa"/>
            <w:shd w:val="clear" w:color="auto" w:fill="D9E2F3" w:themeFill="accent1" w:themeFillTint="33"/>
            <w:noWrap/>
            <w:hideMark/>
          </w:tcPr>
          <w:p w14:paraId="17192948" w14:textId="77777777" w:rsidR="0033502C" w:rsidRPr="00D81143" w:rsidRDefault="0033502C" w:rsidP="00C116EB">
            <w:pPr>
              <w:jc w:val="center"/>
              <w:rPr>
                <w:rFonts w:asciiTheme="minorHAnsi" w:eastAsia="Times New Roman" w:hAnsiTheme="minorHAnsi" w:cstheme="minorHAnsi"/>
                <w:b/>
                <w:iCs/>
                <w:color w:val="2F5496" w:themeColor="accent1" w:themeShade="BF"/>
                <w:sz w:val="32"/>
                <w:szCs w:val="28"/>
                <w:lang w:eastAsia="az-Latn-AZ"/>
              </w:rPr>
            </w:pPr>
            <w:r w:rsidRPr="00D81143">
              <w:rPr>
                <w:rFonts w:asciiTheme="minorHAnsi" w:eastAsia="Times New Roman" w:hAnsiTheme="minorHAnsi" w:cstheme="minorHAnsi"/>
                <w:b/>
                <w:iCs/>
                <w:color w:val="2F5496" w:themeColor="accent1" w:themeShade="BF"/>
                <w:sz w:val="32"/>
                <w:szCs w:val="28"/>
                <w:lang w:eastAsia="az-Latn-AZ"/>
              </w:rPr>
              <w:t> </w:t>
            </w:r>
          </w:p>
        </w:tc>
      </w:tr>
    </w:tbl>
    <w:p w14:paraId="3F6F2DED" w14:textId="77777777" w:rsidR="009413B8" w:rsidRDefault="009413B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62851" w:rsidRPr="00962851" w14:paraId="414B3381" w14:textId="77777777" w:rsidTr="00477690">
        <w:trPr>
          <w:trHeight w:val="314"/>
          <w:tblHeader/>
        </w:trPr>
        <w:tc>
          <w:tcPr>
            <w:tcW w:w="7592" w:type="dxa"/>
            <w:shd w:val="clear" w:color="auto" w:fill="FBE4D5" w:themeFill="accent2" w:themeFillTint="33"/>
            <w:noWrap/>
            <w:hideMark/>
          </w:tcPr>
          <w:p w14:paraId="2741A721" w14:textId="77777777" w:rsidR="0033502C" w:rsidRPr="00962851" w:rsidRDefault="00962851" w:rsidP="00962851">
            <w:pPr>
              <w:jc w:val="center"/>
              <w:rPr>
                <w:rFonts w:asciiTheme="minorHAnsi" w:eastAsia="Times New Roman" w:hAnsiTheme="minorHAnsi" w:cstheme="minorHAnsi"/>
                <w:b/>
                <w:bCs/>
                <w:color w:val="833C0B" w:themeColor="accent2" w:themeShade="80"/>
                <w:sz w:val="22"/>
                <w:szCs w:val="22"/>
                <w:lang w:eastAsia="az-Latn-AZ"/>
              </w:rPr>
            </w:pPr>
            <w:r>
              <w:rPr>
                <w:rFonts w:asciiTheme="minorHAnsi" w:eastAsia="Times New Roman" w:hAnsiTheme="minorHAnsi" w:cstheme="minorHAnsi"/>
                <w:b/>
                <w:bCs/>
                <w:color w:val="833C0B" w:themeColor="accent2" w:themeShade="80"/>
                <w:sz w:val="22"/>
                <w:szCs w:val="22"/>
                <w:lang w:eastAsia="az-Latn-AZ"/>
              </w:rPr>
              <w:t>Mövzu</w:t>
            </w:r>
          </w:p>
        </w:tc>
        <w:tc>
          <w:tcPr>
            <w:tcW w:w="706" w:type="dxa"/>
            <w:shd w:val="clear" w:color="auto" w:fill="FBE4D5" w:themeFill="accent2" w:themeFillTint="33"/>
            <w:noWrap/>
            <w:hideMark/>
          </w:tcPr>
          <w:p w14:paraId="1CB56226" w14:textId="77777777" w:rsidR="0033502C" w:rsidRPr="000138DD" w:rsidRDefault="00962851" w:rsidP="00962851">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Kurs</w:t>
            </w:r>
          </w:p>
        </w:tc>
        <w:tc>
          <w:tcPr>
            <w:tcW w:w="990" w:type="dxa"/>
            <w:shd w:val="clear" w:color="auto" w:fill="FBE4D5" w:themeFill="accent2" w:themeFillTint="33"/>
            <w:noWrap/>
            <w:hideMark/>
          </w:tcPr>
          <w:p w14:paraId="75831861" w14:textId="77777777" w:rsidR="0033502C" w:rsidRPr="000138DD" w:rsidRDefault="00962851" w:rsidP="00962851">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Dərəcə</w:t>
            </w:r>
          </w:p>
        </w:tc>
      </w:tr>
      <w:tr w:rsidR="00962851" w:rsidRPr="00962851" w14:paraId="67290885" w14:textId="77777777" w:rsidTr="00477690">
        <w:trPr>
          <w:trHeight w:val="314"/>
          <w:tblHeader/>
        </w:trPr>
        <w:tc>
          <w:tcPr>
            <w:tcW w:w="7592" w:type="dxa"/>
            <w:shd w:val="clear" w:color="auto" w:fill="FFFFFF" w:themeFill="background1"/>
            <w:noWrap/>
          </w:tcPr>
          <w:p w14:paraId="7D03B5D9" w14:textId="77777777" w:rsidR="00962851" w:rsidRPr="00962851" w:rsidRDefault="00962851" w:rsidP="00962851">
            <w:pPr>
              <w:rPr>
                <w:rFonts w:asciiTheme="minorHAnsi" w:eastAsia="Times New Roman" w:hAnsiTheme="minorHAnsi" w:cstheme="minorHAnsi"/>
                <w:b/>
                <w:bCs/>
                <w:color w:val="833C0B" w:themeColor="accent2" w:themeShade="80"/>
                <w:sz w:val="22"/>
                <w:szCs w:val="22"/>
                <w:lang w:eastAsia="az-Latn-AZ"/>
              </w:rPr>
            </w:pPr>
          </w:p>
        </w:tc>
        <w:tc>
          <w:tcPr>
            <w:tcW w:w="706" w:type="dxa"/>
            <w:shd w:val="clear" w:color="auto" w:fill="FFFFFF" w:themeFill="background1"/>
            <w:noWrap/>
          </w:tcPr>
          <w:p w14:paraId="12644BCF" w14:textId="77777777" w:rsidR="00962851" w:rsidRPr="000138DD" w:rsidRDefault="00962851"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shd w:val="clear" w:color="auto" w:fill="FFFFFF" w:themeFill="background1"/>
            <w:noWrap/>
          </w:tcPr>
          <w:p w14:paraId="2CBCEEFC" w14:textId="77777777" w:rsidR="00962851" w:rsidRPr="000138DD" w:rsidRDefault="00962851" w:rsidP="00C116EB">
            <w:pPr>
              <w:jc w:val="center"/>
              <w:rPr>
                <w:rFonts w:asciiTheme="minorHAnsi" w:eastAsia="Times New Roman" w:hAnsiTheme="minorHAnsi" w:cstheme="minorHAnsi"/>
                <w:b/>
                <w:color w:val="833C0B" w:themeColor="accent2" w:themeShade="80"/>
                <w:sz w:val="22"/>
                <w:szCs w:val="22"/>
                <w:lang w:eastAsia="az-Latn-AZ"/>
              </w:rPr>
            </w:pPr>
          </w:p>
        </w:tc>
      </w:tr>
      <w:tr w:rsidR="00962851" w:rsidRPr="00962851" w14:paraId="046FFB06" w14:textId="77777777" w:rsidTr="00962851">
        <w:trPr>
          <w:trHeight w:val="314"/>
        </w:trPr>
        <w:tc>
          <w:tcPr>
            <w:tcW w:w="7592" w:type="dxa"/>
            <w:shd w:val="clear" w:color="auto" w:fill="FFFFFF" w:themeFill="background1"/>
            <w:noWrap/>
          </w:tcPr>
          <w:p w14:paraId="2C38C164" w14:textId="77777777" w:rsidR="00962851" w:rsidRPr="00962851" w:rsidRDefault="00962851" w:rsidP="00962851">
            <w:pPr>
              <w:rPr>
                <w:rFonts w:asciiTheme="minorHAnsi" w:eastAsia="Times New Roman" w:hAnsiTheme="minorHAnsi" w:cstheme="minorHAnsi"/>
                <w:b/>
                <w:bCs/>
                <w:color w:val="833C0B" w:themeColor="accent2" w:themeShade="80"/>
                <w:sz w:val="22"/>
                <w:szCs w:val="22"/>
                <w:lang w:eastAsia="az-Latn-AZ"/>
              </w:rPr>
            </w:pPr>
          </w:p>
        </w:tc>
        <w:tc>
          <w:tcPr>
            <w:tcW w:w="706" w:type="dxa"/>
            <w:shd w:val="clear" w:color="auto" w:fill="FFFFFF" w:themeFill="background1"/>
            <w:noWrap/>
          </w:tcPr>
          <w:p w14:paraId="185FE276" w14:textId="77777777" w:rsidR="00962851" w:rsidRPr="000138DD" w:rsidRDefault="00962851"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shd w:val="clear" w:color="auto" w:fill="FFFFFF" w:themeFill="background1"/>
            <w:noWrap/>
          </w:tcPr>
          <w:p w14:paraId="317F8722" w14:textId="77777777" w:rsidR="00962851" w:rsidRPr="000138DD" w:rsidRDefault="00962851"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65085500" w14:textId="77777777" w:rsidTr="009413B8">
        <w:trPr>
          <w:trHeight w:val="312"/>
        </w:trPr>
        <w:tc>
          <w:tcPr>
            <w:tcW w:w="7592" w:type="dxa"/>
            <w:noWrap/>
            <w:hideMark/>
          </w:tcPr>
          <w:p w14:paraId="56FDB639" w14:textId="77777777" w:rsidR="0033502C" w:rsidRPr="008354F5" w:rsidRDefault="0033502C" w:rsidP="00C116E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CƏRRAHİ ƏMƏLİYYATIN MƏQSƏDLƏRİ</w:t>
            </w:r>
          </w:p>
        </w:tc>
        <w:tc>
          <w:tcPr>
            <w:tcW w:w="706" w:type="dxa"/>
            <w:noWrap/>
            <w:hideMark/>
          </w:tcPr>
          <w:p w14:paraId="5E448684"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05E95FA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616E3D0" w14:textId="77777777" w:rsidTr="009413B8">
        <w:trPr>
          <w:trHeight w:val="312"/>
        </w:trPr>
        <w:tc>
          <w:tcPr>
            <w:tcW w:w="7592" w:type="dxa"/>
            <w:noWrap/>
            <w:hideMark/>
          </w:tcPr>
          <w:p w14:paraId="0BB1C316" w14:textId="77777777" w:rsidR="0033502C" w:rsidRPr="008354F5" w:rsidRDefault="0033502C" w:rsidP="00C116EB">
            <w:pPr>
              <w:jc w:val="center"/>
              <w:rPr>
                <w:rFonts w:asciiTheme="minorHAnsi" w:eastAsia="Times New Roman" w:hAnsiTheme="minorHAnsi" w:cstheme="minorHAnsi"/>
                <w:b/>
                <w:bCs/>
                <w:sz w:val="22"/>
                <w:szCs w:val="22"/>
                <w:lang w:eastAsia="az-Latn-AZ"/>
              </w:rPr>
            </w:pPr>
          </w:p>
          <w:p w14:paraId="3D95CD8D"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36FB7AA8"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689D501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34206B67" w14:textId="77777777" w:rsidTr="009413B8">
        <w:trPr>
          <w:trHeight w:val="312"/>
        </w:trPr>
        <w:tc>
          <w:tcPr>
            <w:tcW w:w="7592" w:type="dxa"/>
            <w:noWrap/>
            <w:hideMark/>
          </w:tcPr>
          <w:p w14:paraId="672E91C1"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əməliyyatın tərifi və növləri</w:t>
            </w:r>
          </w:p>
        </w:tc>
        <w:tc>
          <w:tcPr>
            <w:tcW w:w="706" w:type="dxa"/>
            <w:noWrap/>
            <w:hideMark/>
          </w:tcPr>
          <w:p w14:paraId="009A883C"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369279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64B39CF6" w14:textId="77777777" w:rsidTr="009413B8">
        <w:trPr>
          <w:trHeight w:val="312"/>
        </w:trPr>
        <w:tc>
          <w:tcPr>
            <w:tcW w:w="7592" w:type="dxa"/>
            <w:noWrap/>
            <w:hideMark/>
          </w:tcPr>
          <w:p w14:paraId="5AC51F6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Diaqnostik</w:t>
            </w:r>
          </w:p>
        </w:tc>
        <w:tc>
          <w:tcPr>
            <w:tcW w:w="706" w:type="dxa"/>
            <w:noWrap/>
            <w:hideMark/>
          </w:tcPr>
          <w:p w14:paraId="57530CE8"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8231399"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3D4F23F8" w14:textId="77777777" w:rsidTr="009413B8">
        <w:trPr>
          <w:trHeight w:val="312"/>
        </w:trPr>
        <w:tc>
          <w:tcPr>
            <w:tcW w:w="7592" w:type="dxa"/>
            <w:noWrap/>
            <w:hideMark/>
          </w:tcPr>
          <w:p w14:paraId="5999750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Müalicə</w:t>
            </w:r>
          </w:p>
        </w:tc>
        <w:tc>
          <w:tcPr>
            <w:tcW w:w="706" w:type="dxa"/>
            <w:noWrap/>
            <w:hideMark/>
          </w:tcPr>
          <w:p w14:paraId="6F2BDB25"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0830478"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7EB9017" w14:textId="77777777" w:rsidTr="009413B8">
        <w:trPr>
          <w:trHeight w:val="312"/>
        </w:trPr>
        <w:tc>
          <w:tcPr>
            <w:tcW w:w="7592" w:type="dxa"/>
            <w:noWrap/>
            <w:hideMark/>
          </w:tcPr>
          <w:p w14:paraId="2023B9AA"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Toxumanı çıxarma</w:t>
            </w:r>
          </w:p>
        </w:tc>
        <w:tc>
          <w:tcPr>
            <w:tcW w:w="706" w:type="dxa"/>
            <w:noWrap/>
            <w:hideMark/>
          </w:tcPr>
          <w:p w14:paraId="15966229"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5408999"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56AB6F4" w14:textId="77777777" w:rsidTr="009413B8">
        <w:trPr>
          <w:trHeight w:val="312"/>
        </w:trPr>
        <w:tc>
          <w:tcPr>
            <w:tcW w:w="7592" w:type="dxa"/>
            <w:noWrap/>
            <w:hideMark/>
          </w:tcPr>
          <w:p w14:paraId="0303B693"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Mayeni çıxarma</w:t>
            </w:r>
          </w:p>
        </w:tc>
        <w:tc>
          <w:tcPr>
            <w:tcW w:w="706" w:type="dxa"/>
            <w:noWrap/>
            <w:hideMark/>
          </w:tcPr>
          <w:p w14:paraId="407FCE50"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21AB3A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3850733B" w14:textId="77777777" w:rsidTr="009413B8">
        <w:trPr>
          <w:trHeight w:val="312"/>
        </w:trPr>
        <w:tc>
          <w:tcPr>
            <w:tcW w:w="7592" w:type="dxa"/>
            <w:noWrap/>
            <w:hideMark/>
          </w:tcPr>
          <w:p w14:paraId="79F98BB3"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Mənfəzi açma</w:t>
            </w:r>
          </w:p>
        </w:tc>
        <w:tc>
          <w:tcPr>
            <w:tcW w:w="706" w:type="dxa"/>
            <w:noWrap/>
            <w:hideMark/>
          </w:tcPr>
          <w:p w14:paraId="757159CB"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88EC60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092BB27B" w14:textId="77777777" w:rsidTr="009413B8">
        <w:trPr>
          <w:trHeight w:val="312"/>
        </w:trPr>
        <w:tc>
          <w:tcPr>
            <w:tcW w:w="7592" w:type="dxa"/>
            <w:noWrap/>
            <w:hideMark/>
          </w:tcPr>
          <w:p w14:paraId="0161731B"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Toxuma bərpası</w:t>
            </w:r>
          </w:p>
        </w:tc>
        <w:tc>
          <w:tcPr>
            <w:tcW w:w="706" w:type="dxa"/>
            <w:noWrap/>
            <w:hideMark/>
          </w:tcPr>
          <w:p w14:paraId="12899007"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2671F6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63ED3491" w14:textId="77777777" w:rsidTr="009413B8">
        <w:trPr>
          <w:trHeight w:val="312"/>
        </w:trPr>
        <w:tc>
          <w:tcPr>
            <w:tcW w:w="7592" w:type="dxa"/>
            <w:noWrap/>
            <w:hideMark/>
          </w:tcPr>
          <w:p w14:paraId="6C6AD992"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Rekonstruksiya</w:t>
            </w:r>
          </w:p>
        </w:tc>
        <w:tc>
          <w:tcPr>
            <w:tcW w:w="706" w:type="dxa"/>
            <w:noWrap/>
            <w:hideMark/>
          </w:tcPr>
          <w:p w14:paraId="5A299B6A"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93C2893"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1D8FBFFD" w14:textId="77777777" w:rsidTr="009413B8">
        <w:trPr>
          <w:trHeight w:val="312"/>
        </w:trPr>
        <w:tc>
          <w:tcPr>
            <w:tcW w:w="7592" w:type="dxa"/>
            <w:noWrap/>
            <w:hideMark/>
          </w:tcPr>
          <w:p w14:paraId="1E067C1D"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79D42B6A"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B927B44"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F3A0FE9" w14:textId="77777777" w:rsidTr="009413B8">
        <w:trPr>
          <w:trHeight w:val="312"/>
        </w:trPr>
        <w:tc>
          <w:tcPr>
            <w:tcW w:w="7592" w:type="dxa"/>
            <w:noWrap/>
            <w:hideMark/>
          </w:tcPr>
          <w:p w14:paraId="2EC5100C"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Bacarıqlar</w:t>
            </w:r>
          </w:p>
        </w:tc>
        <w:tc>
          <w:tcPr>
            <w:tcW w:w="706" w:type="dxa"/>
            <w:noWrap/>
            <w:hideMark/>
          </w:tcPr>
          <w:p w14:paraId="59056C9B"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402464C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F83FAEB" w14:textId="77777777" w:rsidTr="009413B8">
        <w:trPr>
          <w:trHeight w:val="312"/>
        </w:trPr>
        <w:tc>
          <w:tcPr>
            <w:tcW w:w="7592" w:type="dxa"/>
            <w:noWrap/>
            <w:hideMark/>
          </w:tcPr>
          <w:p w14:paraId="018148A5"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Cərrahi əməliyyatın məqsədlərini klinik nümunələr əsasında izah etmək </w:t>
            </w:r>
          </w:p>
        </w:tc>
        <w:tc>
          <w:tcPr>
            <w:tcW w:w="706" w:type="dxa"/>
            <w:noWrap/>
            <w:hideMark/>
          </w:tcPr>
          <w:p w14:paraId="57CCA41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60C0623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0ECF656E" w14:textId="77777777" w:rsidTr="009413B8">
        <w:trPr>
          <w:trHeight w:val="312"/>
        </w:trPr>
        <w:tc>
          <w:tcPr>
            <w:tcW w:w="7592" w:type="dxa"/>
            <w:noWrap/>
            <w:hideMark/>
          </w:tcPr>
          <w:p w14:paraId="153DF2A6"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049285A7"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41E05C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8BEA0FE" w14:textId="77777777" w:rsidTr="009413B8">
        <w:trPr>
          <w:trHeight w:val="312"/>
        </w:trPr>
        <w:tc>
          <w:tcPr>
            <w:tcW w:w="7592" w:type="dxa"/>
            <w:noWrap/>
            <w:hideMark/>
          </w:tcPr>
          <w:p w14:paraId="4572D5CC" w14:textId="77777777" w:rsidR="0033502C" w:rsidRPr="008354F5" w:rsidRDefault="0033502C" w:rsidP="00C116E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CƏRRAHİ ƏMƏLİYYATIN ORQANİZMƏ TƏSİRİ</w:t>
            </w:r>
          </w:p>
        </w:tc>
        <w:tc>
          <w:tcPr>
            <w:tcW w:w="706" w:type="dxa"/>
            <w:noWrap/>
            <w:hideMark/>
          </w:tcPr>
          <w:p w14:paraId="6180CCB9"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253AB85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04ED3B84" w14:textId="77777777" w:rsidTr="009413B8">
        <w:trPr>
          <w:trHeight w:val="312"/>
        </w:trPr>
        <w:tc>
          <w:tcPr>
            <w:tcW w:w="7592" w:type="dxa"/>
            <w:noWrap/>
            <w:hideMark/>
          </w:tcPr>
          <w:p w14:paraId="243323BD"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58EEDFFA"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F135D4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0CAFF87D" w14:textId="77777777" w:rsidTr="009413B8">
        <w:trPr>
          <w:trHeight w:val="312"/>
        </w:trPr>
        <w:tc>
          <w:tcPr>
            <w:tcW w:w="7592" w:type="dxa"/>
            <w:noWrap/>
            <w:hideMark/>
          </w:tcPr>
          <w:p w14:paraId="1C10F393"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Yerli dəyişiklik - yara, qanaxma, ağrı</w:t>
            </w:r>
          </w:p>
        </w:tc>
        <w:tc>
          <w:tcPr>
            <w:tcW w:w="706" w:type="dxa"/>
            <w:noWrap/>
            <w:hideMark/>
          </w:tcPr>
          <w:p w14:paraId="515CFFDB"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7D049E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0138DD" w:rsidRPr="000138DD" w14:paraId="0AB3672C" w14:textId="77777777" w:rsidTr="009413B8">
        <w:trPr>
          <w:gridAfter w:val="2"/>
          <w:wAfter w:w="1696" w:type="dxa"/>
          <w:trHeight w:val="312"/>
        </w:trPr>
        <w:tc>
          <w:tcPr>
            <w:tcW w:w="7592" w:type="dxa"/>
            <w:noWrap/>
            <w:hideMark/>
          </w:tcPr>
          <w:p w14:paraId="55DC97AB"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Ümumi dəyişiklik - stress, SİRS, endokrin-metabolik, su-duz, tənəffüs, qan dövranı, beyin, mədə-bağırsaq, qaraciyər, böyrək, hərəkət hemopoetik  və s.</w:t>
            </w:r>
          </w:p>
        </w:tc>
      </w:tr>
      <w:tr w:rsidR="0033502C" w:rsidRPr="008354F5" w14:paraId="78581433" w14:textId="77777777" w:rsidTr="009413B8">
        <w:trPr>
          <w:trHeight w:val="312"/>
        </w:trPr>
        <w:tc>
          <w:tcPr>
            <w:tcW w:w="7592" w:type="dxa"/>
            <w:noWrap/>
            <w:hideMark/>
          </w:tcPr>
          <w:p w14:paraId="1F89B39D"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Əməliyyatdan sonrakı gedişə təsir edən amillər</w:t>
            </w:r>
          </w:p>
        </w:tc>
        <w:tc>
          <w:tcPr>
            <w:tcW w:w="706" w:type="dxa"/>
            <w:noWrap/>
            <w:hideMark/>
          </w:tcPr>
          <w:p w14:paraId="00BC6375"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64035AD"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15FA6F6" w14:textId="77777777" w:rsidTr="009413B8">
        <w:trPr>
          <w:trHeight w:val="312"/>
        </w:trPr>
        <w:tc>
          <w:tcPr>
            <w:tcW w:w="7592" w:type="dxa"/>
            <w:noWrap/>
            <w:hideMark/>
          </w:tcPr>
          <w:p w14:paraId="660BD279"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6E96662A"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ADA3CE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24778AA2" w14:textId="77777777" w:rsidTr="009413B8">
        <w:trPr>
          <w:trHeight w:val="312"/>
        </w:trPr>
        <w:tc>
          <w:tcPr>
            <w:tcW w:w="7592" w:type="dxa"/>
            <w:noWrap/>
            <w:hideMark/>
          </w:tcPr>
          <w:p w14:paraId="0D950FED"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Bacarıqlar</w:t>
            </w:r>
          </w:p>
        </w:tc>
        <w:tc>
          <w:tcPr>
            <w:tcW w:w="706" w:type="dxa"/>
            <w:noWrap/>
            <w:hideMark/>
          </w:tcPr>
          <w:p w14:paraId="2A90A16F"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098DEADB"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9068DC1" w14:textId="77777777" w:rsidTr="009413B8">
        <w:trPr>
          <w:trHeight w:val="312"/>
        </w:trPr>
        <w:tc>
          <w:tcPr>
            <w:tcW w:w="7592" w:type="dxa"/>
            <w:noWrap/>
            <w:hideMark/>
          </w:tcPr>
          <w:p w14:paraId="190E2FBD" w14:textId="77777777" w:rsidR="0033502C" w:rsidRPr="008354F5" w:rsidRDefault="0033502C" w:rsidP="00C116E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əməliyyatın törətdiyi yerli və ümumi dəyişikliklərin mexnizmlərini izah etmək, diaqnostikasını və müalicəsini göstərmək</w:t>
            </w:r>
          </w:p>
        </w:tc>
        <w:tc>
          <w:tcPr>
            <w:tcW w:w="706" w:type="dxa"/>
            <w:noWrap/>
            <w:hideMark/>
          </w:tcPr>
          <w:p w14:paraId="504A12B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44BBF08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2E3F332A" w14:textId="77777777" w:rsidTr="009413B8">
        <w:trPr>
          <w:trHeight w:val="312"/>
        </w:trPr>
        <w:tc>
          <w:tcPr>
            <w:tcW w:w="7592" w:type="dxa"/>
            <w:noWrap/>
            <w:hideMark/>
          </w:tcPr>
          <w:p w14:paraId="0B791FD9"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40C78FB0"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2E0343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D956CF9" w14:textId="77777777" w:rsidTr="009413B8">
        <w:trPr>
          <w:trHeight w:val="312"/>
        </w:trPr>
        <w:tc>
          <w:tcPr>
            <w:tcW w:w="7592" w:type="dxa"/>
            <w:noWrap/>
            <w:hideMark/>
          </w:tcPr>
          <w:p w14:paraId="499A934C" w14:textId="77777777" w:rsidR="0033502C" w:rsidRPr="008354F5" w:rsidRDefault="0033502C" w:rsidP="00C116E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CƏRRAHİ PATOLOGİYALAR</w:t>
            </w:r>
          </w:p>
        </w:tc>
        <w:tc>
          <w:tcPr>
            <w:tcW w:w="706" w:type="dxa"/>
            <w:noWrap/>
            <w:hideMark/>
          </w:tcPr>
          <w:p w14:paraId="4A11978F"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1FF037B2"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1EF76CE9" w14:textId="77777777" w:rsidTr="009413B8">
        <w:trPr>
          <w:trHeight w:val="312"/>
        </w:trPr>
        <w:tc>
          <w:tcPr>
            <w:tcW w:w="7592" w:type="dxa"/>
            <w:noWrap/>
            <w:hideMark/>
          </w:tcPr>
          <w:p w14:paraId="488266F8"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4DB5221E"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38EAB39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FC119F2" w14:textId="77777777" w:rsidTr="009413B8">
        <w:trPr>
          <w:trHeight w:val="312"/>
        </w:trPr>
        <w:tc>
          <w:tcPr>
            <w:tcW w:w="7592" w:type="dxa"/>
            <w:noWrap/>
          </w:tcPr>
          <w:p w14:paraId="1519F912"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Hüceyrə zədələnməsi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profilaktikası, proqnozu</w:t>
            </w:r>
          </w:p>
        </w:tc>
        <w:tc>
          <w:tcPr>
            <w:tcW w:w="706" w:type="dxa"/>
            <w:noWrap/>
          </w:tcPr>
          <w:p w14:paraId="2074D386"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3CE3870F"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2E289C31" w14:textId="77777777" w:rsidTr="009413B8">
        <w:trPr>
          <w:trHeight w:val="312"/>
        </w:trPr>
        <w:tc>
          <w:tcPr>
            <w:tcW w:w="7592" w:type="dxa"/>
            <w:noWrap/>
          </w:tcPr>
          <w:p w14:paraId="2E0D4E67"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Anadangəlmə xəstəliklər - </w:t>
            </w:r>
            <w:r w:rsidRPr="008354F5">
              <w:rPr>
                <w:rFonts w:asciiTheme="minorHAnsi" w:eastAsia="Times New Roman" w:hAnsiTheme="minorHAnsi" w:cstheme="minorHAnsi"/>
                <w:sz w:val="22"/>
                <w:szCs w:val="22"/>
                <w:lang w:eastAsia="az-Latn-AZ"/>
              </w:rPr>
              <w:t>tərifi, təsnifatı, səbəbləri, mexanizmləri,  diaqnostikası, müalicə prinsipləri,  profilaktikası, proqnozu</w:t>
            </w:r>
          </w:p>
        </w:tc>
        <w:tc>
          <w:tcPr>
            <w:tcW w:w="706" w:type="dxa"/>
            <w:noWrap/>
          </w:tcPr>
          <w:p w14:paraId="4F859810"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5327851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2EC726DD" w14:textId="77777777" w:rsidTr="009413B8">
        <w:trPr>
          <w:trHeight w:val="312"/>
        </w:trPr>
        <w:tc>
          <w:tcPr>
            <w:tcW w:w="7592" w:type="dxa"/>
            <w:noWrap/>
          </w:tcPr>
          <w:p w14:paraId="66FCD46C"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Travma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0C6E1E29"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7787C616"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DD83285" w14:textId="77777777" w:rsidTr="009413B8">
        <w:trPr>
          <w:trHeight w:val="312"/>
        </w:trPr>
        <w:tc>
          <w:tcPr>
            <w:tcW w:w="7592" w:type="dxa"/>
            <w:noWrap/>
          </w:tcPr>
          <w:p w14:paraId="292AC347"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İltihab - t</w:t>
            </w:r>
            <w:r w:rsidRPr="008354F5">
              <w:rPr>
                <w:rFonts w:asciiTheme="minorHAnsi" w:eastAsia="Times New Roman" w:hAnsiTheme="minorHAnsi" w:cstheme="minorHAnsi"/>
                <w:sz w:val="22"/>
                <w:szCs w:val="22"/>
                <w:lang w:eastAsia="az-Latn-AZ"/>
              </w:rPr>
              <w:t>ərifi, təsnifatı, səbəbləri, mexanizmləri, müayinə üsulları, diaqnostikası, müalicə prinsipləri, cərrahi müalicəyə göstərişlər, profilaktikası, proqnozu</w:t>
            </w:r>
          </w:p>
        </w:tc>
        <w:tc>
          <w:tcPr>
            <w:tcW w:w="706" w:type="dxa"/>
            <w:noWrap/>
          </w:tcPr>
          <w:p w14:paraId="68925036"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501C042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942A306" w14:textId="77777777" w:rsidTr="009413B8">
        <w:trPr>
          <w:trHeight w:val="312"/>
        </w:trPr>
        <w:tc>
          <w:tcPr>
            <w:tcW w:w="7592" w:type="dxa"/>
            <w:noWrap/>
          </w:tcPr>
          <w:p w14:paraId="4A16F6CD"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Cərrahi infeksiyalar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6E06F22F"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1B85DB8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0F85EF13" w14:textId="77777777" w:rsidTr="009413B8">
        <w:trPr>
          <w:trHeight w:val="312"/>
        </w:trPr>
        <w:tc>
          <w:tcPr>
            <w:tcW w:w="7592" w:type="dxa"/>
            <w:noWrap/>
          </w:tcPr>
          <w:p w14:paraId="0C75221B"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Neoplaziya -</w:t>
            </w:r>
            <w:r w:rsidRPr="008354F5">
              <w:rPr>
                <w:rFonts w:asciiTheme="minorHAnsi" w:eastAsia="Times New Roman" w:hAnsiTheme="minorHAnsi" w:cstheme="minorHAnsi"/>
                <w:sz w:val="22"/>
                <w:szCs w:val="22"/>
                <w:lang w:eastAsia="az-Latn-AZ"/>
              </w:rPr>
              <w:t xml:space="preserve"> tərifi, təsnifatı, səbəbləri, mexanizmləri, müayinə üsulları, </w:t>
            </w:r>
            <w:r w:rsidRPr="008354F5">
              <w:rPr>
                <w:rFonts w:asciiTheme="minorHAnsi" w:eastAsia="Times New Roman" w:hAnsiTheme="minorHAnsi" w:cstheme="minorHAnsi"/>
                <w:sz w:val="22"/>
                <w:szCs w:val="22"/>
                <w:lang w:eastAsia="az-Latn-AZ"/>
              </w:rPr>
              <w:lastRenderedPageBreak/>
              <w:t>diaqnostikası, müalicə prinsipləri, cərrahi müalicəyə göstərişlər, profilaktikası, proqnozu</w:t>
            </w:r>
          </w:p>
        </w:tc>
        <w:tc>
          <w:tcPr>
            <w:tcW w:w="706" w:type="dxa"/>
            <w:noWrap/>
          </w:tcPr>
          <w:p w14:paraId="04AA2248"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0DF1C7AD"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5A1E2E9" w14:textId="77777777" w:rsidTr="009413B8">
        <w:trPr>
          <w:trHeight w:val="312"/>
        </w:trPr>
        <w:tc>
          <w:tcPr>
            <w:tcW w:w="7592" w:type="dxa"/>
            <w:noWrap/>
          </w:tcPr>
          <w:p w14:paraId="20315A5C"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Kist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20644694"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41F4565C"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ED1ADAA" w14:textId="77777777" w:rsidTr="009413B8">
        <w:trPr>
          <w:trHeight w:val="312"/>
        </w:trPr>
        <w:tc>
          <w:tcPr>
            <w:tcW w:w="7592" w:type="dxa"/>
            <w:noWrap/>
          </w:tcPr>
          <w:p w14:paraId="3E8AD62B"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Degenerativ xəstəliklər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6F46FB12"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111ADE5F"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17265D9" w14:textId="77777777" w:rsidTr="009413B8">
        <w:trPr>
          <w:trHeight w:val="312"/>
        </w:trPr>
        <w:tc>
          <w:tcPr>
            <w:tcW w:w="7592" w:type="dxa"/>
            <w:noWrap/>
          </w:tcPr>
          <w:p w14:paraId="5D0033B7"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Xora  -</w:t>
            </w:r>
            <w:r w:rsidRPr="008354F5">
              <w:rPr>
                <w:rFonts w:asciiTheme="minorHAnsi" w:eastAsia="Times New Roman" w:hAnsiTheme="minorHAnsi" w:cstheme="minorHAnsi"/>
                <w:sz w:val="22"/>
                <w:szCs w:val="22"/>
                <w:lang w:eastAsia="az-Latn-AZ"/>
              </w:rPr>
              <w:t xml:space="preserve"> tərifi, təsnifatı, səbəbləri, mexanizmləri, müayinə üsulları, diaqnostikası, müalicə prinsipləri, cərrahi müalicəyə göstərişlər, profilaktikası, proqnozu</w:t>
            </w:r>
          </w:p>
        </w:tc>
        <w:tc>
          <w:tcPr>
            <w:tcW w:w="706" w:type="dxa"/>
            <w:noWrap/>
          </w:tcPr>
          <w:p w14:paraId="6BCCCEF7"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2B2CD19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0D950C70" w14:textId="77777777" w:rsidTr="009413B8">
        <w:trPr>
          <w:trHeight w:val="312"/>
        </w:trPr>
        <w:tc>
          <w:tcPr>
            <w:tcW w:w="7592" w:type="dxa"/>
            <w:noWrap/>
          </w:tcPr>
          <w:p w14:paraId="4CBA32AA"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Vaskulyar (tomboz, işemiya, nekroz)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1E366EEA"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2949C19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5CB7E10" w14:textId="77777777" w:rsidTr="009413B8">
        <w:trPr>
          <w:trHeight w:val="312"/>
        </w:trPr>
        <w:tc>
          <w:tcPr>
            <w:tcW w:w="7592" w:type="dxa"/>
            <w:noWrap/>
          </w:tcPr>
          <w:p w14:paraId="2A0ACFD9"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Qanaxma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7BD48348"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22BD5DFD"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60172FE" w14:textId="77777777" w:rsidTr="009413B8">
        <w:trPr>
          <w:trHeight w:val="312"/>
        </w:trPr>
        <w:tc>
          <w:tcPr>
            <w:tcW w:w="7592" w:type="dxa"/>
            <w:noWrap/>
          </w:tcPr>
          <w:p w14:paraId="7AB00CC4"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Endokrin-metabolik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4EE6BD0E"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04EF93B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601D0598" w14:textId="77777777" w:rsidTr="009413B8">
        <w:trPr>
          <w:trHeight w:val="312"/>
        </w:trPr>
        <w:tc>
          <w:tcPr>
            <w:tcW w:w="7592" w:type="dxa"/>
            <w:noWrap/>
          </w:tcPr>
          <w:p w14:paraId="30A572FC"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Autoimmun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5638F900"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62B54B7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8441342" w14:textId="77777777" w:rsidTr="009413B8">
        <w:trPr>
          <w:trHeight w:val="312"/>
        </w:trPr>
        <w:tc>
          <w:tcPr>
            <w:tcW w:w="7592" w:type="dxa"/>
            <w:noWrap/>
          </w:tcPr>
          <w:p w14:paraId="546C919A"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Disfunksional - </w:t>
            </w:r>
            <w:r w:rsidRPr="008354F5">
              <w:rPr>
                <w:rFonts w:asciiTheme="minorHAnsi" w:eastAsia="Times New Roman" w:hAnsiTheme="minorHAnsi" w:cstheme="minorHAnsi"/>
                <w:sz w:val="22"/>
                <w:szCs w:val="22"/>
                <w:lang w:eastAsia="az-Latn-AZ"/>
              </w:rPr>
              <w:t>tərifi, təsnifatı, səbəbləri, mexanizmləri, müayinə üsulları, diaqnostikası, müalicə prinsipləri, cərrahi müalicəyə göstərişlər, profilaktikası, proqnozu</w:t>
            </w:r>
          </w:p>
        </w:tc>
        <w:tc>
          <w:tcPr>
            <w:tcW w:w="706" w:type="dxa"/>
            <w:noWrap/>
          </w:tcPr>
          <w:p w14:paraId="641AA4AC"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6D2C519E"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209BDA78" w14:textId="77777777" w:rsidTr="009413B8">
        <w:trPr>
          <w:trHeight w:val="312"/>
        </w:trPr>
        <w:tc>
          <w:tcPr>
            <w:tcW w:w="7592" w:type="dxa"/>
            <w:noWrap/>
            <w:hideMark/>
          </w:tcPr>
          <w:p w14:paraId="46A3A45E" w14:textId="77777777" w:rsidR="0033502C" w:rsidRPr="008354F5" w:rsidRDefault="0033502C" w:rsidP="00C116EB">
            <w:pPr>
              <w:rPr>
                <w:rFonts w:asciiTheme="minorHAnsi" w:eastAsia="Times New Roman" w:hAnsiTheme="minorHAnsi" w:cstheme="minorHAnsi"/>
                <w:b/>
                <w:bCs/>
                <w:sz w:val="22"/>
                <w:szCs w:val="22"/>
                <w:lang w:eastAsia="az-Latn-AZ"/>
              </w:rPr>
            </w:pPr>
          </w:p>
        </w:tc>
        <w:tc>
          <w:tcPr>
            <w:tcW w:w="706" w:type="dxa"/>
            <w:noWrap/>
            <w:hideMark/>
          </w:tcPr>
          <w:p w14:paraId="0EE57860"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447C6A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45B2403" w14:textId="77777777" w:rsidTr="009413B8">
        <w:trPr>
          <w:trHeight w:val="312"/>
        </w:trPr>
        <w:tc>
          <w:tcPr>
            <w:tcW w:w="7592" w:type="dxa"/>
            <w:noWrap/>
            <w:hideMark/>
          </w:tcPr>
          <w:p w14:paraId="1618E81E" w14:textId="77777777" w:rsidR="0033502C" w:rsidRPr="008354F5" w:rsidRDefault="0033502C" w:rsidP="00C116E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Bacarıqlar</w:t>
            </w:r>
          </w:p>
        </w:tc>
        <w:tc>
          <w:tcPr>
            <w:tcW w:w="706" w:type="dxa"/>
            <w:noWrap/>
            <w:hideMark/>
          </w:tcPr>
          <w:p w14:paraId="548D750E" w14:textId="77777777" w:rsidR="0033502C" w:rsidRPr="000138DD" w:rsidRDefault="0033502C" w:rsidP="00C116E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1D06FBA"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5230B0A7" w14:textId="77777777" w:rsidTr="009413B8">
        <w:trPr>
          <w:trHeight w:val="312"/>
        </w:trPr>
        <w:tc>
          <w:tcPr>
            <w:tcW w:w="7592" w:type="dxa"/>
            <w:noWrap/>
            <w:hideMark/>
          </w:tcPr>
          <w:p w14:paraId="77816113" w14:textId="77777777" w:rsidR="0033502C" w:rsidRPr="008354F5" w:rsidRDefault="0033502C" w:rsidP="00C116E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sz w:val="22"/>
                <w:szCs w:val="22"/>
                <w:lang w:eastAsia="az-Latn-AZ"/>
              </w:rPr>
              <w:t xml:space="preserve">Cərrahi patologiyaların diqnostikasını, müalicəsini, profilaktika və proqnozunu əsaslandırma və nümunələr üzərində göstərmək </w:t>
            </w:r>
          </w:p>
        </w:tc>
        <w:tc>
          <w:tcPr>
            <w:tcW w:w="706" w:type="dxa"/>
            <w:noWrap/>
            <w:hideMark/>
          </w:tcPr>
          <w:p w14:paraId="39761BE0"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0318318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33502C" w:rsidRPr="008354F5" w14:paraId="7E06E935" w14:textId="77777777" w:rsidTr="009413B8">
        <w:trPr>
          <w:trHeight w:val="312"/>
        </w:trPr>
        <w:tc>
          <w:tcPr>
            <w:tcW w:w="7592" w:type="dxa"/>
            <w:noWrap/>
            <w:hideMark/>
          </w:tcPr>
          <w:p w14:paraId="30F5E1BE"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63E21628"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378D817"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47FCEBE5" w14:textId="77777777" w:rsidTr="009413B8">
        <w:trPr>
          <w:trHeight w:val="312"/>
        </w:trPr>
        <w:tc>
          <w:tcPr>
            <w:tcW w:w="7592" w:type="dxa"/>
            <w:noWrap/>
            <w:hideMark/>
          </w:tcPr>
          <w:p w14:paraId="6A2D8406" w14:textId="77777777" w:rsidR="0033502C" w:rsidRPr="008354F5" w:rsidRDefault="0033502C" w:rsidP="00C116E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YARA SAĞALMASI</w:t>
            </w:r>
          </w:p>
        </w:tc>
        <w:tc>
          <w:tcPr>
            <w:tcW w:w="706" w:type="dxa"/>
            <w:noWrap/>
            <w:hideMark/>
          </w:tcPr>
          <w:p w14:paraId="6F2EB810" w14:textId="77777777" w:rsidR="0033502C" w:rsidRPr="000138DD" w:rsidRDefault="0033502C" w:rsidP="00C116E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6E582E81"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33502C" w:rsidRPr="008354F5" w14:paraId="75EC8546" w14:textId="77777777" w:rsidTr="009413B8">
        <w:trPr>
          <w:trHeight w:val="312"/>
        </w:trPr>
        <w:tc>
          <w:tcPr>
            <w:tcW w:w="7592" w:type="dxa"/>
            <w:noWrap/>
            <w:hideMark/>
          </w:tcPr>
          <w:p w14:paraId="4CF292B9" w14:textId="77777777" w:rsidR="0033502C" w:rsidRPr="008354F5" w:rsidRDefault="0033502C" w:rsidP="00C116EB">
            <w:pPr>
              <w:jc w:val="center"/>
              <w:rPr>
                <w:rFonts w:asciiTheme="minorHAnsi" w:eastAsia="Times New Roman" w:hAnsiTheme="minorHAnsi" w:cstheme="minorHAnsi"/>
                <w:sz w:val="22"/>
                <w:szCs w:val="22"/>
                <w:lang w:eastAsia="az-Latn-AZ"/>
              </w:rPr>
            </w:pPr>
          </w:p>
        </w:tc>
        <w:tc>
          <w:tcPr>
            <w:tcW w:w="706" w:type="dxa"/>
            <w:noWrap/>
            <w:hideMark/>
          </w:tcPr>
          <w:p w14:paraId="10F39794" w14:textId="77777777" w:rsidR="0033502C" w:rsidRPr="000138DD" w:rsidRDefault="0033502C" w:rsidP="00C116E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C0AD078" w14:textId="77777777" w:rsidR="0033502C" w:rsidRPr="000138DD" w:rsidRDefault="0033502C" w:rsidP="00C116E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FCEBD08" w14:textId="77777777" w:rsidTr="00CF052B">
        <w:trPr>
          <w:trHeight w:val="312"/>
        </w:trPr>
        <w:tc>
          <w:tcPr>
            <w:tcW w:w="7592" w:type="dxa"/>
            <w:noWrap/>
            <w:hideMark/>
          </w:tcPr>
          <w:p w14:paraId="0DC1CE09"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tcPr>
          <w:p w14:paraId="5F09EFA2"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1B3AF4D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r>
      <w:tr w:rsidR="00CF052B" w:rsidRPr="008354F5" w14:paraId="2F345756" w14:textId="77777777" w:rsidTr="009413B8">
        <w:trPr>
          <w:trHeight w:val="312"/>
        </w:trPr>
        <w:tc>
          <w:tcPr>
            <w:tcW w:w="7592" w:type="dxa"/>
            <w:noWrap/>
            <w:hideMark/>
          </w:tcPr>
          <w:p w14:paraId="7936C43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Yaraların səbələri və növləri</w:t>
            </w:r>
          </w:p>
        </w:tc>
        <w:tc>
          <w:tcPr>
            <w:tcW w:w="706" w:type="dxa"/>
            <w:noWrap/>
            <w:hideMark/>
          </w:tcPr>
          <w:p w14:paraId="4511F91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D8E17C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33AA825" w14:textId="77777777" w:rsidTr="009413B8">
        <w:trPr>
          <w:trHeight w:val="312"/>
        </w:trPr>
        <w:tc>
          <w:tcPr>
            <w:tcW w:w="7592" w:type="dxa"/>
            <w:noWrap/>
            <w:hideMark/>
          </w:tcPr>
          <w:p w14:paraId="060750B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 sağalmasının mexanizmləri</w:t>
            </w:r>
          </w:p>
        </w:tc>
        <w:tc>
          <w:tcPr>
            <w:tcW w:w="706" w:type="dxa"/>
            <w:noWrap/>
            <w:hideMark/>
          </w:tcPr>
          <w:p w14:paraId="61B13BF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756AD1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BAE07D5" w14:textId="77777777" w:rsidTr="009413B8">
        <w:trPr>
          <w:trHeight w:val="312"/>
        </w:trPr>
        <w:tc>
          <w:tcPr>
            <w:tcW w:w="7592" w:type="dxa"/>
            <w:noWrap/>
            <w:hideMark/>
          </w:tcPr>
          <w:p w14:paraId="7C5138AD"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 sağalmasına təsir edən fizioloji və patoloji amillər</w:t>
            </w:r>
          </w:p>
        </w:tc>
        <w:tc>
          <w:tcPr>
            <w:tcW w:w="706" w:type="dxa"/>
            <w:noWrap/>
            <w:hideMark/>
          </w:tcPr>
          <w:p w14:paraId="52F84F9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B133A3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F63AB7B" w14:textId="77777777" w:rsidTr="009413B8">
        <w:trPr>
          <w:trHeight w:val="312"/>
        </w:trPr>
        <w:tc>
          <w:tcPr>
            <w:tcW w:w="7592" w:type="dxa"/>
            <w:noWrap/>
            <w:hideMark/>
          </w:tcPr>
          <w:p w14:paraId="6E6F4FC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Yaraların diaqnostikasının və müalicəsinin prinsipləri və üsulları</w:t>
            </w:r>
          </w:p>
        </w:tc>
        <w:tc>
          <w:tcPr>
            <w:tcW w:w="706" w:type="dxa"/>
            <w:noWrap/>
            <w:hideMark/>
          </w:tcPr>
          <w:p w14:paraId="3F5406C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595658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474FC77" w14:textId="77777777" w:rsidTr="009413B8">
        <w:trPr>
          <w:trHeight w:val="312"/>
        </w:trPr>
        <w:tc>
          <w:tcPr>
            <w:tcW w:w="7592" w:type="dxa"/>
            <w:noWrap/>
            <w:hideMark/>
          </w:tcPr>
          <w:p w14:paraId="4DB6483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64FCC76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07ADCC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D40AB9E" w14:textId="77777777" w:rsidTr="009413B8">
        <w:trPr>
          <w:trHeight w:val="312"/>
        </w:trPr>
        <w:tc>
          <w:tcPr>
            <w:tcW w:w="7592" w:type="dxa"/>
            <w:noWrap/>
            <w:hideMark/>
          </w:tcPr>
          <w:p w14:paraId="670614DB"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tc>
        <w:tc>
          <w:tcPr>
            <w:tcW w:w="706" w:type="dxa"/>
            <w:noWrap/>
            <w:hideMark/>
          </w:tcPr>
          <w:p w14:paraId="6F5AF52A"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0F7C43C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213EC79" w14:textId="77777777" w:rsidTr="009413B8">
        <w:trPr>
          <w:trHeight w:val="312"/>
        </w:trPr>
        <w:tc>
          <w:tcPr>
            <w:tcW w:w="7592" w:type="dxa"/>
            <w:noWrap/>
            <w:hideMark/>
          </w:tcPr>
          <w:p w14:paraId="2504981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Açıq yaraların müalicəsi</w:t>
            </w:r>
          </w:p>
        </w:tc>
        <w:tc>
          <w:tcPr>
            <w:tcW w:w="706" w:type="dxa"/>
            <w:noWrap/>
            <w:hideMark/>
          </w:tcPr>
          <w:p w14:paraId="3C4AFC4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23BCEE6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B8ED8D0" w14:textId="77777777" w:rsidTr="009413B8">
        <w:trPr>
          <w:trHeight w:val="312"/>
        </w:trPr>
        <w:tc>
          <w:tcPr>
            <w:tcW w:w="7592" w:type="dxa"/>
            <w:noWrap/>
            <w:hideMark/>
          </w:tcPr>
          <w:p w14:paraId="716390C1"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13B5422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BB7F71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4558B30" w14:textId="77777777" w:rsidTr="009413B8">
        <w:trPr>
          <w:trHeight w:val="312"/>
        </w:trPr>
        <w:tc>
          <w:tcPr>
            <w:tcW w:w="7592" w:type="dxa"/>
            <w:noWrap/>
            <w:hideMark/>
          </w:tcPr>
          <w:p w14:paraId="42208AE4"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CƏRRAHİ İNFEKSİYA</w:t>
            </w:r>
          </w:p>
        </w:tc>
        <w:tc>
          <w:tcPr>
            <w:tcW w:w="706" w:type="dxa"/>
            <w:noWrap/>
            <w:hideMark/>
          </w:tcPr>
          <w:p w14:paraId="757D12CF"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A47821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D73AD62" w14:textId="77777777" w:rsidTr="009413B8">
        <w:trPr>
          <w:trHeight w:val="312"/>
        </w:trPr>
        <w:tc>
          <w:tcPr>
            <w:tcW w:w="7592" w:type="dxa"/>
            <w:noWrap/>
            <w:hideMark/>
          </w:tcPr>
          <w:p w14:paraId="60C96F13"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2AB7266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F49634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F6A3B26" w14:textId="77777777" w:rsidTr="009413B8">
        <w:trPr>
          <w:trHeight w:val="312"/>
        </w:trPr>
        <w:tc>
          <w:tcPr>
            <w:tcW w:w="7592" w:type="dxa"/>
            <w:noWrap/>
            <w:hideMark/>
          </w:tcPr>
          <w:p w14:paraId="69CF60B7"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53BE3DB2"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4451C11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A6E7651" w14:textId="77777777" w:rsidTr="009413B8">
        <w:trPr>
          <w:trHeight w:val="312"/>
        </w:trPr>
        <w:tc>
          <w:tcPr>
            <w:tcW w:w="7592" w:type="dxa"/>
            <w:noWrap/>
            <w:hideMark/>
          </w:tcPr>
          <w:p w14:paraId="796BCA7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İnfeksiyaya cavab reaksiyası, SİRS və sepsis</w:t>
            </w:r>
          </w:p>
        </w:tc>
        <w:tc>
          <w:tcPr>
            <w:tcW w:w="706" w:type="dxa"/>
            <w:noWrap/>
            <w:hideMark/>
          </w:tcPr>
          <w:p w14:paraId="374310C5"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2E731C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1AB955E" w14:textId="77777777" w:rsidTr="009413B8">
        <w:trPr>
          <w:trHeight w:val="312"/>
        </w:trPr>
        <w:tc>
          <w:tcPr>
            <w:tcW w:w="7592" w:type="dxa"/>
            <w:noWrap/>
            <w:hideMark/>
          </w:tcPr>
          <w:p w14:paraId="1ABDCA0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infeksiyaların klassifikasiyası</w:t>
            </w:r>
          </w:p>
        </w:tc>
        <w:tc>
          <w:tcPr>
            <w:tcW w:w="706" w:type="dxa"/>
            <w:noWrap/>
            <w:hideMark/>
          </w:tcPr>
          <w:p w14:paraId="7DFC6F1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83FC66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EB8A10A" w14:textId="77777777" w:rsidTr="009413B8">
        <w:trPr>
          <w:trHeight w:val="312"/>
        </w:trPr>
        <w:tc>
          <w:tcPr>
            <w:tcW w:w="7592" w:type="dxa"/>
            <w:noWrap/>
            <w:hideMark/>
          </w:tcPr>
          <w:p w14:paraId="4E8E0E3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Mikrobiomlar, ekzogen və endogen infeksiyalar</w:t>
            </w:r>
          </w:p>
        </w:tc>
        <w:tc>
          <w:tcPr>
            <w:tcW w:w="706" w:type="dxa"/>
            <w:noWrap/>
            <w:hideMark/>
          </w:tcPr>
          <w:p w14:paraId="3AC4305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3805E9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D11A701" w14:textId="77777777" w:rsidTr="009413B8">
        <w:trPr>
          <w:trHeight w:val="312"/>
        </w:trPr>
        <w:tc>
          <w:tcPr>
            <w:tcW w:w="7592" w:type="dxa"/>
            <w:noWrap/>
            <w:hideMark/>
          </w:tcPr>
          <w:p w14:paraId="4C06D79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Antibakterial maddələr</w:t>
            </w:r>
          </w:p>
        </w:tc>
        <w:tc>
          <w:tcPr>
            <w:tcW w:w="706" w:type="dxa"/>
            <w:noWrap/>
            <w:hideMark/>
          </w:tcPr>
          <w:p w14:paraId="3D89CFB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AF17B3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9668E62" w14:textId="77777777" w:rsidTr="009413B8">
        <w:trPr>
          <w:trHeight w:val="312"/>
        </w:trPr>
        <w:tc>
          <w:tcPr>
            <w:tcW w:w="7592" w:type="dxa"/>
            <w:noWrap/>
          </w:tcPr>
          <w:p w14:paraId="3940B51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infeksiyaların diaqnostika və müalicəsinin prinsipləri və metodları</w:t>
            </w:r>
          </w:p>
        </w:tc>
        <w:tc>
          <w:tcPr>
            <w:tcW w:w="706" w:type="dxa"/>
            <w:noWrap/>
          </w:tcPr>
          <w:p w14:paraId="02702A7F"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241AF64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7AC9CC6" w14:textId="77777777" w:rsidTr="009413B8">
        <w:trPr>
          <w:trHeight w:val="312"/>
        </w:trPr>
        <w:tc>
          <w:tcPr>
            <w:tcW w:w="7592" w:type="dxa"/>
            <w:noWrap/>
            <w:hideMark/>
          </w:tcPr>
          <w:p w14:paraId="2E7123DD"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5799C1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566112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0087B24" w14:textId="77777777" w:rsidTr="009413B8">
        <w:trPr>
          <w:trHeight w:val="312"/>
        </w:trPr>
        <w:tc>
          <w:tcPr>
            <w:tcW w:w="7592" w:type="dxa"/>
            <w:noWrap/>
            <w:hideMark/>
          </w:tcPr>
          <w:p w14:paraId="540713B9"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və parktik bacarıqlar</w:t>
            </w:r>
          </w:p>
        </w:tc>
        <w:tc>
          <w:tcPr>
            <w:tcW w:w="706" w:type="dxa"/>
            <w:noWrap/>
            <w:hideMark/>
          </w:tcPr>
          <w:p w14:paraId="2E8C7819"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DE8336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2D52F67" w14:textId="77777777" w:rsidTr="009413B8">
        <w:trPr>
          <w:trHeight w:val="312"/>
        </w:trPr>
        <w:tc>
          <w:tcPr>
            <w:tcW w:w="7592" w:type="dxa"/>
            <w:noWrap/>
            <w:hideMark/>
          </w:tcPr>
          <w:p w14:paraId="5068D89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Sterlizasiya</w:t>
            </w:r>
          </w:p>
        </w:tc>
        <w:tc>
          <w:tcPr>
            <w:tcW w:w="706" w:type="dxa"/>
            <w:noWrap/>
            <w:hideMark/>
          </w:tcPr>
          <w:p w14:paraId="6148E6E6"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44CEF68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C03B399" w14:textId="77777777" w:rsidTr="009413B8">
        <w:trPr>
          <w:trHeight w:val="312"/>
        </w:trPr>
        <w:tc>
          <w:tcPr>
            <w:tcW w:w="7592" w:type="dxa"/>
            <w:noWrap/>
            <w:hideMark/>
          </w:tcPr>
          <w:p w14:paraId="57885463"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Aseptika və antiseptika</w:t>
            </w:r>
          </w:p>
        </w:tc>
        <w:tc>
          <w:tcPr>
            <w:tcW w:w="706" w:type="dxa"/>
            <w:noWrap/>
            <w:hideMark/>
          </w:tcPr>
          <w:p w14:paraId="241A4F3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205E482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62A2FE6" w14:textId="77777777" w:rsidTr="009413B8">
        <w:trPr>
          <w:trHeight w:val="312"/>
        </w:trPr>
        <w:tc>
          <w:tcPr>
            <w:tcW w:w="7592" w:type="dxa"/>
            <w:noWrap/>
            <w:hideMark/>
          </w:tcPr>
          <w:p w14:paraId="150DD8D7"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F4464E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DE0DA7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A485494" w14:textId="77777777" w:rsidTr="009413B8">
        <w:trPr>
          <w:trHeight w:val="312"/>
        </w:trPr>
        <w:tc>
          <w:tcPr>
            <w:tcW w:w="7592" w:type="dxa"/>
            <w:noWrap/>
            <w:hideMark/>
          </w:tcPr>
          <w:p w14:paraId="1B7C392A"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ANESTEZİYA</w:t>
            </w:r>
          </w:p>
        </w:tc>
        <w:tc>
          <w:tcPr>
            <w:tcW w:w="706" w:type="dxa"/>
            <w:noWrap/>
            <w:hideMark/>
          </w:tcPr>
          <w:p w14:paraId="07A9B2FD"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1444464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F4AD410" w14:textId="77777777" w:rsidTr="009413B8">
        <w:trPr>
          <w:trHeight w:val="312"/>
        </w:trPr>
        <w:tc>
          <w:tcPr>
            <w:tcW w:w="7592" w:type="dxa"/>
            <w:noWrap/>
            <w:hideMark/>
          </w:tcPr>
          <w:p w14:paraId="63E17C3E"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5C68457E"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273ECCF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A77FCE3" w14:textId="77777777" w:rsidTr="009413B8">
        <w:trPr>
          <w:trHeight w:val="312"/>
        </w:trPr>
        <w:tc>
          <w:tcPr>
            <w:tcW w:w="7592" w:type="dxa"/>
            <w:noWrap/>
            <w:hideMark/>
          </w:tcPr>
          <w:p w14:paraId="64B62E9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Ağrının patofiziologiyası</w:t>
            </w:r>
          </w:p>
        </w:tc>
        <w:tc>
          <w:tcPr>
            <w:tcW w:w="706" w:type="dxa"/>
            <w:noWrap/>
            <w:hideMark/>
          </w:tcPr>
          <w:p w14:paraId="3C2673A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A30BAB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A0F73B7" w14:textId="77777777" w:rsidTr="009413B8">
        <w:trPr>
          <w:trHeight w:val="312"/>
        </w:trPr>
        <w:tc>
          <w:tcPr>
            <w:tcW w:w="7592" w:type="dxa"/>
            <w:noWrap/>
            <w:hideMark/>
          </w:tcPr>
          <w:p w14:paraId="582D545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Anesteziyanın prinsipləri və metodları</w:t>
            </w:r>
          </w:p>
        </w:tc>
        <w:tc>
          <w:tcPr>
            <w:tcW w:w="706" w:type="dxa"/>
            <w:noWrap/>
            <w:hideMark/>
          </w:tcPr>
          <w:p w14:paraId="5E09C9E6"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893682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5870D56" w14:textId="77777777" w:rsidTr="009413B8">
        <w:trPr>
          <w:trHeight w:val="312"/>
        </w:trPr>
        <w:tc>
          <w:tcPr>
            <w:tcW w:w="7592" w:type="dxa"/>
            <w:noWrap/>
            <w:hideMark/>
          </w:tcPr>
          <w:p w14:paraId="0DD6FB4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0B7213A2"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267DC9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AEEC8A9" w14:textId="77777777" w:rsidTr="009413B8">
        <w:trPr>
          <w:trHeight w:val="312"/>
        </w:trPr>
        <w:tc>
          <w:tcPr>
            <w:tcW w:w="7592" w:type="dxa"/>
            <w:noWrap/>
            <w:hideMark/>
          </w:tcPr>
          <w:p w14:paraId="39176CB7"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tc>
        <w:tc>
          <w:tcPr>
            <w:tcW w:w="706" w:type="dxa"/>
            <w:noWrap/>
            <w:hideMark/>
          </w:tcPr>
          <w:p w14:paraId="52B28577"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25B7100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63B2BC85" w14:textId="77777777" w:rsidTr="009413B8">
        <w:trPr>
          <w:trHeight w:val="312"/>
        </w:trPr>
        <w:tc>
          <w:tcPr>
            <w:tcW w:w="7592" w:type="dxa"/>
            <w:noWrap/>
            <w:hideMark/>
          </w:tcPr>
          <w:p w14:paraId="3594FFB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Xəstənin anestezioloji qiymətləndirilməsi</w:t>
            </w:r>
          </w:p>
        </w:tc>
        <w:tc>
          <w:tcPr>
            <w:tcW w:w="706" w:type="dxa"/>
            <w:noWrap/>
            <w:hideMark/>
          </w:tcPr>
          <w:p w14:paraId="3023074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4ADB8CB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CD4AF0A" w14:textId="77777777" w:rsidTr="009413B8">
        <w:trPr>
          <w:trHeight w:val="312"/>
        </w:trPr>
        <w:tc>
          <w:tcPr>
            <w:tcW w:w="7592" w:type="dxa"/>
            <w:noWrap/>
            <w:hideMark/>
          </w:tcPr>
          <w:p w14:paraId="5AF72B4F"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Anestezioloji ağırlaşmalar</w:t>
            </w:r>
          </w:p>
        </w:tc>
        <w:tc>
          <w:tcPr>
            <w:tcW w:w="706" w:type="dxa"/>
            <w:noWrap/>
            <w:hideMark/>
          </w:tcPr>
          <w:p w14:paraId="57454C3E"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188AB87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558E5EE" w14:textId="77777777" w:rsidTr="009413B8">
        <w:trPr>
          <w:trHeight w:val="312"/>
        </w:trPr>
        <w:tc>
          <w:tcPr>
            <w:tcW w:w="7592" w:type="dxa"/>
            <w:noWrap/>
            <w:hideMark/>
          </w:tcPr>
          <w:p w14:paraId="264BD060"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585C020"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7286FE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5AD9C52" w14:textId="77777777" w:rsidTr="009413B8">
        <w:trPr>
          <w:trHeight w:val="312"/>
        </w:trPr>
        <w:tc>
          <w:tcPr>
            <w:tcW w:w="7592" w:type="dxa"/>
            <w:noWrap/>
            <w:hideMark/>
          </w:tcPr>
          <w:p w14:paraId="5E79911C"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SU, ELEKTROLİT VƏ TURŞU-QƏLƏVİ TARAZLIĞI</w:t>
            </w:r>
          </w:p>
        </w:tc>
        <w:tc>
          <w:tcPr>
            <w:tcW w:w="706" w:type="dxa"/>
            <w:noWrap/>
            <w:hideMark/>
          </w:tcPr>
          <w:p w14:paraId="78C0BB1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14D6F62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30D3C9B" w14:textId="77777777" w:rsidTr="009413B8">
        <w:trPr>
          <w:trHeight w:val="312"/>
        </w:trPr>
        <w:tc>
          <w:tcPr>
            <w:tcW w:w="7592" w:type="dxa"/>
            <w:noWrap/>
            <w:hideMark/>
          </w:tcPr>
          <w:p w14:paraId="4052B61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01FF143"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477629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C6F6DB4" w14:textId="77777777" w:rsidTr="009413B8">
        <w:trPr>
          <w:trHeight w:val="312"/>
        </w:trPr>
        <w:tc>
          <w:tcPr>
            <w:tcW w:w="7592" w:type="dxa"/>
            <w:noWrap/>
            <w:hideMark/>
          </w:tcPr>
          <w:p w14:paraId="7DDAB74F"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4AB749F5"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749D2A5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D176A69" w14:textId="77777777" w:rsidTr="009413B8">
        <w:trPr>
          <w:trHeight w:val="312"/>
        </w:trPr>
        <w:tc>
          <w:tcPr>
            <w:tcW w:w="7592" w:type="dxa"/>
            <w:noWrap/>
            <w:hideMark/>
          </w:tcPr>
          <w:p w14:paraId="69D0818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Normal su-elektrolit və turşu-qələvi tarazlığı</w:t>
            </w:r>
          </w:p>
        </w:tc>
        <w:tc>
          <w:tcPr>
            <w:tcW w:w="706" w:type="dxa"/>
            <w:noWrap/>
            <w:hideMark/>
          </w:tcPr>
          <w:p w14:paraId="7F054060"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7838F2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5F3F0C7" w14:textId="77777777" w:rsidTr="009413B8">
        <w:trPr>
          <w:trHeight w:val="312"/>
        </w:trPr>
        <w:tc>
          <w:tcPr>
            <w:tcW w:w="7592" w:type="dxa"/>
            <w:noWrap/>
            <w:hideMark/>
          </w:tcPr>
          <w:p w14:paraId="665A348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Orqanizmin maye mühitləri</w:t>
            </w:r>
          </w:p>
        </w:tc>
        <w:tc>
          <w:tcPr>
            <w:tcW w:w="706" w:type="dxa"/>
            <w:noWrap/>
            <w:hideMark/>
          </w:tcPr>
          <w:p w14:paraId="2D9E1EF2"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616061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D0F44C8" w14:textId="77777777" w:rsidTr="009413B8">
        <w:trPr>
          <w:trHeight w:val="312"/>
        </w:trPr>
        <w:tc>
          <w:tcPr>
            <w:tcW w:w="7592" w:type="dxa"/>
            <w:noWrap/>
          </w:tcPr>
          <w:p w14:paraId="6A68CF0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Maye mühitləri arasında su mübadiləsinin fiziologiyası və patofiziologiyası</w:t>
            </w:r>
          </w:p>
        </w:tc>
        <w:tc>
          <w:tcPr>
            <w:tcW w:w="706" w:type="dxa"/>
            <w:noWrap/>
          </w:tcPr>
          <w:p w14:paraId="51DACCA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51EA1AB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3C46486" w14:textId="77777777" w:rsidTr="009413B8">
        <w:trPr>
          <w:trHeight w:val="312"/>
        </w:trPr>
        <w:tc>
          <w:tcPr>
            <w:tcW w:w="7592" w:type="dxa"/>
            <w:noWrap/>
          </w:tcPr>
          <w:p w14:paraId="6DCE7AE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Su-elektrolit homeostazında yaşla əlaqədar dəyişikliklər</w:t>
            </w:r>
          </w:p>
        </w:tc>
        <w:tc>
          <w:tcPr>
            <w:tcW w:w="706" w:type="dxa"/>
            <w:noWrap/>
          </w:tcPr>
          <w:p w14:paraId="254CFBD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1566CC9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C651FCA" w14:textId="77777777" w:rsidTr="009413B8">
        <w:trPr>
          <w:trHeight w:val="312"/>
        </w:trPr>
        <w:tc>
          <w:tcPr>
            <w:tcW w:w="7592" w:type="dxa"/>
            <w:noWrap/>
          </w:tcPr>
          <w:p w14:paraId="4051391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Su-elektrolit pozulmalarının diaqnostika və müalicəsinin prinsipləri və metodları</w:t>
            </w:r>
          </w:p>
          <w:p w14:paraId="07078A49"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tcPr>
          <w:p w14:paraId="4750DA13"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03CAF6A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ECC977D" w14:textId="77777777" w:rsidTr="009413B8">
        <w:trPr>
          <w:trHeight w:val="312"/>
        </w:trPr>
        <w:tc>
          <w:tcPr>
            <w:tcW w:w="7592" w:type="dxa"/>
            <w:noWrap/>
            <w:hideMark/>
          </w:tcPr>
          <w:p w14:paraId="6E8147EB"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Klinik bacarıqlar </w:t>
            </w:r>
          </w:p>
        </w:tc>
        <w:tc>
          <w:tcPr>
            <w:tcW w:w="706" w:type="dxa"/>
            <w:noWrap/>
            <w:hideMark/>
          </w:tcPr>
          <w:p w14:paraId="70B103C5"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1EA911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9E8B537" w14:textId="77777777" w:rsidTr="009413B8">
        <w:trPr>
          <w:trHeight w:val="312"/>
        </w:trPr>
        <w:tc>
          <w:tcPr>
            <w:tcW w:w="7592" w:type="dxa"/>
            <w:noWrap/>
            <w:hideMark/>
          </w:tcPr>
          <w:p w14:paraId="79DC6D7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Elektrolit pozulmaları</w:t>
            </w:r>
          </w:p>
        </w:tc>
        <w:tc>
          <w:tcPr>
            <w:tcW w:w="706" w:type="dxa"/>
            <w:noWrap/>
            <w:hideMark/>
          </w:tcPr>
          <w:p w14:paraId="1860BDB6"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525AA13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D14B12C" w14:textId="77777777" w:rsidTr="009413B8">
        <w:trPr>
          <w:trHeight w:val="312"/>
        </w:trPr>
        <w:tc>
          <w:tcPr>
            <w:tcW w:w="7592" w:type="dxa"/>
            <w:noWrap/>
            <w:hideMark/>
          </w:tcPr>
          <w:p w14:paraId="6F7CFC2F"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Maye pozulmaları</w:t>
            </w:r>
          </w:p>
        </w:tc>
        <w:tc>
          <w:tcPr>
            <w:tcW w:w="706" w:type="dxa"/>
            <w:noWrap/>
            <w:hideMark/>
          </w:tcPr>
          <w:p w14:paraId="28E384FF"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3B71F01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9789B79" w14:textId="77777777" w:rsidTr="009413B8">
        <w:trPr>
          <w:trHeight w:val="312"/>
        </w:trPr>
        <w:tc>
          <w:tcPr>
            <w:tcW w:w="7592" w:type="dxa"/>
            <w:noWrap/>
            <w:hideMark/>
          </w:tcPr>
          <w:p w14:paraId="3DDDA06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Turşu-qələvi pozulmaları</w:t>
            </w:r>
          </w:p>
        </w:tc>
        <w:tc>
          <w:tcPr>
            <w:tcW w:w="706" w:type="dxa"/>
            <w:noWrap/>
            <w:hideMark/>
          </w:tcPr>
          <w:p w14:paraId="7A5F6AD4"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399237E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B488A4F" w14:textId="77777777" w:rsidTr="009413B8">
        <w:trPr>
          <w:trHeight w:val="312"/>
        </w:trPr>
        <w:tc>
          <w:tcPr>
            <w:tcW w:w="7592" w:type="dxa"/>
            <w:noWrap/>
            <w:hideMark/>
          </w:tcPr>
          <w:p w14:paraId="62F14E0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E4AE03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988AC5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EC45FDB" w14:textId="77777777" w:rsidTr="009413B8">
        <w:trPr>
          <w:trHeight w:val="312"/>
        </w:trPr>
        <w:tc>
          <w:tcPr>
            <w:tcW w:w="7592" w:type="dxa"/>
            <w:noWrap/>
            <w:hideMark/>
          </w:tcPr>
          <w:p w14:paraId="78EEA02F"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758420B5"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8E7C6D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ED6922E" w14:textId="77777777" w:rsidTr="009413B8">
        <w:trPr>
          <w:trHeight w:val="312"/>
        </w:trPr>
        <w:tc>
          <w:tcPr>
            <w:tcW w:w="7592" w:type="dxa"/>
            <w:noWrap/>
            <w:hideMark/>
          </w:tcPr>
          <w:p w14:paraId="6E9E130C" w14:textId="77777777" w:rsidR="00D81143" w:rsidRDefault="00D81143" w:rsidP="00CF052B">
            <w:pPr>
              <w:jc w:val="center"/>
              <w:rPr>
                <w:rFonts w:asciiTheme="minorHAnsi" w:eastAsia="Times New Roman" w:hAnsiTheme="minorHAnsi" w:cstheme="minorHAnsi"/>
                <w:b/>
                <w:bCs/>
                <w:sz w:val="22"/>
                <w:szCs w:val="22"/>
                <w:lang w:eastAsia="az-Latn-AZ"/>
              </w:rPr>
            </w:pPr>
          </w:p>
          <w:p w14:paraId="414D9FEE"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QİDALANMA VƏ METABOLİZM</w:t>
            </w:r>
          </w:p>
        </w:tc>
        <w:tc>
          <w:tcPr>
            <w:tcW w:w="706" w:type="dxa"/>
            <w:noWrap/>
            <w:hideMark/>
          </w:tcPr>
          <w:p w14:paraId="59FD4EF1"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65CA597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0C31E85" w14:textId="77777777" w:rsidTr="009413B8">
        <w:trPr>
          <w:trHeight w:val="312"/>
        </w:trPr>
        <w:tc>
          <w:tcPr>
            <w:tcW w:w="7592" w:type="dxa"/>
            <w:noWrap/>
            <w:hideMark/>
          </w:tcPr>
          <w:p w14:paraId="28B2BCCA"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6C014F32"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9482BC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F61170C" w14:textId="77777777" w:rsidTr="009413B8">
        <w:trPr>
          <w:trHeight w:val="312"/>
        </w:trPr>
        <w:tc>
          <w:tcPr>
            <w:tcW w:w="7592" w:type="dxa"/>
            <w:noWrap/>
            <w:hideMark/>
          </w:tcPr>
          <w:p w14:paraId="4876AFE1"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0C46233B"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79C255C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91FA81F" w14:textId="77777777" w:rsidTr="009413B8">
        <w:trPr>
          <w:trHeight w:val="312"/>
        </w:trPr>
        <w:tc>
          <w:tcPr>
            <w:tcW w:w="7592" w:type="dxa"/>
            <w:noWrap/>
            <w:hideMark/>
          </w:tcPr>
          <w:p w14:paraId="3ABDEEE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Normada və stressdə metabolizm</w:t>
            </w:r>
          </w:p>
        </w:tc>
        <w:tc>
          <w:tcPr>
            <w:tcW w:w="706" w:type="dxa"/>
            <w:noWrap/>
            <w:hideMark/>
          </w:tcPr>
          <w:p w14:paraId="238372C2"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4D6379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774325B" w14:textId="77777777" w:rsidTr="009413B8">
        <w:trPr>
          <w:trHeight w:val="312"/>
        </w:trPr>
        <w:tc>
          <w:tcPr>
            <w:tcW w:w="7592" w:type="dxa"/>
            <w:noWrap/>
            <w:hideMark/>
          </w:tcPr>
          <w:p w14:paraId="3E81884D"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Qidalanma pozulmaları</w:t>
            </w:r>
          </w:p>
        </w:tc>
        <w:tc>
          <w:tcPr>
            <w:tcW w:w="706" w:type="dxa"/>
            <w:noWrap/>
            <w:hideMark/>
          </w:tcPr>
          <w:p w14:paraId="0A56C00D"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D12708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B3C174F" w14:textId="77777777" w:rsidTr="009413B8">
        <w:trPr>
          <w:trHeight w:val="312"/>
        </w:trPr>
        <w:tc>
          <w:tcPr>
            <w:tcW w:w="7592" w:type="dxa"/>
            <w:noWrap/>
          </w:tcPr>
          <w:p w14:paraId="0FBC86D5"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Qidalandırmanın növləri, qida vasitələri, qidalandırmaya göstərişlər və əks göstərişlər, ağırlaşmaları və s.</w:t>
            </w:r>
          </w:p>
        </w:tc>
        <w:tc>
          <w:tcPr>
            <w:tcW w:w="706" w:type="dxa"/>
            <w:noWrap/>
          </w:tcPr>
          <w:p w14:paraId="4E8D4E94"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1E0C5C4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6B5BD30" w14:textId="77777777" w:rsidTr="009413B8">
        <w:trPr>
          <w:trHeight w:val="312"/>
        </w:trPr>
        <w:tc>
          <w:tcPr>
            <w:tcW w:w="7592" w:type="dxa"/>
            <w:noWrap/>
            <w:hideMark/>
          </w:tcPr>
          <w:p w14:paraId="2B57088B" w14:textId="77777777" w:rsidR="00CF052B" w:rsidRPr="008354F5" w:rsidRDefault="00CF052B" w:rsidP="00CF052B">
            <w:pPr>
              <w:rPr>
                <w:rFonts w:asciiTheme="minorHAnsi" w:eastAsia="Times New Roman" w:hAnsiTheme="minorHAnsi" w:cstheme="minorHAnsi"/>
                <w:sz w:val="22"/>
                <w:szCs w:val="22"/>
                <w:lang w:eastAsia="az-Latn-AZ"/>
              </w:rPr>
            </w:pPr>
          </w:p>
        </w:tc>
        <w:tc>
          <w:tcPr>
            <w:tcW w:w="706" w:type="dxa"/>
            <w:noWrap/>
            <w:hideMark/>
          </w:tcPr>
          <w:p w14:paraId="44EF83F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3A6F29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6930B0E0" w14:textId="77777777" w:rsidTr="009413B8">
        <w:trPr>
          <w:trHeight w:val="312"/>
        </w:trPr>
        <w:tc>
          <w:tcPr>
            <w:tcW w:w="7592" w:type="dxa"/>
            <w:noWrap/>
            <w:hideMark/>
          </w:tcPr>
          <w:p w14:paraId="2527999B"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Klinik bacarıqlar </w:t>
            </w:r>
          </w:p>
        </w:tc>
        <w:tc>
          <w:tcPr>
            <w:tcW w:w="706" w:type="dxa"/>
            <w:noWrap/>
            <w:hideMark/>
          </w:tcPr>
          <w:p w14:paraId="7B3C8780"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C27428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E283EF9" w14:textId="77777777" w:rsidTr="009413B8">
        <w:trPr>
          <w:trHeight w:val="312"/>
        </w:trPr>
        <w:tc>
          <w:tcPr>
            <w:tcW w:w="7592" w:type="dxa"/>
            <w:noWrap/>
            <w:hideMark/>
          </w:tcPr>
          <w:p w14:paraId="0BFE6E2D"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Qidalanmanın qiymətləndirilməsi</w:t>
            </w:r>
          </w:p>
        </w:tc>
        <w:tc>
          <w:tcPr>
            <w:tcW w:w="706" w:type="dxa"/>
            <w:noWrap/>
            <w:hideMark/>
          </w:tcPr>
          <w:p w14:paraId="3AD55DEF"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26816C6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CF46755" w14:textId="77777777" w:rsidTr="009413B8">
        <w:trPr>
          <w:trHeight w:val="312"/>
        </w:trPr>
        <w:tc>
          <w:tcPr>
            <w:tcW w:w="7592" w:type="dxa"/>
            <w:noWrap/>
            <w:hideMark/>
          </w:tcPr>
          <w:p w14:paraId="7904BFF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Enerji ehtiyacının hesablanması</w:t>
            </w:r>
          </w:p>
        </w:tc>
        <w:tc>
          <w:tcPr>
            <w:tcW w:w="706" w:type="dxa"/>
            <w:noWrap/>
            <w:hideMark/>
          </w:tcPr>
          <w:p w14:paraId="4644EA41"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14:paraId="5CDB87C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A35D13D" w14:textId="77777777" w:rsidTr="009413B8">
        <w:trPr>
          <w:trHeight w:val="312"/>
        </w:trPr>
        <w:tc>
          <w:tcPr>
            <w:tcW w:w="7592" w:type="dxa"/>
            <w:noWrap/>
            <w:hideMark/>
          </w:tcPr>
          <w:p w14:paraId="772D0EC1"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169BEB17"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696974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04BA52F" w14:textId="77777777" w:rsidTr="009413B8">
        <w:trPr>
          <w:trHeight w:val="312"/>
        </w:trPr>
        <w:tc>
          <w:tcPr>
            <w:tcW w:w="7592" w:type="dxa"/>
            <w:noWrap/>
            <w:hideMark/>
          </w:tcPr>
          <w:p w14:paraId="4DA8DA37"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61C84DA4"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C57685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B9925A2" w14:textId="77777777" w:rsidTr="009413B8">
        <w:trPr>
          <w:trHeight w:val="312"/>
        </w:trPr>
        <w:tc>
          <w:tcPr>
            <w:tcW w:w="7592" w:type="dxa"/>
            <w:noWrap/>
            <w:hideMark/>
          </w:tcPr>
          <w:p w14:paraId="110CB70C"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HEMOPOETİK SİSTEM VƏ CƏRRAHİYYƏ</w:t>
            </w:r>
          </w:p>
        </w:tc>
        <w:tc>
          <w:tcPr>
            <w:tcW w:w="706" w:type="dxa"/>
            <w:noWrap/>
            <w:hideMark/>
          </w:tcPr>
          <w:p w14:paraId="2FD6F8F7"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6519D8A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7C6A348" w14:textId="77777777" w:rsidTr="009413B8">
        <w:trPr>
          <w:trHeight w:val="312"/>
        </w:trPr>
        <w:tc>
          <w:tcPr>
            <w:tcW w:w="7592" w:type="dxa"/>
            <w:noWrap/>
            <w:hideMark/>
          </w:tcPr>
          <w:p w14:paraId="2D457CB6"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DCE292F"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90ECC7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0FB5D33" w14:textId="77777777" w:rsidTr="009413B8">
        <w:trPr>
          <w:trHeight w:val="312"/>
        </w:trPr>
        <w:tc>
          <w:tcPr>
            <w:tcW w:w="7592" w:type="dxa"/>
            <w:noWrap/>
            <w:hideMark/>
          </w:tcPr>
          <w:p w14:paraId="7A72E7E1"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2536A411"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3C40E76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CC589E9" w14:textId="77777777" w:rsidTr="009413B8">
        <w:trPr>
          <w:trHeight w:val="312"/>
        </w:trPr>
        <w:tc>
          <w:tcPr>
            <w:tcW w:w="7592" w:type="dxa"/>
            <w:noWrap/>
          </w:tcPr>
          <w:p w14:paraId="66333921" w14:textId="77777777" w:rsidR="00CF052B" w:rsidRPr="008354F5" w:rsidRDefault="00CF052B" w:rsidP="00CF052B">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sz w:val="22"/>
                <w:szCs w:val="22"/>
                <w:lang w:eastAsia="az-Latn-AZ"/>
              </w:rPr>
              <w:t>Hemopoetik sistemin anatomiyası, fiziologiyası, patologiyaları, xəsəliklərinin ağırlaşmaları, əlamətləri, müayinə üsulları, müalicə prinsipləri və üsulları</w:t>
            </w:r>
          </w:p>
        </w:tc>
        <w:tc>
          <w:tcPr>
            <w:tcW w:w="706" w:type="dxa"/>
            <w:noWrap/>
          </w:tcPr>
          <w:p w14:paraId="56238B64"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2CA7647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688B2BB" w14:textId="77777777" w:rsidTr="009413B8">
        <w:trPr>
          <w:trHeight w:val="312"/>
        </w:trPr>
        <w:tc>
          <w:tcPr>
            <w:tcW w:w="7592" w:type="dxa"/>
            <w:noWrap/>
            <w:hideMark/>
          </w:tcPr>
          <w:p w14:paraId="31488C55"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Hemopoezin mexanizmləri</w:t>
            </w:r>
          </w:p>
        </w:tc>
        <w:tc>
          <w:tcPr>
            <w:tcW w:w="706" w:type="dxa"/>
            <w:noWrap/>
            <w:hideMark/>
          </w:tcPr>
          <w:p w14:paraId="473C66C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340C31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C3D0424" w14:textId="77777777" w:rsidTr="009413B8">
        <w:trPr>
          <w:trHeight w:val="312"/>
        </w:trPr>
        <w:tc>
          <w:tcPr>
            <w:tcW w:w="7592" w:type="dxa"/>
            <w:noWrap/>
            <w:hideMark/>
          </w:tcPr>
          <w:p w14:paraId="153D691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Hemostazın, koaqulyasiya və fibrinolizin mexanizmləri</w:t>
            </w:r>
          </w:p>
        </w:tc>
        <w:tc>
          <w:tcPr>
            <w:tcW w:w="706" w:type="dxa"/>
            <w:noWrap/>
            <w:hideMark/>
          </w:tcPr>
          <w:p w14:paraId="6FF5FAFC"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AAA8F0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E6EE98B" w14:textId="77777777" w:rsidTr="009413B8">
        <w:trPr>
          <w:trHeight w:val="312"/>
        </w:trPr>
        <w:tc>
          <w:tcPr>
            <w:tcW w:w="7592" w:type="dxa"/>
            <w:noWrap/>
          </w:tcPr>
          <w:p w14:paraId="1BD4865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Hemopoetik sistemin cərrahi xəstəliklərin gedişinə və əməliyyatdan sonrakı gedişə təsiri</w:t>
            </w:r>
          </w:p>
        </w:tc>
        <w:tc>
          <w:tcPr>
            <w:tcW w:w="706" w:type="dxa"/>
            <w:noWrap/>
          </w:tcPr>
          <w:p w14:paraId="43325FF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tcPr>
          <w:p w14:paraId="7E99697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6BF6C6A3" w14:textId="77777777" w:rsidTr="009413B8">
        <w:trPr>
          <w:trHeight w:val="312"/>
        </w:trPr>
        <w:tc>
          <w:tcPr>
            <w:tcW w:w="7592" w:type="dxa"/>
            <w:noWrap/>
            <w:hideMark/>
          </w:tcPr>
          <w:p w14:paraId="60025D13" w14:textId="77777777" w:rsidR="00CF052B" w:rsidRPr="008354F5" w:rsidRDefault="00CF052B" w:rsidP="00CF052B">
            <w:pPr>
              <w:rPr>
                <w:rFonts w:asciiTheme="minorHAnsi" w:eastAsia="Times New Roman" w:hAnsiTheme="minorHAnsi" w:cstheme="minorHAnsi"/>
                <w:sz w:val="22"/>
                <w:szCs w:val="22"/>
                <w:lang w:eastAsia="az-Latn-AZ"/>
              </w:rPr>
            </w:pPr>
          </w:p>
        </w:tc>
        <w:tc>
          <w:tcPr>
            <w:tcW w:w="706" w:type="dxa"/>
            <w:noWrap/>
            <w:hideMark/>
          </w:tcPr>
          <w:p w14:paraId="55B98B1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A1A3F2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6F17A739" w14:textId="77777777" w:rsidTr="009413B8">
        <w:trPr>
          <w:trHeight w:val="312"/>
        </w:trPr>
        <w:tc>
          <w:tcPr>
            <w:tcW w:w="7592" w:type="dxa"/>
            <w:noWrap/>
            <w:hideMark/>
          </w:tcPr>
          <w:p w14:paraId="752F4FE0"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tc>
        <w:tc>
          <w:tcPr>
            <w:tcW w:w="706" w:type="dxa"/>
            <w:noWrap/>
            <w:hideMark/>
          </w:tcPr>
          <w:p w14:paraId="33183D89"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43FD7FA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6DEF8EB" w14:textId="77777777" w:rsidTr="009413B8">
        <w:trPr>
          <w:trHeight w:val="312"/>
        </w:trPr>
        <w:tc>
          <w:tcPr>
            <w:tcW w:w="7592" w:type="dxa"/>
            <w:noWrap/>
            <w:hideMark/>
          </w:tcPr>
          <w:p w14:paraId="7977295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Anemiyalar</w:t>
            </w:r>
          </w:p>
        </w:tc>
        <w:tc>
          <w:tcPr>
            <w:tcW w:w="706" w:type="dxa"/>
            <w:noWrap/>
            <w:hideMark/>
          </w:tcPr>
          <w:p w14:paraId="6B79131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1EDF482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439B3A6" w14:textId="77777777" w:rsidTr="009413B8">
        <w:trPr>
          <w:trHeight w:val="312"/>
        </w:trPr>
        <w:tc>
          <w:tcPr>
            <w:tcW w:w="7592" w:type="dxa"/>
            <w:noWrap/>
            <w:hideMark/>
          </w:tcPr>
          <w:p w14:paraId="630054E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Hemoqlobinopatiya və hemolitik anemiyalar</w:t>
            </w:r>
          </w:p>
        </w:tc>
        <w:tc>
          <w:tcPr>
            <w:tcW w:w="706" w:type="dxa"/>
            <w:noWrap/>
            <w:hideMark/>
          </w:tcPr>
          <w:p w14:paraId="1EC5A30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1F0CAC4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D8A6730" w14:textId="77777777" w:rsidTr="009413B8">
        <w:trPr>
          <w:trHeight w:val="312"/>
        </w:trPr>
        <w:tc>
          <w:tcPr>
            <w:tcW w:w="7592" w:type="dxa"/>
            <w:noWrap/>
            <w:hideMark/>
          </w:tcPr>
          <w:p w14:paraId="74ADC65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Polisitemiya</w:t>
            </w:r>
          </w:p>
        </w:tc>
        <w:tc>
          <w:tcPr>
            <w:tcW w:w="706" w:type="dxa"/>
            <w:noWrap/>
            <w:hideMark/>
          </w:tcPr>
          <w:p w14:paraId="499DD13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466F0E7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DEB4F0C" w14:textId="77777777" w:rsidTr="009413B8">
        <w:trPr>
          <w:trHeight w:val="312"/>
        </w:trPr>
        <w:tc>
          <w:tcPr>
            <w:tcW w:w="7592" w:type="dxa"/>
            <w:noWrap/>
            <w:hideMark/>
          </w:tcPr>
          <w:p w14:paraId="31A5574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Leykopeniyalar</w:t>
            </w:r>
          </w:p>
        </w:tc>
        <w:tc>
          <w:tcPr>
            <w:tcW w:w="706" w:type="dxa"/>
            <w:noWrap/>
            <w:hideMark/>
          </w:tcPr>
          <w:p w14:paraId="2F11490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452A96E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B292411" w14:textId="77777777" w:rsidTr="009413B8">
        <w:trPr>
          <w:trHeight w:val="312"/>
        </w:trPr>
        <w:tc>
          <w:tcPr>
            <w:tcW w:w="7592" w:type="dxa"/>
            <w:noWrap/>
            <w:hideMark/>
          </w:tcPr>
          <w:p w14:paraId="174424E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Trobmositopeniyalar</w:t>
            </w:r>
          </w:p>
        </w:tc>
        <w:tc>
          <w:tcPr>
            <w:tcW w:w="706" w:type="dxa"/>
            <w:noWrap/>
            <w:hideMark/>
          </w:tcPr>
          <w:p w14:paraId="2C48657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7069853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C6D5FAA" w14:textId="77777777" w:rsidTr="009413B8">
        <w:trPr>
          <w:trHeight w:val="312"/>
        </w:trPr>
        <w:tc>
          <w:tcPr>
            <w:tcW w:w="7592" w:type="dxa"/>
            <w:noWrap/>
            <w:hideMark/>
          </w:tcPr>
          <w:p w14:paraId="14596EE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Koaqulopatiyalar</w:t>
            </w:r>
          </w:p>
        </w:tc>
        <w:tc>
          <w:tcPr>
            <w:tcW w:w="706" w:type="dxa"/>
            <w:noWrap/>
            <w:hideMark/>
          </w:tcPr>
          <w:p w14:paraId="4601504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3B71163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124DD01" w14:textId="77777777" w:rsidTr="009413B8">
        <w:trPr>
          <w:trHeight w:val="312"/>
        </w:trPr>
        <w:tc>
          <w:tcPr>
            <w:tcW w:w="7592" w:type="dxa"/>
            <w:noWrap/>
            <w:hideMark/>
          </w:tcPr>
          <w:p w14:paraId="0AFC055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Yayğın damardaxili qanaxma</w:t>
            </w:r>
          </w:p>
        </w:tc>
        <w:tc>
          <w:tcPr>
            <w:tcW w:w="706" w:type="dxa"/>
            <w:noWrap/>
            <w:hideMark/>
          </w:tcPr>
          <w:p w14:paraId="01662CA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47CAFBA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F382E27" w14:textId="77777777" w:rsidTr="009413B8">
        <w:trPr>
          <w:trHeight w:val="312"/>
        </w:trPr>
        <w:tc>
          <w:tcPr>
            <w:tcW w:w="7592" w:type="dxa"/>
            <w:noWrap/>
            <w:hideMark/>
          </w:tcPr>
          <w:p w14:paraId="0E3F628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Antikoaqulyant alan xəstələrin aparılması</w:t>
            </w:r>
          </w:p>
        </w:tc>
        <w:tc>
          <w:tcPr>
            <w:tcW w:w="706" w:type="dxa"/>
            <w:noWrap/>
            <w:hideMark/>
          </w:tcPr>
          <w:p w14:paraId="30B3B5D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795439B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C032B17" w14:textId="77777777" w:rsidTr="009413B8">
        <w:trPr>
          <w:trHeight w:val="312"/>
        </w:trPr>
        <w:tc>
          <w:tcPr>
            <w:tcW w:w="7592" w:type="dxa"/>
            <w:noWrap/>
            <w:hideMark/>
          </w:tcPr>
          <w:p w14:paraId="194F590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Trombofiliya</w:t>
            </w:r>
          </w:p>
        </w:tc>
        <w:tc>
          <w:tcPr>
            <w:tcW w:w="706" w:type="dxa"/>
            <w:noWrap/>
            <w:hideMark/>
          </w:tcPr>
          <w:p w14:paraId="1417004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5171F65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D4D3AF4" w14:textId="77777777" w:rsidTr="009413B8">
        <w:trPr>
          <w:trHeight w:val="312"/>
        </w:trPr>
        <w:tc>
          <w:tcPr>
            <w:tcW w:w="7592" w:type="dxa"/>
            <w:noWrap/>
            <w:hideMark/>
          </w:tcPr>
          <w:p w14:paraId="4098C48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Transfuziya reaksiyaları</w:t>
            </w:r>
          </w:p>
        </w:tc>
        <w:tc>
          <w:tcPr>
            <w:tcW w:w="706" w:type="dxa"/>
            <w:noWrap/>
            <w:hideMark/>
          </w:tcPr>
          <w:p w14:paraId="3FB8719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21E9B18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6775A30" w14:textId="77777777" w:rsidTr="009413B8">
        <w:trPr>
          <w:trHeight w:val="312"/>
        </w:trPr>
        <w:tc>
          <w:tcPr>
            <w:tcW w:w="7592" w:type="dxa"/>
            <w:noWrap/>
            <w:hideMark/>
          </w:tcPr>
          <w:p w14:paraId="36DB561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Trombozlar</w:t>
            </w:r>
          </w:p>
        </w:tc>
        <w:tc>
          <w:tcPr>
            <w:tcW w:w="706" w:type="dxa"/>
            <w:noWrap/>
            <w:hideMark/>
          </w:tcPr>
          <w:p w14:paraId="17838E9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2D01506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6817FDD" w14:textId="77777777" w:rsidTr="009413B8">
        <w:trPr>
          <w:trHeight w:val="312"/>
        </w:trPr>
        <w:tc>
          <w:tcPr>
            <w:tcW w:w="7592" w:type="dxa"/>
            <w:noWrap/>
            <w:hideMark/>
          </w:tcPr>
          <w:p w14:paraId="4BCBAF31"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600CB6C7"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2CCD12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40C9FB0" w14:textId="77777777" w:rsidTr="009413B8">
        <w:trPr>
          <w:trHeight w:val="312"/>
        </w:trPr>
        <w:tc>
          <w:tcPr>
            <w:tcW w:w="7592" w:type="dxa"/>
            <w:noWrap/>
            <w:hideMark/>
          </w:tcPr>
          <w:p w14:paraId="11133D4B"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2A233153"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328172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9CC4BF8" w14:textId="77777777" w:rsidTr="009413B8">
        <w:trPr>
          <w:trHeight w:val="312"/>
        </w:trPr>
        <w:tc>
          <w:tcPr>
            <w:tcW w:w="7592" w:type="dxa"/>
            <w:noWrap/>
            <w:hideMark/>
          </w:tcPr>
          <w:p w14:paraId="0356F417"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İMMUN SİSTEM VƏ CƏRRAHYYƏ</w:t>
            </w:r>
          </w:p>
        </w:tc>
        <w:tc>
          <w:tcPr>
            <w:tcW w:w="706" w:type="dxa"/>
            <w:noWrap/>
            <w:hideMark/>
          </w:tcPr>
          <w:p w14:paraId="39DEBEF8"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3150F4C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77FB764" w14:textId="77777777" w:rsidTr="009413B8">
        <w:trPr>
          <w:trHeight w:val="312"/>
        </w:trPr>
        <w:tc>
          <w:tcPr>
            <w:tcW w:w="7592" w:type="dxa"/>
            <w:noWrap/>
            <w:hideMark/>
          </w:tcPr>
          <w:p w14:paraId="7D8B275B"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E71CC16"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EAF55E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8C85E33" w14:textId="77777777" w:rsidTr="009413B8">
        <w:trPr>
          <w:trHeight w:val="312"/>
        </w:trPr>
        <w:tc>
          <w:tcPr>
            <w:tcW w:w="7592" w:type="dxa"/>
            <w:noWrap/>
            <w:hideMark/>
          </w:tcPr>
          <w:p w14:paraId="39AB58CF"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7D7AE319"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6E67377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DB628BC" w14:textId="77777777" w:rsidTr="009413B8">
        <w:trPr>
          <w:trHeight w:val="312"/>
        </w:trPr>
        <w:tc>
          <w:tcPr>
            <w:tcW w:w="7592" w:type="dxa"/>
            <w:noWrap/>
            <w:hideMark/>
          </w:tcPr>
          <w:p w14:paraId="09D28F6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İmmun sistemin komponentləri</w:t>
            </w:r>
          </w:p>
        </w:tc>
        <w:tc>
          <w:tcPr>
            <w:tcW w:w="706" w:type="dxa"/>
            <w:noWrap/>
            <w:hideMark/>
          </w:tcPr>
          <w:p w14:paraId="6DD3A007"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AAF2F4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0138DD" w14:paraId="7A64641D" w14:textId="77777777" w:rsidTr="009413B8">
        <w:trPr>
          <w:gridAfter w:val="2"/>
          <w:wAfter w:w="1696" w:type="dxa"/>
          <w:trHeight w:val="312"/>
        </w:trPr>
        <w:tc>
          <w:tcPr>
            <w:tcW w:w="7592" w:type="dxa"/>
            <w:noWrap/>
            <w:hideMark/>
          </w:tcPr>
          <w:p w14:paraId="3045A1F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İmmun sistemin infeksiyaya, travmaya və toxuma köçürülməsinə cavab mexanizmləri</w:t>
            </w:r>
          </w:p>
        </w:tc>
      </w:tr>
      <w:tr w:rsidR="00CF052B" w:rsidRPr="008354F5" w14:paraId="6F573543" w14:textId="77777777" w:rsidTr="009413B8">
        <w:trPr>
          <w:trHeight w:val="312"/>
        </w:trPr>
        <w:tc>
          <w:tcPr>
            <w:tcW w:w="7592" w:type="dxa"/>
            <w:noWrap/>
            <w:hideMark/>
          </w:tcPr>
          <w:p w14:paraId="78619A6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Transplant immunologiyası</w:t>
            </w:r>
          </w:p>
        </w:tc>
        <w:tc>
          <w:tcPr>
            <w:tcW w:w="706" w:type="dxa"/>
            <w:noWrap/>
            <w:hideMark/>
          </w:tcPr>
          <w:p w14:paraId="536C602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FB21ED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F32DB21" w14:textId="77777777" w:rsidTr="009413B8">
        <w:trPr>
          <w:trHeight w:val="312"/>
        </w:trPr>
        <w:tc>
          <w:tcPr>
            <w:tcW w:w="7592" w:type="dxa"/>
            <w:noWrap/>
            <w:hideMark/>
          </w:tcPr>
          <w:p w14:paraId="7FA34D0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İmmunosupressiya</w:t>
            </w:r>
          </w:p>
        </w:tc>
        <w:tc>
          <w:tcPr>
            <w:tcW w:w="706" w:type="dxa"/>
            <w:noWrap/>
            <w:hideMark/>
          </w:tcPr>
          <w:p w14:paraId="36CF62A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D08A1C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FD9CA54" w14:textId="77777777" w:rsidTr="009413B8">
        <w:trPr>
          <w:trHeight w:val="312"/>
        </w:trPr>
        <w:tc>
          <w:tcPr>
            <w:tcW w:w="7592" w:type="dxa"/>
            <w:noWrap/>
            <w:hideMark/>
          </w:tcPr>
          <w:p w14:paraId="3D0D75A7"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8675A63"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003762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0FBDF45" w14:textId="77777777" w:rsidTr="009413B8">
        <w:trPr>
          <w:trHeight w:val="312"/>
        </w:trPr>
        <w:tc>
          <w:tcPr>
            <w:tcW w:w="7592" w:type="dxa"/>
            <w:noWrap/>
            <w:hideMark/>
          </w:tcPr>
          <w:p w14:paraId="4133EFE0"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tc>
        <w:tc>
          <w:tcPr>
            <w:tcW w:w="706" w:type="dxa"/>
            <w:noWrap/>
            <w:hideMark/>
          </w:tcPr>
          <w:p w14:paraId="00864BC8"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3B15DE3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0569698" w14:textId="77777777" w:rsidTr="009413B8">
        <w:trPr>
          <w:trHeight w:val="312"/>
        </w:trPr>
        <w:tc>
          <w:tcPr>
            <w:tcW w:w="7592" w:type="dxa"/>
            <w:noWrap/>
            <w:hideMark/>
          </w:tcPr>
          <w:p w14:paraId="69B12AD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İmmunosupressiv vəziyyətlər</w:t>
            </w:r>
          </w:p>
        </w:tc>
        <w:tc>
          <w:tcPr>
            <w:tcW w:w="706" w:type="dxa"/>
            <w:noWrap/>
            <w:hideMark/>
          </w:tcPr>
          <w:p w14:paraId="4CC54C9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4818894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2A21F86" w14:textId="77777777" w:rsidTr="009413B8">
        <w:trPr>
          <w:trHeight w:val="312"/>
        </w:trPr>
        <w:tc>
          <w:tcPr>
            <w:tcW w:w="7592" w:type="dxa"/>
            <w:noWrap/>
            <w:hideMark/>
          </w:tcPr>
          <w:p w14:paraId="44DC3B75"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4FE1C34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30C86F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272DCF3" w14:textId="77777777" w:rsidTr="009413B8">
        <w:trPr>
          <w:trHeight w:val="312"/>
        </w:trPr>
        <w:tc>
          <w:tcPr>
            <w:tcW w:w="7592" w:type="dxa"/>
            <w:noWrap/>
            <w:hideMark/>
          </w:tcPr>
          <w:p w14:paraId="10A02C3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6BCC762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DDE411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E51D54B" w14:textId="77777777" w:rsidTr="009413B8">
        <w:trPr>
          <w:trHeight w:val="312"/>
        </w:trPr>
        <w:tc>
          <w:tcPr>
            <w:tcW w:w="7592" w:type="dxa"/>
            <w:noWrap/>
            <w:hideMark/>
          </w:tcPr>
          <w:p w14:paraId="3B9343D3"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ONKOLOGİYA VƏ ŞİŞ BİOLOGİYASI</w:t>
            </w:r>
          </w:p>
        </w:tc>
        <w:tc>
          <w:tcPr>
            <w:tcW w:w="706" w:type="dxa"/>
            <w:noWrap/>
            <w:hideMark/>
          </w:tcPr>
          <w:p w14:paraId="1B9DBEB6"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0DAA036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92088F4" w14:textId="77777777" w:rsidTr="009413B8">
        <w:trPr>
          <w:trHeight w:val="312"/>
        </w:trPr>
        <w:tc>
          <w:tcPr>
            <w:tcW w:w="7592" w:type="dxa"/>
            <w:noWrap/>
            <w:hideMark/>
          </w:tcPr>
          <w:p w14:paraId="34708BA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CA9F3E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EFF099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7806E57" w14:textId="77777777" w:rsidTr="009413B8">
        <w:trPr>
          <w:trHeight w:val="312"/>
        </w:trPr>
        <w:tc>
          <w:tcPr>
            <w:tcW w:w="7592" w:type="dxa"/>
            <w:noWrap/>
            <w:hideMark/>
          </w:tcPr>
          <w:p w14:paraId="1032C60B"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06E45FD4"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023CF49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FD641B1" w14:textId="77777777" w:rsidTr="009413B8">
        <w:trPr>
          <w:trHeight w:val="312"/>
        </w:trPr>
        <w:tc>
          <w:tcPr>
            <w:tcW w:w="7592" w:type="dxa"/>
            <w:noWrap/>
            <w:hideMark/>
          </w:tcPr>
          <w:p w14:paraId="1515FAD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Kanserin molekulyar biologiyası</w:t>
            </w:r>
          </w:p>
        </w:tc>
        <w:tc>
          <w:tcPr>
            <w:tcW w:w="706" w:type="dxa"/>
            <w:noWrap/>
            <w:hideMark/>
          </w:tcPr>
          <w:p w14:paraId="0745D96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DB264E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D06E4E2" w14:textId="77777777" w:rsidTr="009413B8">
        <w:trPr>
          <w:trHeight w:val="312"/>
        </w:trPr>
        <w:tc>
          <w:tcPr>
            <w:tcW w:w="7592" w:type="dxa"/>
            <w:noWrap/>
            <w:hideMark/>
          </w:tcPr>
          <w:p w14:paraId="39A3179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Kanserogenz</w:t>
            </w:r>
          </w:p>
        </w:tc>
        <w:tc>
          <w:tcPr>
            <w:tcW w:w="706" w:type="dxa"/>
            <w:noWrap/>
            <w:hideMark/>
          </w:tcPr>
          <w:p w14:paraId="40CCD21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CA4E58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70D5F29" w14:textId="77777777" w:rsidTr="009413B8">
        <w:trPr>
          <w:trHeight w:val="312"/>
        </w:trPr>
        <w:tc>
          <w:tcPr>
            <w:tcW w:w="7592" w:type="dxa"/>
            <w:noWrap/>
            <w:hideMark/>
          </w:tcPr>
          <w:p w14:paraId="7C876E5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Kanserdə genetik amillərin rolu</w:t>
            </w:r>
          </w:p>
        </w:tc>
        <w:tc>
          <w:tcPr>
            <w:tcW w:w="706" w:type="dxa"/>
            <w:noWrap/>
            <w:hideMark/>
          </w:tcPr>
          <w:p w14:paraId="72A1014E"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5BBF75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49550D2" w14:textId="77777777" w:rsidTr="009413B8">
        <w:trPr>
          <w:trHeight w:val="312"/>
        </w:trPr>
        <w:tc>
          <w:tcPr>
            <w:tcW w:w="7592" w:type="dxa"/>
            <w:noWrap/>
            <w:hideMark/>
          </w:tcPr>
          <w:p w14:paraId="1708807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Metastazın mexanizmləri</w:t>
            </w:r>
          </w:p>
        </w:tc>
        <w:tc>
          <w:tcPr>
            <w:tcW w:w="706" w:type="dxa"/>
            <w:noWrap/>
            <w:hideMark/>
          </w:tcPr>
          <w:p w14:paraId="3C34FD2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7E12D5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82E2DEB" w14:textId="77777777" w:rsidTr="009413B8">
        <w:trPr>
          <w:trHeight w:val="312"/>
        </w:trPr>
        <w:tc>
          <w:tcPr>
            <w:tcW w:w="7592" w:type="dxa"/>
            <w:noWrap/>
            <w:hideMark/>
          </w:tcPr>
          <w:p w14:paraId="1F4A8FE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 epidemiologiyası</w:t>
            </w:r>
          </w:p>
        </w:tc>
        <w:tc>
          <w:tcPr>
            <w:tcW w:w="706" w:type="dxa"/>
            <w:noWrap/>
            <w:hideMark/>
          </w:tcPr>
          <w:p w14:paraId="0A7FAECC"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F6170B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565A170" w14:textId="77777777" w:rsidTr="009413B8">
        <w:trPr>
          <w:trHeight w:val="312"/>
        </w:trPr>
        <w:tc>
          <w:tcPr>
            <w:tcW w:w="7592" w:type="dxa"/>
            <w:noWrap/>
            <w:hideMark/>
          </w:tcPr>
          <w:p w14:paraId="5EA4598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Kanserin patomorfologiyası</w:t>
            </w:r>
          </w:p>
        </w:tc>
        <w:tc>
          <w:tcPr>
            <w:tcW w:w="706" w:type="dxa"/>
            <w:noWrap/>
            <w:hideMark/>
          </w:tcPr>
          <w:p w14:paraId="620A6820"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44991A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88BEBFC" w14:textId="77777777" w:rsidTr="009413B8">
        <w:trPr>
          <w:trHeight w:val="312"/>
        </w:trPr>
        <w:tc>
          <w:tcPr>
            <w:tcW w:w="7592" w:type="dxa"/>
            <w:noWrap/>
            <w:hideMark/>
          </w:tcPr>
          <w:p w14:paraId="36EF238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Kanserin diaqnostika prinsipləri</w:t>
            </w:r>
          </w:p>
        </w:tc>
        <w:tc>
          <w:tcPr>
            <w:tcW w:w="706" w:type="dxa"/>
            <w:noWrap/>
            <w:hideMark/>
          </w:tcPr>
          <w:p w14:paraId="0F31A8DD"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F27E51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653899C" w14:textId="77777777" w:rsidTr="009413B8">
        <w:trPr>
          <w:trHeight w:val="312"/>
        </w:trPr>
        <w:tc>
          <w:tcPr>
            <w:tcW w:w="7592" w:type="dxa"/>
            <w:noWrap/>
            <w:hideMark/>
          </w:tcPr>
          <w:p w14:paraId="6AE8F38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Kanserin mərhələsinin təyini prinsipləri</w:t>
            </w:r>
          </w:p>
        </w:tc>
        <w:tc>
          <w:tcPr>
            <w:tcW w:w="706" w:type="dxa"/>
            <w:noWrap/>
            <w:hideMark/>
          </w:tcPr>
          <w:p w14:paraId="05D402E7"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17FFE8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0138DD" w14:paraId="3F8D79B3" w14:textId="77777777" w:rsidTr="009413B8">
        <w:trPr>
          <w:gridAfter w:val="2"/>
          <w:wAfter w:w="1696" w:type="dxa"/>
          <w:trHeight w:val="312"/>
        </w:trPr>
        <w:tc>
          <w:tcPr>
            <w:tcW w:w="7592" w:type="dxa"/>
            <w:noWrap/>
            <w:hideMark/>
          </w:tcPr>
          <w:p w14:paraId="1DD2EAFC"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Kanserin müalicə prinsiplləri: cərrahi, raioterapiya, kimyaterapiya, immunoterapiya, hormon və digər müalicələr</w:t>
            </w:r>
          </w:p>
        </w:tc>
      </w:tr>
      <w:tr w:rsidR="00CF052B" w:rsidRPr="008354F5" w14:paraId="5DED18FE" w14:textId="77777777" w:rsidTr="009413B8">
        <w:trPr>
          <w:trHeight w:val="312"/>
        </w:trPr>
        <w:tc>
          <w:tcPr>
            <w:tcW w:w="7592" w:type="dxa"/>
            <w:noWrap/>
            <w:hideMark/>
          </w:tcPr>
          <w:p w14:paraId="31828BB0" w14:textId="77777777" w:rsidR="00CF052B" w:rsidRPr="008354F5" w:rsidRDefault="00CF052B" w:rsidP="00CF052B">
            <w:pPr>
              <w:rPr>
                <w:rFonts w:asciiTheme="minorHAnsi" w:eastAsia="Times New Roman" w:hAnsiTheme="minorHAnsi" w:cstheme="minorHAnsi"/>
                <w:sz w:val="22"/>
                <w:szCs w:val="22"/>
                <w:lang w:eastAsia="az-Latn-AZ"/>
              </w:rPr>
            </w:pPr>
          </w:p>
        </w:tc>
        <w:tc>
          <w:tcPr>
            <w:tcW w:w="706" w:type="dxa"/>
            <w:noWrap/>
            <w:hideMark/>
          </w:tcPr>
          <w:p w14:paraId="7835B99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01E1A8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D36D9AE" w14:textId="77777777" w:rsidTr="009413B8">
        <w:trPr>
          <w:trHeight w:val="312"/>
        </w:trPr>
        <w:tc>
          <w:tcPr>
            <w:tcW w:w="7592" w:type="dxa"/>
            <w:noWrap/>
            <w:hideMark/>
          </w:tcPr>
          <w:p w14:paraId="6BE4A196"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p w14:paraId="3D17E51D" w14:textId="77777777" w:rsidR="00CF052B" w:rsidRPr="008354F5" w:rsidRDefault="00CF052B" w:rsidP="00CF052B">
            <w:pPr>
              <w:jc w:val="center"/>
              <w:rPr>
                <w:rFonts w:asciiTheme="minorHAnsi" w:eastAsia="Times New Roman" w:hAnsiTheme="minorHAnsi" w:cstheme="minorHAnsi"/>
                <w:b/>
                <w:bCs/>
                <w:sz w:val="22"/>
                <w:szCs w:val="22"/>
                <w:lang w:eastAsia="az-Latn-AZ"/>
              </w:rPr>
            </w:pPr>
          </w:p>
        </w:tc>
        <w:tc>
          <w:tcPr>
            <w:tcW w:w="706" w:type="dxa"/>
            <w:noWrap/>
            <w:hideMark/>
          </w:tcPr>
          <w:p w14:paraId="58BD597C"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731EBC9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2CF6253" w14:textId="77777777" w:rsidTr="009413B8">
        <w:trPr>
          <w:trHeight w:val="312"/>
        </w:trPr>
        <w:tc>
          <w:tcPr>
            <w:tcW w:w="7592" w:type="dxa"/>
            <w:noWrap/>
            <w:hideMark/>
          </w:tcPr>
          <w:p w14:paraId="3C49D1C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Kanser skriningi</w:t>
            </w:r>
          </w:p>
        </w:tc>
        <w:tc>
          <w:tcPr>
            <w:tcW w:w="706" w:type="dxa"/>
            <w:noWrap/>
            <w:hideMark/>
          </w:tcPr>
          <w:p w14:paraId="7701E34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1E7A3EF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852956D" w14:textId="77777777" w:rsidTr="009413B8">
        <w:trPr>
          <w:trHeight w:val="312"/>
        </w:trPr>
        <w:tc>
          <w:tcPr>
            <w:tcW w:w="7592" w:type="dxa"/>
            <w:noWrap/>
            <w:hideMark/>
          </w:tcPr>
          <w:p w14:paraId="78FBF200"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747FE0C2"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8DE6EE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26FAE23" w14:textId="77777777" w:rsidTr="009413B8">
        <w:trPr>
          <w:trHeight w:val="312"/>
        </w:trPr>
        <w:tc>
          <w:tcPr>
            <w:tcW w:w="7592" w:type="dxa"/>
            <w:noWrap/>
            <w:hideMark/>
          </w:tcPr>
          <w:p w14:paraId="533B3ED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22E628C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2B6308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280BFE5" w14:textId="77777777" w:rsidTr="009413B8">
        <w:trPr>
          <w:trHeight w:val="312"/>
        </w:trPr>
        <w:tc>
          <w:tcPr>
            <w:tcW w:w="7592" w:type="dxa"/>
            <w:noWrap/>
            <w:hideMark/>
          </w:tcPr>
          <w:p w14:paraId="21785680" w14:textId="77777777" w:rsidR="00CF052B" w:rsidRPr="008354F5"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HERİATRİYA</w:t>
            </w:r>
          </w:p>
          <w:p w14:paraId="209B218D" w14:textId="77777777" w:rsidR="00CF052B" w:rsidRPr="008354F5" w:rsidRDefault="00CF052B" w:rsidP="00CF052B">
            <w:pPr>
              <w:jc w:val="center"/>
              <w:rPr>
                <w:rFonts w:asciiTheme="minorHAnsi" w:eastAsia="Times New Roman" w:hAnsiTheme="minorHAnsi" w:cstheme="minorHAnsi"/>
                <w:b/>
                <w:bCs/>
                <w:sz w:val="22"/>
                <w:szCs w:val="22"/>
                <w:lang w:eastAsia="az-Latn-AZ"/>
              </w:rPr>
            </w:pPr>
          </w:p>
        </w:tc>
        <w:tc>
          <w:tcPr>
            <w:tcW w:w="706" w:type="dxa"/>
            <w:noWrap/>
            <w:hideMark/>
          </w:tcPr>
          <w:p w14:paraId="7A62E8C6"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3F88E9D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5854969" w14:textId="77777777" w:rsidTr="009413B8">
        <w:trPr>
          <w:trHeight w:val="312"/>
        </w:trPr>
        <w:tc>
          <w:tcPr>
            <w:tcW w:w="7592" w:type="dxa"/>
            <w:noWrap/>
            <w:hideMark/>
          </w:tcPr>
          <w:p w14:paraId="204E6A4B"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noWrap/>
            <w:hideMark/>
          </w:tcPr>
          <w:p w14:paraId="7B507844"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5922C24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7442B64" w14:textId="77777777" w:rsidTr="009413B8">
        <w:trPr>
          <w:trHeight w:val="312"/>
        </w:trPr>
        <w:tc>
          <w:tcPr>
            <w:tcW w:w="7592" w:type="dxa"/>
            <w:noWrap/>
            <w:hideMark/>
          </w:tcPr>
          <w:p w14:paraId="055E0C8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Yaşlanmanın fizioloji və klinik effketləri</w:t>
            </w:r>
          </w:p>
        </w:tc>
        <w:tc>
          <w:tcPr>
            <w:tcW w:w="706" w:type="dxa"/>
            <w:noWrap/>
            <w:hideMark/>
          </w:tcPr>
          <w:p w14:paraId="0413402F"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191F3D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B771A20" w14:textId="77777777" w:rsidTr="009413B8">
        <w:trPr>
          <w:trHeight w:val="312"/>
        </w:trPr>
        <w:tc>
          <w:tcPr>
            <w:tcW w:w="7592" w:type="dxa"/>
            <w:noWrap/>
            <w:hideMark/>
          </w:tcPr>
          <w:p w14:paraId="5D415C4A"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2F7E6F3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07DF6F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3A2CC89" w14:textId="77777777" w:rsidTr="009413B8">
        <w:trPr>
          <w:trHeight w:val="312"/>
        </w:trPr>
        <w:tc>
          <w:tcPr>
            <w:tcW w:w="7592" w:type="dxa"/>
            <w:noWrap/>
            <w:hideMark/>
          </w:tcPr>
          <w:p w14:paraId="4331F54C"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 xml:space="preserve">Klinik bacarıqlar </w:t>
            </w:r>
          </w:p>
        </w:tc>
        <w:tc>
          <w:tcPr>
            <w:tcW w:w="706" w:type="dxa"/>
            <w:noWrap/>
            <w:hideMark/>
          </w:tcPr>
          <w:p w14:paraId="6E9C3CDF"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14:paraId="7AD8362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2CAF5E0" w14:textId="77777777" w:rsidTr="009413B8">
        <w:trPr>
          <w:trHeight w:val="312"/>
        </w:trPr>
        <w:tc>
          <w:tcPr>
            <w:tcW w:w="7592" w:type="dxa"/>
            <w:noWrap/>
            <w:hideMark/>
          </w:tcPr>
          <w:p w14:paraId="278D978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Yaşlı xəstələrin müayinəsi və qiymətlənirilməsi</w:t>
            </w:r>
          </w:p>
        </w:tc>
        <w:tc>
          <w:tcPr>
            <w:tcW w:w="706" w:type="dxa"/>
            <w:noWrap/>
            <w:hideMark/>
          </w:tcPr>
          <w:p w14:paraId="7DFB2E9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14:paraId="2837768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2AEE19E" w14:textId="77777777" w:rsidTr="009413B8">
        <w:trPr>
          <w:trHeight w:val="312"/>
        </w:trPr>
        <w:tc>
          <w:tcPr>
            <w:tcW w:w="7592" w:type="dxa"/>
            <w:noWrap/>
            <w:hideMark/>
          </w:tcPr>
          <w:p w14:paraId="6F479499"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281CA619"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6E1CD1F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3EDA8017" w14:textId="77777777" w:rsidTr="009413B8">
        <w:trPr>
          <w:trHeight w:val="312"/>
        </w:trPr>
        <w:tc>
          <w:tcPr>
            <w:tcW w:w="7592" w:type="dxa"/>
            <w:noWrap/>
            <w:hideMark/>
          </w:tcPr>
          <w:p w14:paraId="6A1246EF"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A38252D"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36F70DD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DD59F94" w14:textId="77777777" w:rsidTr="009413B8">
        <w:trPr>
          <w:trHeight w:val="312"/>
        </w:trPr>
        <w:tc>
          <w:tcPr>
            <w:tcW w:w="7592" w:type="dxa"/>
            <w:noWrap/>
            <w:hideMark/>
          </w:tcPr>
          <w:p w14:paraId="5F70D8C8" w14:textId="77777777" w:rsidR="00CF052B" w:rsidRDefault="00CF052B" w:rsidP="00CF052B">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CƏRRAHİ XƏSTƏLƏRİN APARILMASI</w:t>
            </w:r>
          </w:p>
          <w:p w14:paraId="0739561D" w14:textId="77777777" w:rsidR="00CF052B" w:rsidRPr="008354F5" w:rsidRDefault="00CF052B" w:rsidP="00CF052B">
            <w:pPr>
              <w:jc w:val="center"/>
              <w:rPr>
                <w:rFonts w:asciiTheme="minorHAnsi" w:eastAsia="Times New Roman" w:hAnsiTheme="minorHAnsi" w:cstheme="minorHAnsi"/>
                <w:b/>
                <w:bCs/>
                <w:sz w:val="22"/>
                <w:szCs w:val="22"/>
                <w:lang w:eastAsia="az-Latn-AZ"/>
              </w:rPr>
            </w:pPr>
          </w:p>
          <w:p w14:paraId="3DA947C3" w14:textId="77777777" w:rsidR="00CF052B" w:rsidRPr="008354F5" w:rsidRDefault="00CF052B" w:rsidP="00CF052B">
            <w:pPr>
              <w:jc w:val="center"/>
              <w:rPr>
                <w:rFonts w:asciiTheme="minorHAnsi" w:eastAsia="Times New Roman" w:hAnsiTheme="minorHAnsi" w:cstheme="minorHAnsi"/>
                <w:b/>
                <w:bCs/>
                <w:sz w:val="22"/>
                <w:szCs w:val="22"/>
                <w:lang w:eastAsia="az-Latn-AZ"/>
              </w:rPr>
            </w:pPr>
          </w:p>
        </w:tc>
        <w:tc>
          <w:tcPr>
            <w:tcW w:w="706" w:type="dxa"/>
            <w:noWrap/>
            <w:hideMark/>
          </w:tcPr>
          <w:p w14:paraId="2232EAA5"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noWrap/>
            <w:hideMark/>
          </w:tcPr>
          <w:p w14:paraId="16607783"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7567F6" w14:paraId="5753E8F5" w14:textId="77777777" w:rsidTr="007567F6">
        <w:trPr>
          <w:trHeight w:val="312"/>
        </w:trPr>
        <w:tc>
          <w:tcPr>
            <w:tcW w:w="7592" w:type="dxa"/>
            <w:shd w:val="clear" w:color="auto" w:fill="FFFFFF" w:themeFill="background1"/>
            <w:noWrap/>
            <w:hideMark/>
          </w:tcPr>
          <w:p w14:paraId="5757B313" w14:textId="77777777" w:rsidR="00CF052B" w:rsidRPr="007567F6" w:rsidRDefault="00CF052B" w:rsidP="00CF052B">
            <w:pPr>
              <w:rPr>
                <w:rFonts w:asciiTheme="minorHAnsi" w:eastAsia="Times New Roman" w:hAnsiTheme="minorHAnsi" w:cstheme="minorHAnsi"/>
                <w:b/>
                <w:bCs/>
                <w:sz w:val="22"/>
                <w:szCs w:val="22"/>
                <w:lang w:eastAsia="az-Latn-AZ"/>
              </w:rPr>
            </w:pPr>
            <w:r w:rsidRPr="007567F6">
              <w:rPr>
                <w:rFonts w:asciiTheme="minorHAnsi" w:eastAsia="Times New Roman" w:hAnsiTheme="minorHAnsi" w:cstheme="minorHAnsi"/>
                <w:b/>
                <w:bCs/>
                <w:sz w:val="22"/>
                <w:szCs w:val="22"/>
                <w:lang w:eastAsia="az-Latn-AZ"/>
              </w:rPr>
              <w:t>Biliklər</w:t>
            </w:r>
          </w:p>
        </w:tc>
        <w:tc>
          <w:tcPr>
            <w:tcW w:w="706" w:type="dxa"/>
            <w:shd w:val="clear" w:color="auto" w:fill="FFFFFF" w:themeFill="background1"/>
            <w:noWrap/>
            <w:hideMark/>
          </w:tcPr>
          <w:p w14:paraId="5A7DD696"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shd w:val="clear" w:color="auto" w:fill="FFFFFF" w:themeFill="background1"/>
            <w:noWrap/>
            <w:hideMark/>
          </w:tcPr>
          <w:p w14:paraId="289E2DE8"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8354F5" w14:paraId="672D867F" w14:textId="77777777" w:rsidTr="009413B8">
        <w:trPr>
          <w:trHeight w:val="312"/>
        </w:trPr>
        <w:tc>
          <w:tcPr>
            <w:tcW w:w="7592" w:type="dxa"/>
            <w:noWrap/>
            <w:hideMark/>
          </w:tcPr>
          <w:p w14:paraId="491CEA60" w14:textId="77777777" w:rsidR="00CF052B" w:rsidRDefault="00CF052B" w:rsidP="00CF052B">
            <w:pPr>
              <w:jc w:val="center"/>
              <w:rPr>
                <w:rFonts w:asciiTheme="minorHAnsi" w:eastAsia="Times New Roman" w:hAnsiTheme="minorHAnsi" w:cstheme="minorHAnsi"/>
                <w:b/>
                <w:i/>
                <w:sz w:val="22"/>
                <w:szCs w:val="22"/>
                <w:lang w:eastAsia="az-Latn-AZ"/>
              </w:rPr>
            </w:pPr>
          </w:p>
          <w:p w14:paraId="755849E0" w14:textId="77777777" w:rsidR="00CF052B" w:rsidRPr="008354F5" w:rsidRDefault="00CF052B" w:rsidP="00CF052B">
            <w:pPr>
              <w:rPr>
                <w:rFonts w:asciiTheme="minorHAnsi" w:eastAsia="Times New Roman" w:hAnsiTheme="minorHAnsi" w:cstheme="minorHAnsi"/>
                <w:b/>
                <w:i/>
                <w:sz w:val="22"/>
                <w:szCs w:val="22"/>
                <w:lang w:eastAsia="az-Latn-AZ"/>
              </w:rPr>
            </w:pPr>
            <w:r w:rsidRPr="007567F6">
              <w:rPr>
                <w:rFonts w:asciiTheme="minorHAnsi" w:eastAsia="Times New Roman" w:hAnsiTheme="minorHAnsi" w:cstheme="minorHAnsi"/>
                <w:b/>
                <w:i/>
                <w:color w:val="C00000"/>
                <w:sz w:val="22"/>
                <w:szCs w:val="22"/>
                <w:lang w:eastAsia="az-Latn-AZ"/>
              </w:rPr>
              <w:t>Cərrahi xəstələrin əməliyyatönü müayinələri, orqan və sistemlərin qiymətləndirlməsi və hazırlığı, cərrahi risqin təyini,  əməliyyatdaxili aparılması, əməliyyatdan sonrakı izləmə və müalicəsi üçün lazım olan təməl biliklər</w:t>
            </w:r>
            <w:r w:rsidRPr="008354F5">
              <w:rPr>
                <w:rFonts w:asciiTheme="minorHAnsi" w:eastAsia="Times New Roman" w:hAnsiTheme="minorHAnsi" w:cstheme="minorHAnsi"/>
                <w:b/>
                <w:i/>
                <w:sz w:val="22"/>
                <w:szCs w:val="22"/>
                <w:lang w:eastAsia="az-Latn-AZ"/>
              </w:rPr>
              <w:t>:</w:t>
            </w:r>
          </w:p>
          <w:p w14:paraId="571710E2" w14:textId="77777777" w:rsidR="00CF052B" w:rsidRPr="008354F5" w:rsidRDefault="00CF052B" w:rsidP="00CF052B">
            <w:pPr>
              <w:jc w:val="both"/>
              <w:rPr>
                <w:rFonts w:asciiTheme="minorHAnsi" w:eastAsia="Times New Roman" w:hAnsiTheme="minorHAnsi" w:cstheme="minorHAnsi"/>
                <w:sz w:val="22"/>
                <w:szCs w:val="22"/>
                <w:lang w:eastAsia="az-Latn-AZ"/>
              </w:rPr>
            </w:pPr>
          </w:p>
          <w:p w14:paraId="2AEF8758" w14:textId="77777777" w:rsidR="00CF052B" w:rsidRPr="008354F5" w:rsidRDefault="00CF052B" w:rsidP="00CF052B">
            <w:pPr>
              <w:pStyle w:val="ListParagraph"/>
              <w:numPr>
                <w:ilvl w:val="0"/>
                <w:numId w:val="9"/>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əməliyyatların, cərrahi patologiyaların və yanaşı xəstəliklərin orqan və sistemlərdə törətdiyi dəyişikliklər</w:t>
            </w:r>
          </w:p>
          <w:p w14:paraId="4227FB42" w14:textId="77777777" w:rsidR="00CF052B" w:rsidRPr="008354F5" w:rsidRDefault="00CF052B" w:rsidP="00CF052B">
            <w:pPr>
              <w:pStyle w:val="ListParagraph"/>
              <w:numPr>
                <w:ilvl w:val="0"/>
                <w:numId w:val="9"/>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əməliyyatdan sonrakı ağırlaşmalar və bunların etilologiyası, patogenzi, klinikası, müayinəsi, müalicə və proqnozlaşdırılma prinsipləri.</w:t>
            </w:r>
          </w:p>
        </w:tc>
        <w:tc>
          <w:tcPr>
            <w:tcW w:w="706" w:type="dxa"/>
            <w:noWrap/>
            <w:hideMark/>
          </w:tcPr>
          <w:p w14:paraId="12DEE6F9"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noWrap/>
            <w:hideMark/>
          </w:tcPr>
          <w:p w14:paraId="0C4FA9B0"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8354F5" w14:paraId="38446C9C" w14:textId="77777777" w:rsidTr="009413B8">
        <w:trPr>
          <w:trHeight w:val="312"/>
        </w:trPr>
        <w:tc>
          <w:tcPr>
            <w:tcW w:w="7592" w:type="dxa"/>
            <w:noWrap/>
            <w:hideMark/>
          </w:tcPr>
          <w:p w14:paraId="588DB3DD" w14:textId="77777777" w:rsidR="00CF052B" w:rsidRPr="008354F5" w:rsidRDefault="00CF052B" w:rsidP="00CF052B">
            <w:pPr>
              <w:jc w:val="center"/>
              <w:rPr>
                <w:rFonts w:asciiTheme="minorHAnsi" w:eastAsia="Times New Roman" w:hAnsiTheme="minorHAnsi" w:cstheme="minorHAnsi"/>
                <w:b/>
                <w:bCs/>
                <w:sz w:val="22"/>
                <w:szCs w:val="22"/>
                <w:lang w:eastAsia="az-Latn-AZ"/>
              </w:rPr>
            </w:pPr>
          </w:p>
        </w:tc>
        <w:tc>
          <w:tcPr>
            <w:tcW w:w="706" w:type="dxa"/>
            <w:noWrap/>
            <w:hideMark/>
          </w:tcPr>
          <w:p w14:paraId="4F3A1D8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noWrap/>
            <w:hideMark/>
          </w:tcPr>
          <w:p w14:paraId="038C4BC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7567F6" w14:paraId="464FB115" w14:textId="77777777" w:rsidTr="007567F6">
        <w:trPr>
          <w:trHeight w:val="312"/>
        </w:trPr>
        <w:tc>
          <w:tcPr>
            <w:tcW w:w="7592" w:type="dxa"/>
            <w:shd w:val="clear" w:color="auto" w:fill="FFFFFF" w:themeFill="background1"/>
            <w:noWrap/>
            <w:hideMark/>
          </w:tcPr>
          <w:p w14:paraId="3407698D" w14:textId="77777777" w:rsidR="00CF052B" w:rsidRPr="007567F6" w:rsidRDefault="00CF052B" w:rsidP="00CF052B">
            <w:pPr>
              <w:rPr>
                <w:rFonts w:asciiTheme="minorHAnsi" w:eastAsia="Times New Roman" w:hAnsiTheme="minorHAnsi" w:cstheme="minorHAnsi"/>
                <w:b/>
                <w:bCs/>
                <w:sz w:val="22"/>
                <w:szCs w:val="22"/>
                <w:lang w:eastAsia="az-Latn-AZ"/>
              </w:rPr>
            </w:pPr>
            <w:r w:rsidRPr="007567F6">
              <w:rPr>
                <w:rFonts w:asciiTheme="minorHAnsi" w:eastAsia="Times New Roman" w:hAnsiTheme="minorHAnsi" w:cstheme="minorHAnsi"/>
                <w:b/>
                <w:bCs/>
                <w:sz w:val="22"/>
                <w:szCs w:val="22"/>
                <w:lang w:eastAsia="az-Latn-AZ"/>
              </w:rPr>
              <w:t xml:space="preserve">Klinik bacarıqlar </w:t>
            </w:r>
          </w:p>
        </w:tc>
        <w:tc>
          <w:tcPr>
            <w:tcW w:w="706" w:type="dxa"/>
            <w:shd w:val="clear" w:color="auto" w:fill="FFFFFF" w:themeFill="background1"/>
            <w:noWrap/>
            <w:hideMark/>
          </w:tcPr>
          <w:p w14:paraId="1B6907A3"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shd w:val="clear" w:color="auto" w:fill="FFFFFF" w:themeFill="background1"/>
            <w:noWrap/>
            <w:hideMark/>
          </w:tcPr>
          <w:p w14:paraId="2756C1A5"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8354F5" w14:paraId="6F0A5753" w14:textId="77777777" w:rsidTr="009413B8">
        <w:trPr>
          <w:trHeight w:val="312"/>
        </w:trPr>
        <w:tc>
          <w:tcPr>
            <w:tcW w:w="7592" w:type="dxa"/>
            <w:noWrap/>
            <w:hideMark/>
          </w:tcPr>
          <w:p w14:paraId="7A4939CF" w14:textId="77777777" w:rsidR="00CF052B" w:rsidRPr="008354F5" w:rsidRDefault="00CF052B" w:rsidP="00CF052B">
            <w:pPr>
              <w:rPr>
                <w:rFonts w:asciiTheme="minorHAnsi" w:eastAsia="Times New Roman" w:hAnsiTheme="minorHAnsi" w:cstheme="minorHAnsi"/>
                <w:b/>
                <w:i/>
                <w:sz w:val="22"/>
                <w:szCs w:val="22"/>
                <w:lang w:eastAsia="az-Latn-AZ"/>
              </w:rPr>
            </w:pPr>
            <w:r w:rsidRPr="007567F6">
              <w:rPr>
                <w:rFonts w:asciiTheme="minorHAnsi" w:eastAsia="Times New Roman" w:hAnsiTheme="minorHAnsi" w:cstheme="minorHAnsi"/>
                <w:b/>
                <w:i/>
                <w:color w:val="CC3300"/>
                <w:sz w:val="22"/>
                <w:szCs w:val="22"/>
                <w:lang w:eastAsia="az-Latn-AZ"/>
              </w:rPr>
              <w:t>Aşağıdakı vəziyyətlərin diaqnostikasını göstərmək, müalicəsini izah etmək</w:t>
            </w:r>
            <w:r w:rsidRPr="008354F5">
              <w:rPr>
                <w:rFonts w:asciiTheme="minorHAnsi" w:eastAsia="Times New Roman" w:hAnsiTheme="minorHAnsi" w:cstheme="minorHAnsi"/>
                <w:b/>
                <w:i/>
                <w:sz w:val="22"/>
                <w:szCs w:val="22"/>
                <w:lang w:eastAsia="az-Latn-AZ"/>
              </w:rPr>
              <w:t>.</w:t>
            </w:r>
          </w:p>
        </w:tc>
        <w:tc>
          <w:tcPr>
            <w:tcW w:w="706" w:type="dxa"/>
            <w:noWrap/>
            <w:hideMark/>
          </w:tcPr>
          <w:p w14:paraId="663BA977"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noWrap/>
            <w:hideMark/>
          </w:tcPr>
          <w:p w14:paraId="19E13065"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8354F5" w14:paraId="28FCD624" w14:textId="77777777" w:rsidTr="009413B8">
        <w:trPr>
          <w:trHeight w:val="312"/>
        </w:trPr>
        <w:tc>
          <w:tcPr>
            <w:tcW w:w="7592" w:type="dxa"/>
            <w:noWrap/>
            <w:hideMark/>
          </w:tcPr>
          <w:p w14:paraId="7AC4F3AD" w14:textId="77777777" w:rsidR="00CF052B" w:rsidRPr="008354F5" w:rsidRDefault="00CF052B" w:rsidP="00CF052B">
            <w:pPr>
              <w:jc w:val="center"/>
              <w:rPr>
                <w:rFonts w:asciiTheme="minorHAnsi" w:eastAsia="Times New Roman" w:hAnsiTheme="minorHAnsi" w:cstheme="minorHAnsi"/>
                <w:b/>
                <w:bCs/>
                <w:sz w:val="22"/>
                <w:szCs w:val="22"/>
                <w:lang w:eastAsia="az-Latn-AZ"/>
              </w:rPr>
            </w:pPr>
          </w:p>
        </w:tc>
        <w:tc>
          <w:tcPr>
            <w:tcW w:w="706" w:type="dxa"/>
            <w:noWrap/>
            <w:hideMark/>
          </w:tcPr>
          <w:p w14:paraId="70C51CAB"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c>
          <w:tcPr>
            <w:tcW w:w="990" w:type="dxa"/>
            <w:noWrap/>
            <w:hideMark/>
          </w:tcPr>
          <w:p w14:paraId="54E9D0D1" w14:textId="77777777" w:rsidR="00CF052B" w:rsidRPr="000138DD" w:rsidRDefault="00CF052B" w:rsidP="00CF052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 </w:t>
            </w:r>
          </w:p>
        </w:tc>
      </w:tr>
      <w:tr w:rsidR="00CF052B" w:rsidRPr="008354F5" w14:paraId="1DDD979A" w14:textId="77777777" w:rsidTr="009413B8">
        <w:trPr>
          <w:trHeight w:val="312"/>
        </w:trPr>
        <w:tc>
          <w:tcPr>
            <w:tcW w:w="7592" w:type="dxa"/>
            <w:noWrap/>
            <w:hideMark/>
          </w:tcPr>
          <w:p w14:paraId="06AFF25B" w14:textId="77777777" w:rsidR="00CF052B" w:rsidRPr="008354F5" w:rsidRDefault="00CF052B" w:rsidP="00CF052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Əməliyyatönü aparma</w:t>
            </w:r>
          </w:p>
        </w:tc>
        <w:tc>
          <w:tcPr>
            <w:tcW w:w="706" w:type="dxa"/>
            <w:noWrap/>
            <w:hideMark/>
          </w:tcPr>
          <w:p w14:paraId="26F1474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 </w:t>
            </w:r>
          </w:p>
        </w:tc>
        <w:tc>
          <w:tcPr>
            <w:tcW w:w="990" w:type="dxa"/>
            <w:noWrap/>
            <w:hideMark/>
          </w:tcPr>
          <w:p w14:paraId="11484DC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 </w:t>
            </w:r>
          </w:p>
        </w:tc>
      </w:tr>
      <w:tr w:rsidR="00CF052B" w:rsidRPr="008354F5" w14:paraId="764A3386" w14:textId="77777777" w:rsidTr="009413B8">
        <w:trPr>
          <w:trHeight w:val="312"/>
        </w:trPr>
        <w:tc>
          <w:tcPr>
            <w:tcW w:w="7592" w:type="dxa"/>
            <w:noWrap/>
            <w:hideMark/>
          </w:tcPr>
          <w:p w14:paraId="590DB886"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Əməliyyatönü  rutin müayinələr</w:t>
            </w:r>
          </w:p>
        </w:tc>
        <w:tc>
          <w:tcPr>
            <w:tcW w:w="706" w:type="dxa"/>
            <w:noWrap/>
            <w:hideMark/>
          </w:tcPr>
          <w:p w14:paraId="7E6CD4C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02AD56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ACAEC5D" w14:textId="77777777" w:rsidTr="009413B8">
        <w:trPr>
          <w:trHeight w:val="312"/>
        </w:trPr>
        <w:tc>
          <w:tcPr>
            <w:tcW w:w="7592" w:type="dxa"/>
            <w:noWrap/>
            <w:hideMark/>
          </w:tcPr>
          <w:p w14:paraId="17A78AB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Tənəffüs sisteminin dəyərləndirilməsi və patologiyalarının korreksiyası</w:t>
            </w:r>
          </w:p>
        </w:tc>
        <w:tc>
          <w:tcPr>
            <w:tcW w:w="706" w:type="dxa"/>
            <w:noWrap/>
            <w:hideMark/>
          </w:tcPr>
          <w:p w14:paraId="1181BC8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92AD21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7EE8603" w14:textId="77777777" w:rsidTr="009413B8">
        <w:trPr>
          <w:trHeight w:val="312"/>
        </w:trPr>
        <w:tc>
          <w:tcPr>
            <w:tcW w:w="7592" w:type="dxa"/>
            <w:noWrap/>
            <w:hideMark/>
          </w:tcPr>
          <w:p w14:paraId="15DA791D"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Ürəyin dəyərləndirilməsi və patologiyalarının korreksiyası</w:t>
            </w:r>
          </w:p>
        </w:tc>
        <w:tc>
          <w:tcPr>
            <w:tcW w:w="706" w:type="dxa"/>
            <w:noWrap/>
            <w:hideMark/>
          </w:tcPr>
          <w:p w14:paraId="7965126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57F83C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6AE37E4" w14:textId="77777777" w:rsidTr="009413B8">
        <w:trPr>
          <w:trHeight w:val="312"/>
        </w:trPr>
        <w:tc>
          <w:tcPr>
            <w:tcW w:w="7592" w:type="dxa"/>
            <w:noWrap/>
            <w:hideMark/>
          </w:tcPr>
          <w:p w14:paraId="1498077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Qastrointestinal sistemin dəyərləndirilməsi və patologiyalarının korreksiyası</w:t>
            </w:r>
          </w:p>
        </w:tc>
        <w:tc>
          <w:tcPr>
            <w:tcW w:w="706" w:type="dxa"/>
            <w:noWrap/>
            <w:hideMark/>
          </w:tcPr>
          <w:p w14:paraId="276258B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2F11B3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FF1E9B9" w14:textId="77777777" w:rsidTr="009413B8">
        <w:trPr>
          <w:trHeight w:val="312"/>
        </w:trPr>
        <w:tc>
          <w:tcPr>
            <w:tcW w:w="7592" w:type="dxa"/>
            <w:noWrap/>
            <w:hideMark/>
          </w:tcPr>
          <w:p w14:paraId="14A30C0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Sidik-cinsiyyət sisteminin dəyərləndirilməsi və patologiyalarının korreksiyası</w:t>
            </w:r>
          </w:p>
        </w:tc>
        <w:tc>
          <w:tcPr>
            <w:tcW w:w="706" w:type="dxa"/>
            <w:noWrap/>
            <w:hideMark/>
          </w:tcPr>
          <w:p w14:paraId="4E11768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EFD214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6C68F53" w14:textId="77777777" w:rsidTr="009413B8">
        <w:trPr>
          <w:trHeight w:val="312"/>
        </w:trPr>
        <w:tc>
          <w:tcPr>
            <w:tcW w:w="7592" w:type="dxa"/>
            <w:noWrap/>
            <w:hideMark/>
          </w:tcPr>
          <w:p w14:paraId="1EA024A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Ətrafların dəyərləndirilməsi</w:t>
            </w:r>
          </w:p>
        </w:tc>
        <w:tc>
          <w:tcPr>
            <w:tcW w:w="706" w:type="dxa"/>
            <w:noWrap/>
            <w:hideMark/>
          </w:tcPr>
          <w:p w14:paraId="00AA778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26B8489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9C69E66" w14:textId="77777777" w:rsidTr="009413B8">
        <w:trPr>
          <w:trHeight w:val="312"/>
        </w:trPr>
        <w:tc>
          <w:tcPr>
            <w:tcW w:w="7592" w:type="dxa"/>
            <w:noWrap/>
            <w:hideMark/>
          </w:tcPr>
          <w:p w14:paraId="0A750B6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Vaskulyar sistemin dəyərləndirilməsi və patologiyalarının korreksiyası</w:t>
            </w:r>
          </w:p>
        </w:tc>
        <w:tc>
          <w:tcPr>
            <w:tcW w:w="706" w:type="dxa"/>
            <w:noWrap/>
            <w:hideMark/>
          </w:tcPr>
          <w:p w14:paraId="4744337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E7857A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80ECFEC" w14:textId="77777777" w:rsidTr="009413B8">
        <w:trPr>
          <w:trHeight w:val="312"/>
        </w:trPr>
        <w:tc>
          <w:tcPr>
            <w:tcW w:w="7592" w:type="dxa"/>
            <w:noWrap/>
            <w:hideMark/>
          </w:tcPr>
          <w:p w14:paraId="23B7598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Endokrin sistemin dəyərləndirilməsi və patologiyalarının korreksiyası</w:t>
            </w:r>
          </w:p>
        </w:tc>
        <w:tc>
          <w:tcPr>
            <w:tcW w:w="706" w:type="dxa"/>
            <w:noWrap/>
            <w:hideMark/>
          </w:tcPr>
          <w:p w14:paraId="4BF2DC9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F05AEC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C0A2BCA" w14:textId="77777777" w:rsidTr="009413B8">
        <w:trPr>
          <w:trHeight w:val="312"/>
        </w:trPr>
        <w:tc>
          <w:tcPr>
            <w:tcW w:w="7592" w:type="dxa"/>
            <w:noWrap/>
            <w:hideMark/>
          </w:tcPr>
          <w:p w14:paraId="4B4B8373"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Qanyaradıcı sistemin dəyərləndirilməsi və patologiyalarının korreksiyası</w:t>
            </w:r>
          </w:p>
        </w:tc>
        <w:tc>
          <w:tcPr>
            <w:tcW w:w="706" w:type="dxa"/>
            <w:noWrap/>
            <w:hideMark/>
          </w:tcPr>
          <w:p w14:paraId="2AFEB02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7B814F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9DD4AAC" w14:textId="77777777" w:rsidTr="009413B8">
        <w:trPr>
          <w:trHeight w:val="312"/>
        </w:trPr>
        <w:tc>
          <w:tcPr>
            <w:tcW w:w="7592" w:type="dxa"/>
            <w:noWrap/>
            <w:hideMark/>
          </w:tcPr>
          <w:p w14:paraId="6D3EC43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Psixiatrik problemlərin dəyərləndirilməsi və patologiyalarının korreksiyası</w:t>
            </w:r>
          </w:p>
        </w:tc>
        <w:tc>
          <w:tcPr>
            <w:tcW w:w="706" w:type="dxa"/>
            <w:noWrap/>
            <w:hideMark/>
          </w:tcPr>
          <w:p w14:paraId="1BFA580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6E10140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4DAF930" w14:textId="77777777" w:rsidTr="009413B8">
        <w:trPr>
          <w:trHeight w:val="312"/>
        </w:trPr>
        <w:tc>
          <w:tcPr>
            <w:tcW w:w="7592" w:type="dxa"/>
            <w:noWrap/>
            <w:hideMark/>
          </w:tcPr>
          <w:p w14:paraId="3986ABAF"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İmmun sisteminin preop dəyərləndirilməsi və patologiyalarının korreksiyası</w:t>
            </w:r>
          </w:p>
        </w:tc>
        <w:tc>
          <w:tcPr>
            <w:tcW w:w="706" w:type="dxa"/>
            <w:noWrap/>
            <w:hideMark/>
          </w:tcPr>
          <w:p w14:paraId="7E75348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16C5A8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E2017DC" w14:textId="77777777" w:rsidTr="009413B8">
        <w:trPr>
          <w:trHeight w:val="312"/>
        </w:trPr>
        <w:tc>
          <w:tcPr>
            <w:tcW w:w="7592" w:type="dxa"/>
            <w:noWrap/>
            <w:hideMark/>
          </w:tcPr>
          <w:p w14:paraId="3F968D2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Su-elektrolit mübadiləsinin dəyərləndirilməsi və patologiyalarının korreksiyası</w:t>
            </w:r>
          </w:p>
        </w:tc>
        <w:tc>
          <w:tcPr>
            <w:tcW w:w="706" w:type="dxa"/>
            <w:noWrap/>
            <w:hideMark/>
          </w:tcPr>
          <w:p w14:paraId="0DB25F3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EFBD4D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22D34E5" w14:textId="77777777" w:rsidTr="009413B8">
        <w:trPr>
          <w:trHeight w:val="312"/>
        </w:trPr>
        <w:tc>
          <w:tcPr>
            <w:tcW w:w="7592" w:type="dxa"/>
            <w:noWrap/>
            <w:hideMark/>
          </w:tcPr>
          <w:p w14:paraId="60404D2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Anestezioloji baxımdan dəyərləndirilmə</w:t>
            </w:r>
          </w:p>
        </w:tc>
        <w:tc>
          <w:tcPr>
            <w:tcW w:w="706" w:type="dxa"/>
            <w:noWrap/>
            <w:hideMark/>
          </w:tcPr>
          <w:p w14:paraId="1DDBCEB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496399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F0F7535" w14:textId="77777777" w:rsidTr="009413B8">
        <w:trPr>
          <w:trHeight w:val="312"/>
        </w:trPr>
        <w:tc>
          <w:tcPr>
            <w:tcW w:w="7592" w:type="dxa"/>
            <w:noWrap/>
            <w:hideMark/>
          </w:tcPr>
          <w:p w14:paraId="7B530E8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riskin qiymətləndirilməsi</w:t>
            </w:r>
          </w:p>
        </w:tc>
        <w:tc>
          <w:tcPr>
            <w:tcW w:w="706" w:type="dxa"/>
            <w:noWrap/>
            <w:hideMark/>
          </w:tcPr>
          <w:p w14:paraId="3C60587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72F5CF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05C6982" w14:textId="77777777" w:rsidTr="009413B8">
        <w:trPr>
          <w:trHeight w:val="312"/>
        </w:trPr>
        <w:tc>
          <w:tcPr>
            <w:tcW w:w="7592" w:type="dxa"/>
            <w:noWrap/>
            <w:hideMark/>
          </w:tcPr>
          <w:p w14:paraId="1F10528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Əməliyyata razılığın alınması</w:t>
            </w:r>
          </w:p>
        </w:tc>
        <w:tc>
          <w:tcPr>
            <w:tcW w:w="706" w:type="dxa"/>
            <w:noWrap/>
            <w:hideMark/>
          </w:tcPr>
          <w:p w14:paraId="503B3B4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B5D965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905EAC4" w14:textId="77777777" w:rsidTr="009413B8">
        <w:trPr>
          <w:trHeight w:val="312"/>
        </w:trPr>
        <w:tc>
          <w:tcPr>
            <w:tcW w:w="7592" w:type="dxa"/>
            <w:noWrap/>
            <w:hideMark/>
          </w:tcPr>
          <w:p w14:paraId="1448700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Tromboz profilakstikası</w:t>
            </w:r>
          </w:p>
        </w:tc>
        <w:tc>
          <w:tcPr>
            <w:tcW w:w="706" w:type="dxa"/>
            <w:noWrap/>
            <w:hideMark/>
          </w:tcPr>
          <w:p w14:paraId="39FE812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3AE83D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F718C82" w14:textId="77777777" w:rsidTr="009413B8">
        <w:trPr>
          <w:trHeight w:val="312"/>
        </w:trPr>
        <w:tc>
          <w:tcPr>
            <w:tcW w:w="7592" w:type="dxa"/>
            <w:noWrap/>
            <w:hideMark/>
          </w:tcPr>
          <w:p w14:paraId="430C124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Preoperativ antibiotikoprofilaktiaka</w:t>
            </w:r>
          </w:p>
        </w:tc>
        <w:tc>
          <w:tcPr>
            <w:tcW w:w="706" w:type="dxa"/>
            <w:noWrap/>
            <w:hideMark/>
          </w:tcPr>
          <w:p w14:paraId="41262D0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09A02F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759F436" w14:textId="77777777" w:rsidTr="009413B8">
        <w:trPr>
          <w:trHeight w:val="312"/>
        </w:trPr>
        <w:tc>
          <w:tcPr>
            <w:tcW w:w="7592" w:type="dxa"/>
            <w:noWrap/>
            <w:hideMark/>
          </w:tcPr>
          <w:p w14:paraId="222846F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Premedikasiya və sedasiya</w:t>
            </w:r>
          </w:p>
        </w:tc>
        <w:tc>
          <w:tcPr>
            <w:tcW w:w="706" w:type="dxa"/>
            <w:noWrap/>
            <w:hideMark/>
          </w:tcPr>
          <w:p w14:paraId="7E36851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C9C684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4629337" w14:textId="77777777" w:rsidTr="009413B8">
        <w:trPr>
          <w:trHeight w:val="312"/>
        </w:trPr>
        <w:tc>
          <w:tcPr>
            <w:tcW w:w="7592" w:type="dxa"/>
            <w:noWrap/>
            <w:hideMark/>
          </w:tcPr>
          <w:p w14:paraId="00FABC33"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hideMark/>
          </w:tcPr>
          <w:p w14:paraId="2E12985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A6A203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15A1C57" w14:textId="77777777" w:rsidTr="009413B8">
        <w:trPr>
          <w:trHeight w:val="312"/>
        </w:trPr>
        <w:tc>
          <w:tcPr>
            <w:tcW w:w="7592" w:type="dxa"/>
            <w:noWrap/>
            <w:hideMark/>
          </w:tcPr>
          <w:p w14:paraId="04B69424" w14:textId="77777777" w:rsidR="00CF052B" w:rsidRPr="008354F5" w:rsidRDefault="00CF052B" w:rsidP="00CF052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Əməliyyatdaxili aparma</w:t>
            </w:r>
          </w:p>
        </w:tc>
        <w:tc>
          <w:tcPr>
            <w:tcW w:w="706" w:type="dxa"/>
            <w:noWrap/>
            <w:hideMark/>
          </w:tcPr>
          <w:p w14:paraId="6B5DDB34" w14:textId="77777777" w:rsidR="00CF052B" w:rsidRPr="000138DD" w:rsidRDefault="00CF052B" w:rsidP="00CF052B">
            <w:pP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14:paraId="0AAF479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33EFB4B" w14:textId="77777777" w:rsidTr="009413B8">
        <w:trPr>
          <w:trHeight w:val="312"/>
        </w:trPr>
        <w:tc>
          <w:tcPr>
            <w:tcW w:w="7592" w:type="dxa"/>
            <w:noWrap/>
            <w:hideMark/>
          </w:tcPr>
          <w:p w14:paraId="78FDD6B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Xəstəni əməliyyata göndrəmə</w:t>
            </w:r>
          </w:p>
        </w:tc>
        <w:tc>
          <w:tcPr>
            <w:tcW w:w="706" w:type="dxa"/>
            <w:noWrap/>
            <w:hideMark/>
          </w:tcPr>
          <w:p w14:paraId="3D235BF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08CC3C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C8E43C4" w14:textId="77777777" w:rsidTr="009413B8">
        <w:trPr>
          <w:trHeight w:val="312"/>
        </w:trPr>
        <w:tc>
          <w:tcPr>
            <w:tcW w:w="7592" w:type="dxa"/>
            <w:noWrap/>
            <w:hideMark/>
          </w:tcPr>
          <w:p w14:paraId="223B0B7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Aseptika və antiseptika</w:t>
            </w:r>
          </w:p>
        </w:tc>
        <w:tc>
          <w:tcPr>
            <w:tcW w:w="706" w:type="dxa"/>
            <w:noWrap/>
            <w:hideMark/>
          </w:tcPr>
          <w:p w14:paraId="4E34B0C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66F72A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D2DB9A0" w14:textId="77777777" w:rsidTr="009413B8">
        <w:trPr>
          <w:trHeight w:val="312"/>
        </w:trPr>
        <w:tc>
          <w:tcPr>
            <w:tcW w:w="7592" w:type="dxa"/>
            <w:noWrap/>
            <w:hideMark/>
          </w:tcPr>
          <w:p w14:paraId="48CA7A8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 zamanı pozisiya</w:t>
            </w:r>
          </w:p>
        </w:tc>
        <w:tc>
          <w:tcPr>
            <w:tcW w:w="706" w:type="dxa"/>
            <w:noWrap/>
            <w:hideMark/>
          </w:tcPr>
          <w:p w14:paraId="1ACBCCC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77C0DE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6EE8660" w14:textId="77777777" w:rsidTr="009413B8">
        <w:trPr>
          <w:trHeight w:val="312"/>
        </w:trPr>
        <w:tc>
          <w:tcPr>
            <w:tcW w:w="7592" w:type="dxa"/>
            <w:noWrap/>
            <w:hideMark/>
          </w:tcPr>
          <w:p w14:paraId="2E36E1C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Yerli və ümumi anesteziyanın prinsipləri</w:t>
            </w:r>
          </w:p>
        </w:tc>
        <w:tc>
          <w:tcPr>
            <w:tcW w:w="706" w:type="dxa"/>
            <w:noWrap/>
            <w:hideMark/>
          </w:tcPr>
          <w:p w14:paraId="0A80610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A179CF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34495FA" w14:textId="77777777" w:rsidTr="009413B8">
        <w:trPr>
          <w:trHeight w:val="312"/>
        </w:trPr>
        <w:tc>
          <w:tcPr>
            <w:tcW w:w="7592" w:type="dxa"/>
            <w:noWrap/>
            <w:hideMark/>
          </w:tcPr>
          <w:p w14:paraId="37A6037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 zamanı sinir zədələnmələrinin və hipotermiyanın profilaktikası</w:t>
            </w:r>
          </w:p>
        </w:tc>
        <w:tc>
          <w:tcPr>
            <w:tcW w:w="706" w:type="dxa"/>
            <w:noWrap/>
            <w:hideMark/>
          </w:tcPr>
          <w:p w14:paraId="76DED58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DB3515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5C49033" w14:textId="77777777" w:rsidTr="009413B8">
        <w:trPr>
          <w:trHeight w:val="312"/>
        </w:trPr>
        <w:tc>
          <w:tcPr>
            <w:tcW w:w="7592" w:type="dxa"/>
            <w:noWrap/>
            <w:hideMark/>
          </w:tcPr>
          <w:p w14:paraId="393A7F1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Əməliyyatdaxili monitorizasiya</w:t>
            </w:r>
          </w:p>
        </w:tc>
        <w:tc>
          <w:tcPr>
            <w:tcW w:w="706" w:type="dxa"/>
            <w:noWrap/>
            <w:hideMark/>
          </w:tcPr>
          <w:p w14:paraId="1429BAE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FF499F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6449080" w14:textId="77777777" w:rsidTr="009413B8">
        <w:trPr>
          <w:trHeight w:val="312"/>
        </w:trPr>
        <w:tc>
          <w:tcPr>
            <w:tcW w:w="7592" w:type="dxa"/>
            <w:noWrap/>
            <w:hideMark/>
          </w:tcPr>
          <w:p w14:paraId="60DCAFB8"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hideMark/>
          </w:tcPr>
          <w:p w14:paraId="0D4E12B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730CD6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D3DAB5A" w14:textId="77777777" w:rsidTr="009413B8">
        <w:trPr>
          <w:trHeight w:val="312"/>
        </w:trPr>
        <w:tc>
          <w:tcPr>
            <w:tcW w:w="7592" w:type="dxa"/>
            <w:noWrap/>
            <w:hideMark/>
          </w:tcPr>
          <w:p w14:paraId="3F688585" w14:textId="77777777" w:rsidR="00CF052B" w:rsidRPr="008354F5" w:rsidRDefault="00CF052B" w:rsidP="00CF052B">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Əməliyyatdan sonrakı aparma</w:t>
            </w:r>
          </w:p>
        </w:tc>
        <w:tc>
          <w:tcPr>
            <w:tcW w:w="706" w:type="dxa"/>
            <w:noWrap/>
            <w:hideMark/>
          </w:tcPr>
          <w:p w14:paraId="27D72572" w14:textId="77777777" w:rsidR="00CF052B" w:rsidRPr="000138DD" w:rsidRDefault="00CF052B" w:rsidP="00CF052B">
            <w:pP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14:paraId="03C44FF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F58167C" w14:textId="77777777" w:rsidTr="009413B8">
        <w:trPr>
          <w:trHeight w:val="312"/>
        </w:trPr>
        <w:tc>
          <w:tcPr>
            <w:tcW w:w="7592" w:type="dxa"/>
            <w:noWrap/>
            <w:hideMark/>
          </w:tcPr>
          <w:p w14:paraId="61E35AA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Posoperativ monitorizasiya və gedişi qiymətləndirmə</w:t>
            </w:r>
          </w:p>
        </w:tc>
        <w:tc>
          <w:tcPr>
            <w:tcW w:w="706" w:type="dxa"/>
            <w:noWrap/>
            <w:hideMark/>
          </w:tcPr>
          <w:p w14:paraId="6A18E8D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8AA7BB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5629941" w14:textId="77777777" w:rsidTr="009413B8">
        <w:trPr>
          <w:trHeight w:val="312"/>
        </w:trPr>
        <w:tc>
          <w:tcPr>
            <w:tcW w:w="7592" w:type="dxa"/>
            <w:noWrap/>
            <w:hideMark/>
          </w:tcPr>
          <w:p w14:paraId="11635D1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Rutin postoperativ müalicələr (ağrıkəsicilər, infuziya, antibiotik, trombopofilaktika, qidalandırma, drenlərə və yaraya qullluq və s)</w:t>
            </w:r>
          </w:p>
        </w:tc>
        <w:tc>
          <w:tcPr>
            <w:tcW w:w="706" w:type="dxa"/>
            <w:noWrap/>
            <w:hideMark/>
          </w:tcPr>
          <w:p w14:paraId="2BF68D6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2C9C5B2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446A266" w14:textId="77777777" w:rsidTr="009413B8">
        <w:trPr>
          <w:trHeight w:val="312"/>
        </w:trPr>
        <w:tc>
          <w:tcPr>
            <w:tcW w:w="7592" w:type="dxa"/>
            <w:noWrap/>
            <w:hideMark/>
          </w:tcPr>
          <w:p w14:paraId="329E062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Postoperativ ağırlaşmalar (cərrahi sahə ağırlaşmaları, pulmonar, kardio-vaskulyar, sinir sistemi, qaraciyər, qastrointestunal, renal, endokrin, hematoloji və s)</w:t>
            </w:r>
          </w:p>
        </w:tc>
        <w:tc>
          <w:tcPr>
            <w:tcW w:w="706" w:type="dxa"/>
            <w:noWrap/>
            <w:hideMark/>
          </w:tcPr>
          <w:p w14:paraId="735F51E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2AD5B9D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79921F4" w14:textId="77777777" w:rsidTr="009413B8">
        <w:trPr>
          <w:trHeight w:val="312"/>
        </w:trPr>
        <w:tc>
          <w:tcPr>
            <w:tcW w:w="7592" w:type="dxa"/>
            <w:noWrap/>
            <w:hideMark/>
          </w:tcPr>
          <w:p w14:paraId="04D11F97"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hideMark/>
          </w:tcPr>
          <w:p w14:paraId="65B592FC"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01D4B10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75FFD33C" w14:textId="77777777" w:rsidTr="009413B8">
        <w:trPr>
          <w:trHeight w:val="312"/>
        </w:trPr>
        <w:tc>
          <w:tcPr>
            <w:tcW w:w="7592" w:type="dxa"/>
            <w:noWrap/>
            <w:hideMark/>
          </w:tcPr>
          <w:p w14:paraId="28B86C81" w14:textId="77777777" w:rsidR="00CF052B" w:rsidRDefault="00CF052B" w:rsidP="00CF052B">
            <w:pPr>
              <w:jc w:val="center"/>
              <w:rPr>
                <w:rFonts w:asciiTheme="minorHAnsi" w:eastAsia="Times New Roman" w:hAnsiTheme="minorHAnsi" w:cstheme="minorHAnsi"/>
                <w:b/>
                <w:bCs/>
                <w:sz w:val="22"/>
                <w:szCs w:val="22"/>
                <w:lang w:eastAsia="az-Latn-AZ"/>
              </w:rPr>
            </w:pPr>
          </w:p>
          <w:p w14:paraId="462759B2" w14:textId="77777777" w:rsidR="00CF052B" w:rsidRPr="008354F5" w:rsidRDefault="00CF052B" w:rsidP="00CF052B">
            <w:pPr>
              <w:jc w:val="center"/>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b/>
                <w:bCs/>
                <w:sz w:val="22"/>
                <w:szCs w:val="22"/>
                <w:lang w:eastAsia="az-Latn-AZ"/>
              </w:rPr>
              <w:t>CƏRRAHİYYƏDƏ KRİTİK VƏZİYYƏTLƏR, İNTENSİV TERAPİYA VƏ REANİMASİYA</w:t>
            </w:r>
          </w:p>
        </w:tc>
        <w:tc>
          <w:tcPr>
            <w:tcW w:w="706" w:type="dxa"/>
            <w:noWrap/>
            <w:hideMark/>
          </w:tcPr>
          <w:p w14:paraId="6EA8CA6B"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5C6A530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E048704" w14:textId="77777777" w:rsidTr="009413B8">
        <w:trPr>
          <w:trHeight w:val="312"/>
        </w:trPr>
        <w:tc>
          <w:tcPr>
            <w:tcW w:w="7592" w:type="dxa"/>
            <w:noWrap/>
            <w:hideMark/>
          </w:tcPr>
          <w:p w14:paraId="72579EA1"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hideMark/>
          </w:tcPr>
          <w:p w14:paraId="266D6DD1"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4F1AB0F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1BD56C3" w14:textId="77777777" w:rsidTr="007567F6">
        <w:trPr>
          <w:trHeight w:val="312"/>
        </w:trPr>
        <w:tc>
          <w:tcPr>
            <w:tcW w:w="7592" w:type="dxa"/>
            <w:shd w:val="clear" w:color="auto" w:fill="FFFFFF" w:themeFill="background1"/>
            <w:noWrap/>
            <w:hideMark/>
          </w:tcPr>
          <w:p w14:paraId="1EBC8BA2" w14:textId="77777777" w:rsidR="00CF052B" w:rsidRDefault="00CF052B" w:rsidP="00CF052B">
            <w:pPr>
              <w:rPr>
                <w:rFonts w:asciiTheme="minorHAnsi" w:eastAsia="Times New Roman" w:hAnsiTheme="minorHAnsi" w:cstheme="minorHAnsi"/>
                <w:b/>
                <w:bCs/>
                <w:sz w:val="22"/>
                <w:szCs w:val="22"/>
                <w:lang w:eastAsia="az-Latn-AZ"/>
              </w:rPr>
            </w:pPr>
          </w:p>
          <w:p w14:paraId="42457DE6"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shd w:val="clear" w:color="auto" w:fill="FFFFFF" w:themeFill="background1"/>
            <w:noWrap/>
            <w:hideMark/>
          </w:tcPr>
          <w:p w14:paraId="7EFBB54C"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shd w:val="clear" w:color="auto" w:fill="FFFFFF" w:themeFill="background1"/>
            <w:noWrap/>
            <w:hideMark/>
          </w:tcPr>
          <w:p w14:paraId="19670F2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780B398" w14:textId="77777777" w:rsidTr="009413B8">
        <w:trPr>
          <w:trHeight w:val="312"/>
        </w:trPr>
        <w:tc>
          <w:tcPr>
            <w:tcW w:w="7592" w:type="dxa"/>
            <w:noWrap/>
          </w:tcPr>
          <w:p w14:paraId="77B63986" w14:textId="77777777" w:rsidR="00CF052B" w:rsidRDefault="00CF052B" w:rsidP="00CF052B">
            <w:pPr>
              <w:jc w:val="both"/>
              <w:rPr>
                <w:rFonts w:asciiTheme="minorHAnsi" w:eastAsia="Times New Roman" w:hAnsiTheme="minorHAnsi" w:cstheme="minorHAnsi"/>
                <w:b/>
                <w:sz w:val="22"/>
                <w:szCs w:val="22"/>
                <w:lang w:eastAsia="az-Latn-AZ"/>
              </w:rPr>
            </w:pPr>
          </w:p>
          <w:p w14:paraId="24C9BCD9" w14:textId="77777777" w:rsidR="00CF052B" w:rsidRPr="007567F6" w:rsidRDefault="00CF052B" w:rsidP="00CF052B">
            <w:pPr>
              <w:rPr>
                <w:rFonts w:asciiTheme="minorHAnsi" w:eastAsia="Times New Roman" w:hAnsiTheme="minorHAnsi" w:cstheme="minorHAnsi"/>
                <w:b/>
                <w:i/>
                <w:color w:val="CC3300"/>
                <w:sz w:val="22"/>
                <w:szCs w:val="22"/>
                <w:lang w:eastAsia="az-Latn-AZ"/>
              </w:rPr>
            </w:pPr>
            <w:r w:rsidRPr="007567F6">
              <w:rPr>
                <w:rFonts w:asciiTheme="minorHAnsi" w:eastAsia="Times New Roman" w:hAnsiTheme="minorHAnsi" w:cstheme="minorHAnsi"/>
                <w:b/>
                <w:i/>
                <w:color w:val="CC3300"/>
                <w:sz w:val="22"/>
                <w:szCs w:val="22"/>
                <w:lang w:eastAsia="az-Latn-AZ"/>
              </w:rPr>
              <w:t>İntensiv terapiya və reanimasiya gərəkdirən kritik xəstəliklərin diaqnostikasını göstərmək, müalicəsini, pofilkatikasını və proqnozlaşdırmasını izah etmək üçün lazım olan biliklər:</w:t>
            </w:r>
          </w:p>
          <w:p w14:paraId="6A5E8B59"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Anatomiya</w:t>
            </w:r>
          </w:p>
          <w:p w14:paraId="4814D037"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klinik fiziologiya</w:t>
            </w:r>
          </w:p>
          <w:p w14:paraId="6184A39F"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patoloji anatomiya</w:t>
            </w:r>
          </w:p>
          <w:p w14:paraId="3885FC34"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xəstəliklərin tərifi</w:t>
            </w:r>
          </w:p>
          <w:p w14:paraId="072930E2"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təsnifatı</w:t>
            </w:r>
          </w:p>
          <w:p w14:paraId="52450759"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epidemiologiyası</w:t>
            </w:r>
          </w:p>
          <w:p w14:paraId="3D37B27B"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etiologiyası</w:t>
            </w:r>
          </w:p>
          <w:p w14:paraId="1CC6E7A9"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patogenezi</w:t>
            </w:r>
          </w:p>
          <w:p w14:paraId="15B2031B"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patomorfologiyası</w:t>
            </w:r>
          </w:p>
          <w:p w14:paraId="692DEBF0"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gedişi və ağırlaşmaları</w:t>
            </w:r>
          </w:p>
          <w:p w14:paraId="21C13AD2"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klinik əlamətləri</w:t>
            </w:r>
          </w:p>
          <w:p w14:paraId="0CFA3B98"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müayinələri (klinik, laborator, görüntüləmə və digər)</w:t>
            </w:r>
          </w:p>
          <w:p w14:paraId="76CCFD9F"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diaqnostikası</w:t>
            </w:r>
          </w:p>
          <w:p w14:paraId="312AC0F0"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müalicə üsulları</w:t>
            </w:r>
          </w:p>
          <w:p w14:paraId="50387A8C"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müalicə nəticələri</w:t>
            </w:r>
          </w:p>
          <w:p w14:paraId="21C23204"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profilaktikası</w:t>
            </w:r>
          </w:p>
          <w:p w14:paraId="32057F2C" w14:textId="77777777" w:rsidR="00CF052B" w:rsidRPr="008354F5" w:rsidRDefault="00CF052B" w:rsidP="00CF052B">
            <w:pPr>
              <w:pStyle w:val="ListParagraph"/>
              <w:numPr>
                <w:ilvl w:val="0"/>
                <w:numId w:val="3"/>
              </w:num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proqnozlaşdırma üsulları və s.</w:t>
            </w:r>
          </w:p>
          <w:p w14:paraId="17EC8BE9" w14:textId="77777777" w:rsidR="00CF052B" w:rsidRPr="008354F5" w:rsidRDefault="00CF052B" w:rsidP="00CF052B">
            <w:pPr>
              <w:pStyle w:val="ListParagraph"/>
              <w:jc w:val="both"/>
              <w:rPr>
                <w:rFonts w:asciiTheme="minorHAnsi" w:eastAsia="Times New Roman" w:hAnsiTheme="minorHAnsi" w:cstheme="minorHAnsi"/>
                <w:sz w:val="22"/>
                <w:szCs w:val="22"/>
                <w:lang w:eastAsia="az-Latn-AZ"/>
              </w:rPr>
            </w:pPr>
          </w:p>
        </w:tc>
        <w:tc>
          <w:tcPr>
            <w:tcW w:w="706" w:type="dxa"/>
            <w:noWrap/>
          </w:tcPr>
          <w:p w14:paraId="68C023B6"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noWrap/>
          </w:tcPr>
          <w:p w14:paraId="2E26F48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227C1DDE" w14:textId="77777777" w:rsidTr="009413B8">
        <w:trPr>
          <w:trHeight w:val="312"/>
        </w:trPr>
        <w:tc>
          <w:tcPr>
            <w:tcW w:w="7592" w:type="dxa"/>
            <w:noWrap/>
            <w:hideMark/>
          </w:tcPr>
          <w:p w14:paraId="0F76970D" w14:textId="77777777" w:rsidR="00CF052B" w:rsidRPr="008354F5" w:rsidRDefault="00CF052B" w:rsidP="00CF052B">
            <w:pPr>
              <w:rPr>
                <w:rFonts w:asciiTheme="minorHAnsi" w:eastAsia="Times New Roman" w:hAnsiTheme="minorHAnsi" w:cstheme="minorHAnsi"/>
                <w:sz w:val="22"/>
                <w:szCs w:val="22"/>
                <w:lang w:eastAsia="az-Latn-AZ"/>
              </w:rPr>
            </w:pPr>
          </w:p>
        </w:tc>
        <w:tc>
          <w:tcPr>
            <w:tcW w:w="706" w:type="dxa"/>
            <w:noWrap/>
            <w:hideMark/>
          </w:tcPr>
          <w:p w14:paraId="538D967A"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79D2AE7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1F6E924C" w14:textId="77777777" w:rsidTr="007567F6">
        <w:trPr>
          <w:trHeight w:val="312"/>
        </w:trPr>
        <w:tc>
          <w:tcPr>
            <w:tcW w:w="7592" w:type="dxa"/>
            <w:shd w:val="clear" w:color="auto" w:fill="FFFFFF" w:themeFill="background1"/>
            <w:noWrap/>
            <w:hideMark/>
          </w:tcPr>
          <w:p w14:paraId="0E929343" w14:textId="77777777" w:rsidR="00CF052B" w:rsidRPr="008354F5" w:rsidRDefault="00CF052B" w:rsidP="00CF052B">
            <w:pP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bacarıqlar</w:t>
            </w:r>
          </w:p>
        </w:tc>
        <w:tc>
          <w:tcPr>
            <w:tcW w:w="706" w:type="dxa"/>
            <w:shd w:val="clear" w:color="auto" w:fill="FFFFFF" w:themeFill="background1"/>
            <w:noWrap/>
            <w:hideMark/>
          </w:tcPr>
          <w:p w14:paraId="28281B00" w14:textId="77777777" w:rsidR="00CF052B" w:rsidRPr="000138DD" w:rsidRDefault="00CF052B" w:rsidP="00CF052B">
            <w:pPr>
              <w:rPr>
                <w:rFonts w:asciiTheme="minorHAnsi" w:eastAsia="Times New Roman" w:hAnsiTheme="minorHAnsi" w:cstheme="minorHAnsi"/>
                <w:b/>
                <w:bCs/>
                <w:color w:val="833C0B" w:themeColor="accent2" w:themeShade="80"/>
                <w:sz w:val="22"/>
                <w:szCs w:val="22"/>
                <w:lang w:eastAsia="az-Latn-AZ"/>
              </w:rPr>
            </w:pPr>
          </w:p>
        </w:tc>
        <w:tc>
          <w:tcPr>
            <w:tcW w:w="990" w:type="dxa"/>
            <w:shd w:val="clear" w:color="auto" w:fill="FFFFFF" w:themeFill="background1"/>
            <w:noWrap/>
            <w:hideMark/>
          </w:tcPr>
          <w:p w14:paraId="25A0A88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011234A1" w14:textId="77777777" w:rsidTr="009413B8">
        <w:trPr>
          <w:trHeight w:val="312"/>
        </w:trPr>
        <w:tc>
          <w:tcPr>
            <w:tcW w:w="7592" w:type="dxa"/>
            <w:noWrap/>
          </w:tcPr>
          <w:p w14:paraId="6FEF311E" w14:textId="77777777" w:rsidR="00CF052B" w:rsidRDefault="00CF052B" w:rsidP="00CF052B">
            <w:pPr>
              <w:jc w:val="center"/>
              <w:rPr>
                <w:rFonts w:asciiTheme="minorHAnsi" w:eastAsia="Times New Roman" w:hAnsiTheme="minorHAnsi" w:cstheme="minorHAnsi"/>
                <w:b/>
                <w:i/>
                <w:sz w:val="22"/>
                <w:szCs w:val="22"/>
                <w:lang w:eastAsia="az-Latn-AZ"/>
              </w:rPr>
            </w:pPr>
          </w:p>
          <w:p w14:paraId="463C3EFD" w14:textId="77777777" w:rsidR="00CF052B" w:rsidRPr="007567F6" w:rsidRDefault="00CF052B" w:rsidP="00CF052B">
            <w:pPr>
              <w:rPr>
                <w:rFonts w:asciiTheme="minorHAnsi" w:eastAsia="Times New Roman" w:hAnsiTheme="minorHAnsi" w:cstheme="minorHAnsi"/>
                <w:b/>
                <w:bCs/>
                <w:i/>
                <w:color w:val="833C0B" w:themeColor="accent2" w:themeShade="80"/>
                <w:sz w:val="22"/>
                <w:szCs w:val="22"/>
                <w:lang w:eastAsia="az-Latn-AZ"/>
              </w:rPr>
            </w:pPr>
            <w:r w:rsidRPr="007567F6">
              <w:rPr>
                <w:rFonts w:asciiTheme="minorHAnsi" w:eastAsia="Times New Roman" w:hAnsiTheme="minorHAnsi" w:cstheme="minorHAnsi"/>
                <w:b/>
                <w:i/>
                <w:color w:val="833C0B" w:themeColor="accent2" w:themeShade="80"/>
                <w:sz w:val="22"/>
                <w:szCs w:val="22"/>
                <w:lang w:eastAsia="az-Latn-AZ"/>
              </w:rPr>
              <w:t>Aşağıdakı vəziyyətlərin diaqnostikasını göstərmək, müalicəsini, profilaktikasını, proqnozlaşdırılmasını izah etmək.</w:t>
            </w:r>
          </w:p>
        </w:tc>
        <w:tc>
          <w:tcPr>
            <w:tcW w:w="706" w:type="dxa"/>
            <w:noWrap/>
          </w:tcPr>
          <w:p w14:paraId="104949C1" w14:textId="77777777" w:rsidR="00CF052B" w:rsidRPr="000138DD" w:rsidRDefault="00CF052B" w:rsidP="00CF052B">
            <w:pPr>
              <w:rPr>
                <w:rFonts w:asciiTheme="minorHAnsi" w:eastAsia="Times New Roman" w:hAnsiTheme="minorHAnsi" w:cstheme="minorHAnsi"/>
                <w:b/>
                <w:bCs/>
                <w:i/>
                <w:color w:val="833C0B" w:themeColor="accent2" w:themeShade="80"/>
                <w:sz w:val="22"/>
                <w:szCs w:val="22"/>
                <w:lang w:eastAsia="az-Latn-AZ"/>
              </w:rPr>
            </w:pPr>
          </w:p>
        </w:tc>
        <w:tc>
          <w:tcPr>
            <w:tcW w:w="990" w:type="dxa"/>
            <w:noWrap/>
          </w:tcPr>
          <w:p w14:paraId="669F1C6B" w14:textId="77777777" w:rsidR="00CF052B" w:rsidRPr="000138DD" w:rsidRDefault="00CF052B" w:rsidP="00CF052B">
            <w:pPr>
              <w:jc w:val="center"/>
              <w:rPr>
                <w:rFonts w:asciiTheme="minorHAnsi" w:eastAsia="Times New Roman" w:hAnsiTheme="minorHAnsi" w:cstheme="minorHAnsi"/>
                <w:b/>
                <w:i/>
                <w:color w:val="833C0B" w:themeColor="accent2" w:themeShade="80"/>
                <w:sz w:val="22"/>
                <w:szCs w:val="22"/>
                <w:lang w:eastAsia="az-Latn-AZ"/>
              </w:rPr>
            </w:pPr>
          </w:p>
        </w:tc>
      </w:tr>
      <w:tr w:rsidR="00CF052B" w:rsidRPr="008354F5" w14:paraId="21607826" w14:textId="77777777" w:rsidTr="009413B8">
        <w:trPr>
          <w:trHeight w:val="312"/>
        </w:trPr>
        <w:tc>
          <w:tcPr>
            <w:tcW w:w="7592" w:type="dxa"/>
            <w:noWrap/>
            <w:hideMark/>
          </w:tcPr>
          <w:p w14:paraId="3279AC5A" w14:textId="77777777" w:rsidR="00CF052B" w:rsidRPr="008354F5" w:rsidRDefault="00CF052B" w:rsidP="00CF052B">
            <w:pPr>
              <w:jc w:val="both"/>
              <w:rPr>
                <w:rFonts w:asciiTheme="minorHAnsi" w:eastAsia="Times New Roman" w:hAnsiTheme="minorHAnsi" w:cstheme="minorHAnsi"/>
                <w:sz w:val="22"/>
                <w:szCs w:val="22"/>
                <w:lang w:eastAsia="az-Latn-AZ"/>
              </w:rPr>
            </w:pPr>
          </w:p>
        </w:tc>
        <w:tc>
          <w:tcPr>
            <w:tcW w:w="706" w:type="dxa"/>
            <w:noWrap/>
            <w:hideMark/>
          </w:tcPr>
          <w:p w14:paraId="00D5C474"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23DE474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4946FFD9" w14:textId="77777777" w:rsidTr="009413B8">
        <w:trPr>
          <w:trHeight w:val="312"/>
        </w:trPr>
        <w:tc>
          <w:tcPr>
            <w:tcW w:w="7592" w:type="dxa"/>
            <w:noWrap/>
            <w:hideMark/>
          </w:tcPr>
          <w:p w14:paraId="0CEE03E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Kritik vəziyyətlərdəki xəstələrdə həyatqurtarma </w:t>
            </w:r>
          </w:p>
        </w:tc>
        <w:tc>
          <w:tcPr>
            <w:tcW w:w="706" w:type="dxa"/>
            <w:noWrap/>
            <w:hideMark/>
          </w:tcPr>
          <w:p w14:paraId="2217797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99AF8C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4029D9F" w14:textId="77777777" w:rsidTr="009413B8">
        <w:trPr>
          <w:trHeight w:val="312"/>
        </w:trPr>
        <w:tc>
          <w:tcPr>
            <w:tcW w:w="7592" w:type="dxa"/>
            <w:noWrap/>
            <w:hideMark/>
          </w:tcPr>
          <w:p w14:paraId="43D216F3"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İntensiv terapiya şöbəsinə yatışa və çıxışa göstərişlər</w:t>
            </w:r>
          </w:p>
        </w:tc>
        <w:tc>
          <w:tcPr>
            <w:tcW w:w="706" w:type="dxa"/>
            <w:noWrap/>
            <w:hideMark/>
          </w:tcPr>
          <w:p w14:paraId="6DC7506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26551D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6B31232" w14:textId="77777777" w:rsidTr="009413B8">
        <w:trPr>
          <w:trHeight w:val="312"/>
        </w:trPr>
        <w:tc>
          <w:tcPr>
            <w:tcW w:w="7592" w:type="dxa"/>
            <w:noWrap/>
            <w:hideMark/>
          </w:tcPr>
          <w:p w14:paraId="0365ACC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İntensiv terapiyada monitorizasiya</w:t>
            </w:r>
          </w:p>
        </w:tc>
        <w:tc>
          <w:tcPr>
            <w:tcW w:w="706" w:type="dxa"/>
            <w:noWrap/>
            <w:hideMark/>
          </w:tcPr>
          <w:p w14:paraId="6EA2748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695E6E1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FE0BFB9" w14:textId="77777777" w:rsidTr="009413B8">
        <w:trPr>
          <w:trHeight w:val="312"/>
        </w:trPr>
        <w:tc>
          <w:tcPr>
            <w:tcW w:w="7592" w:type="dxa"/>
            <w:noWrap/>
            <w:hideMark/>
          </w:tcPr>
          <w:p w14:paraId="7ECDE2D3"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Ürək dayanması</w:t>
            </w:r>
          </w:p>
        </w:tc>
        <w:tc>
          <w:tcPr>
            <w:tcW w:w="706" w:type="dxa"/>
            <w:noWrap/>
            <w:hideMark/>
          </w:tcPr>
          <w:p w14:paraId="3B83B09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461B498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524B79F" w14:textId="77777777" w:rsidTr="009413B8">
        <w:trPr>
          <w:trHeight w:val="312"/>
        </w:trPr>
        <w:tc>
          <w:tcPr>
            <w:tcW w:w="7592" w:type="dxa"/>
            <w:noWrap/>
            <w:hideMark/>
          </w:tcPr>
          <w:p w14:paraId="0C27E378"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Beyin ölümü</w:t>
            </w:r>
          </w:p>
        </w:tc>
        <w:tc>
          <w:tcPr>
            <w:tcW w:w="706" w:type="dxa"/>
            <w:noWrap/>
            <w:hideMark/>
          </w:tcPr>
          <w:p w14:paraId="714E1C1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C99036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F9662D4" w14:textId="77777777" w:rsidTr="009413B8">
        <w:trPr>
          <w:trHeight w:val="312"/>
        </w:trPr>
        <w:tc>
          <w:tcPr>
            <w:tcW w:w="7592" w:type="dxa"/>
            <w:noWrap/>
            <w:hideMark/>
          </w:tcPr>
          <w:p w14:paraId="1CA53ED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Anaflaksiya</w:t>
            </w:r>
          </w:p>
        </w:tc>
        <w:tc>
          <w:tcPr>
            <w:tcW w:w="706" w:type="dxa"/>
            <w:noWrap/>
            <w:hideMark/>
          </w:tcPr>
          <w:p w14:paraId="0A69273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F11F95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8C9402B" w14:textId="77777777" w:rsidTr="009413B8">
        <w:trPr>
          <w:trHeight w:val="312"/>
        </w:trPr>
        <w:tc>
          <w:tcPr>
            <w:tcW w:w="7592" w:type="dxa"/>
            <w:noWrap/>
            <w:hideMark/>
          </w:tcPr>
          <w:p w14:paraId="775A4717"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tənəffüs yetməzliyi, KRDS</w:t>
            </w:r>
          </w:p>
        </w:tc>
        <w:tc>
          <w:tcPr>
            <w:tcW w:w="706" w:type="dxa"/>
            <w:noWrap/>
            <w:hideMark/>
          </w:tcPr>
          <w:p w14:paraId="5D6622B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24F56F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57FC6D1" w14:textId="77777777" w:rsidTr="009413B8">
        <w:trPr>
          <w:trHeight w:val="312"/>
        </w:trPr>
        <w:tc>
          <w:tcPr>
            <w:tcW w:w="7592" w:type="dxa"/>
            <w:noWrap/>
            <w:hideMark/>
          </w:tcPr>
          <w:p w14:paraId="4BAF68B1"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Ürək yetməzliyi, aritmiyalar</w:t>
            </w:r>
          </w:p>
        </w:tc>
        <w:tc>
          <w:tcPr>
            <w:tcW w:w="706" w:type="dxa"/>
            <w:noWrap/>
            <w:hideMark/>
          </w:tcPr>
          <w:p w14:paraId="23503B8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8093D4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E3D05A8" w14:textId="77777777" w:rsidTr="009413B8">
        <w:trPr>
          <w:trHeight w:val="312"/>
        </w:trPr>
        <w:tc>
          <w:tcPr>
            <w:tcW w:w="7592" w:type="dxa"/>
            <w:noWrap/>
            <w:hideMark/>
          </w:tcPr>
          <w:p w14:paraId="41FB48D2"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Şok (hipovolemik, kardiogen septik, neyrogen)</w:t>
            </w:r>
          </w:p>
        </w:tc>
        <w:tc>
          <w:tcPr>
            <w:tcW w:w="706" w:type="dxa"/>
            <w:noWrap/>
            <w:hideMark/>
          </w:tcPr>
          <w:p w14:paraId="602574BB"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17FC1EF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2405BA59" w14:textId="77777777" w:rsidTr="009413B8">
        <w:trPr>
          <w:trHeight w:val="312"/>
        </w:trPr>
        <w:tc>
          <w:tcPr>
            <w:tcW w:w="7592" w:type="dxa"/>
            <w:noWrap/>
            <w:hideMark/>
          </w:tcPr>
          <w:p w14:paraId="460ED7A5"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Nevroloji disfunksiya (koma və digər)</w:t>
            </w:r>
          </w:p>
        </w:tc>
        <w:tc>
          <w:tcPr>
            <w:tcW w:w="706" w:type="dxa"/>
            <w:noWrap/>
            <w:hideMark/>
          </w:tcPr>
          <w:p w14:paraId="4273B81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6C69704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662FD21" w14:textId="77777777" w:rsidTr="009413B8">
        <w:trPr>
          <w:trHeight w:val="312"/>
        </w:trPr>
        <w:tc>
          <w:tcPr>
            <w:tcW w:w="7592" w:type="dxa"/>
            <w:noWrap/>
            <w:hideMark/>
          </w:tcPr>
          <w:p w14:paraId="0ACABEBA"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Qaraciyər yetməzliyi</w:t>
            </w:r>
          </w:p>
        </w:tc>
        <w:tc>
          <w:tcPr>
            <w:tcW w:w="706" w:type="dxa"/>
            <w:noWrap/>
            <w:hideMark/>
          </w:tcPr>
          <w:p w14:paraId="1F03A99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6A8E767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1F30671" w14:textId="77777777" w:rsidTr="009413B8">
        <w:trPr>
          <w:trHeight w:val="312"/>
        </w:trPr>
        <w:tc>
          <w:tcPr>
            <w:tcW w:w="7592" w:type="dxa"/>
            <w:noWrap/>
            <w:hideMark/>
          </w:tcPr>
          <w:p w14:paraId="4E95D5A5"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Böyrək yetməzliyi</w:t>
            </w:r>
          </w:p>
        </w:tc>
        <w:tc>
          <w:tcPr>
            <w:tcW w:w="706" w:type="dxa"/>
            <w:noWrap/>
            <w:hideMark/>
          </w:tcPr>
          <w:p w14:paraId="6532021E"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4A88174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4EC0B45" w14:textId="77777777" w:rsidTr="009413B8">
        <w:trPr>
          <w:trHeight w:val="312"/>
        </w:trPr>
        <w:tc>
          <w:tcPr>
            <w:tcW w:w="7592" w:type="dxa"/>
            <w:noWrap/>
            <w:hideMark/>
          </w:tcPr>
          <w:p w14:paraId="434B079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Qastrointestinal yetməzlik</w:t>
            </w:r>
          </w:p>
        </w:tc>
        <w:tc>
          <w:tcPr>
            <w:tcW w:w="706" w:type="dxa"/>
            <w:noWrap/>
            <w:hideMark/>
          </w:tcPr>
          <w:p w14:paraId="306F5DA9"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3B68F78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9EE6BF6" w14:textId="77777777" w:rsidTr="009413B8">
        <w:trPr>
          <w:trHeight w:val="312"/>
        </w:trPr>
        <w:tc>
          <w:tcPr>
            <w:tcW w:w="7592" w:type="dxa"/>
            <w:noWrap/>
            <w:hideMark/>
          </w:tcPr>
          <w:p w14:paraId="2E793620"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Endokrin disfunksiya</w:t>
            </w:r>
          </w:p>
        </w:tc>
        <w:tc>
          <w:tcPr>
            <w:tcW w:w="706" w:type="dxa"/>
            <w:noWrap/>
            <w:hideMark/>
          </w:tcPr>
          <w:p w14:paraId="7B1E3E3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245C6F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1BEC40F" w14:textId="77777777" w:rsidTr="009413B8">
        <w:trPr>
          <w:trHeight w:val="312"/>
        </w:trPr>
        <w:tc>
          <w:tcPr>
            <w:tcW w:w="7592" w:type="dxa"/>
            <w:noWrap/>
            <w:hideMark/>
          </w:tcPr>
          <w:p w14:paraId="2AB096BB"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Su-elektrolit, turşu-qələvi pozulmaları</w:t>
            </w:r>
          </w:p>
        </w:tc>
        <w:tc>
          <w:tcPr>
            <w:tcW w:w="706" w:type="dxa"/>
            <w:noWrap/>
            <w:hideMark/>
          </w:tcPr>
          <w:p w14:paraId="53936005"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7D782B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1270D84" w14:textId="77777777" w:rsidTr="009413B8">
        <w:trPr>
          <w:trHeight w:val="312"/>
        </w:trPr>
        <w:tc>
          <w:tcPr>
            <w:tcW w:w="7592" w:type="dxa"/>
            <w:noWrap/>
            <w:hideMark/>
          </w:tcPr>
          <w:p w14:paraId="0E74268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Koqaluopatiya</w:t>
            </w:r>
          </w:p>
        </w:tc>
        <w:tc>
          <w:tcPr>
            <w:tcW w:w="706" w:type="dxa"/>
            <w:noWrap/>
            <w:hideMark/>
          </w:tcPr>
          <w:p w14:paraId="18F7C46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4371B81"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09ECA21" w14:textId="77777777" w:rsidTr="009413B8">
        <w:trPr>
          <w:trHeight w:val="312"/>
        </w:trPr>
        <w:tc>
          <w:tcPr>
            <w:tcW w:w="7592" w:type="dxa"/>
            <w:noWrap/>
            <w:hideMark/>
          </w:tcPr>
          <w:p w14:paraId="523E38EC"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Sepsis</w:t>
            </w:r>
          </w:p>
        </w:tc>
        <w:tc>
          <w:tcPr>
            <w:tcW w:w="706" w:type="dxa"/>
            <w:noWrap/>
            <w:hideMark/>
          </w:tcPr>
          <w:p w14:paraId="381AA9E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71F3CA24"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004F40B5" w14:textId="77777777" w:rsidTr="009413B8">
        <w:trPr>
          <w:trHeight w:val="312"/>
        </w:trPr>
        <w:tc>
          <w:tcPr>
            <w:tcW w:w="7592" w:type="dxa"/>
            <w:noWrap/>
            <w:hideMark/>
          </w:tcPr>
          <w:p w14:paraId="56BD21FD"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qarın, abdominal kompartman sindrom</w:t>
            </w:r>
          </w:p>
        </w:tc>
        <w:tc>
          <w:tcPr>
            <w:tcW w:w="706" w:type="dxa"/>
            <w:noWrap/>
            <w:hideMark/>
          </w:tcPr>
          <w:p w14:paraId="30CDC41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60E9B19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6514891D" w14:textId="77777777" w:rsidTr="009413B8">
        <w:trPr>
          <w:trHeight w:val="312"/>
        </w:trPr>
        <w:tc>
          <w:tcPr>
            <w:tcW w:w="7592" w:type="dxa"/>
            <w:noWrap/>
            <w:hideMark/>
          </w:tcPr>
          <w:p w14:paraId="7B72187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Pnevmoniya</w:t>
            </w:r>
          </w:p>
        </w:tc>
        <w:tc>
          <w:tcPr>
            <w:tcW w:w="706" w:type="dxa"/>
            <w:noWrap/>
            <w:hideMark/>
          </w:tcPr>
          <w:p w14:paraId="6321C70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21DE37EF"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11B66CE7" w14:textId="77777777" w:rsidTr="009413B8">
        <w:trPr>
          <w:trHeight w:val="312"/>
        </w:trPr>
        <w:tc>
          <w:tcPr>
            <w:tcW w:w="7592" w:type="dxa"/>
            <w:noWrap/>
            <w:hideMark/>
          </w:tcPr>
          <w:p w14:paraId="5FDD0DB4"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Tromboemboloiyalar</w:t>
            </w:r>
          </w:p>
        </w:tc>
        <w:tc>
          <w:tcPr>
            <w:tcW w:w="706" w:type="dxa"/>
            <w:noWrap/>
            <w:hideMark/>
          </w:tcPr>
          <w:p w14:paraId="3E638902"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B8BEAA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57A6635D" w14:textId="77777777" w:rsidTr="009413B8">
        <w:trPr>
          <w:trHeight w:val="312"/>
        </w:trPr>
        <w:tc>
          <w:tcPr>
            <w:tcW w:w="7592" w:type="dxa"/>
            <w:noWrap/>
            <w:hideMark/>
          </w:tcPr>
          <w:p w14:paraId="1E7C9809"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Hipertermik kriz</w:t>
            </w:r>
          </w:p>
        </w:tc>
        <w:tc>
          <w:tcPr>
            <w:tcW w:w="706" w:type="dxa"/>
            <w:noWrap/>
            <w:hideMark/>
          </w:tcPr>
          <w:p w14:paraId="2CE15B00"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5C6CDEA6"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4BFBDCD9" w14:textId="77777777" w:rsidTr="009413B8">
        <w:trPr>
          <w:trHeight w:val="312"/>
        </w:trPr>
        <w:tc>
          <w:tcPr>
            <w:tcW w:w="7592" w:type="dxa"/>
            <w:noWrap/>
            <w:hideMark/>
          </w:tcPr>
          <w:p w14:paraId="253ED78E"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Çoxlu orqan yetmzəliyi</w:t>
            </w:r>
          </w:p>
        </w:tc>
        <w:tc>
          <w:tcPr>
            <w:tcW w:w="706" w:type="dxa"/>
            <w:noWrap/>
            <w:hideMark/>
          </w:tcPr>
          <w:p w14:paraId="76E02438"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FDA7D0C"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74E4E45E" w14:textId="77777777" w:rsidTr="009413B8">
        <w:trPr>
          <w:trHeight w:val="312"/>
        </w:trPr>
        <w:tc>
          <w:tcPr>
            <w:tcW w:w="7592" w:type="dxa"/>
            <w:noWrap/>
            <w:hideMark/>
          </w:tcPr>
          <w:p w14:paraId="1854401C" w14:textId="77777777" w:rsidR="00CF052B" w:rsidRPr="008354F5" w:rsidRDefault="00CF052B" w:rsidP="00CF052B">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İntensiv terapiyada nozokomial infeksiyalar </w:t>
            </w:r>
          </w:p>
        </w:tc>
        <w:tc>
          <w:tcPr>
            <w:tcW w:w="706" w:type="dxa"/>
            <w:noWrap/>
            <w:hideMark/>
          </w:tcPr>
          <w:p w14:paraId="732C2C63"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14:paraId="00AFD757"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CF052B" w:rsidRPr="008354F5" w14:paraId="3C9ED685" w14:textId="77777777" w:rsidTr="009413B8">
        <w:trPr>
          <w:trHeight w:val="312"/>
        </w:trPr>
        <w:tc>
          <w:tcPr>
            <w:tcW w:w="7592" w:type="dxa"/>
            <w:noWrap/>
            <w:hideMark/>
          </w:tcPr>
          <w:p w14:paraId="0C19DA19"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6D097F8"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B62E95A"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r w:rsidR="00CF052B" w:rsidRPr="008354F5" w14:paraId="58943043" w14:textId="77777777" w:rsidTr="009413B8">
        <w:trPr>
          <w:trHeight w:val="312"/>
        </w:trPr>
        <w:tc>
          <w:tcPr>
            <w:tcW w:w="7592" w:type="dxa"/>
            <w:noWrap/>
            <w:hideMark/>
          </w:tcPr>
          <w:p w14:paraId="34988854" w14:textId="77777777" w:rsidR="00CF052B" w:rsidRPr="008354F5" w:rsidRDefault="00CF052B" w:rsidP="00CF052B">
            <w:pPr>
              <w:jc w:val="center"/>
              <w:rPr>
                <w:rFonts w:asciiTheme="minorHAnsi" w:eastAsia="Times New Roman" w:hAnsiTheme="minorHAnsi" w:cstheme="minorHAnsi"/>
                <w:sz w:val="22"/>
                <w:szCs w:val="22"/>
                <w:lang w:eastAsia="az-Latn-AZ"/>
              </w:rPr>
            </w:pPr>
          </w:p>
        </w:tc>
        <w:tc>
          <w:tcPr>
            <w:tcW w:w="706" w:type="dxa"/>
            <w:noWrap/>
            <w:hideMark/>
          </w:tcPr>
          <w:p w14:paraId="5AB2DA74" w14:textId="77777777" w:rsidR="00CF052B" w:rsidRPr="000138DD" w:rsidRDefault="00CF052B" w:rsidP="00CF052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14:paraId="1A73691D" w14:textId="77777777" w:rsidR="00CF052B" w:rsidRPr="000138DD" w:rsidRDefault="00CF052B" w:rsidP="00CF052B">
            <w:pPr>
              <w:jc w:val="center"/>
              <w:rPr>
                <w:rFonts w:asciiTheme="minorHAnsi" w:eastAsia="Times New Roman" w:hAnsiTheme="minorHAnsi" w:cstheme="minorHAnsi"/>
                <w:b/>
                <w:color w:val="833C0B" w:themeColor="accent2" w:themeShade="80"/>
                <w:sz w:val="22"/>
                <w:szCs w:val="22"/>
                <w:lang w:eastAsia="az-Latn-AZ"/>
              </w:rPr>
            </w:pPr>
          </w:p>
        </w:tc>
      </w:tr>
    </w:tbl>
    <w:p w14:paraId="480C530E" w14:textId="77777777" w:rsidR="00983F23" w:rsidRDefault="00983F2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983F23" w:rsidRPr="00630A32" w14:paraId="7196EBB7" w14:textId="77777777" w:rsidTr="00C532A7">
        <w:trPr>
          <w:trHeight w:val="314"/>
        </w:trPr>
        <w:tc>
          <w:tcPr>
            <w:tcW w:w="7592" w:type="dxa"/>
            <w:shd w:val="clear" w:color="auto" w:fill="FFFFFF" w:themeFill="background1"/>
            <w:noWrap/>
            <w:hideMark/>
          </w:tcPr>
          <w:p w14:paraId="1BDB1C53" w14:textId="77777777" w:rsidR="00983F23" w:rsidRPr="00630A32" w:rsidRDefault="00983F23" w:rsidP="00C532A7">
            <w:pPr>
              <w:rPr>
                <w:rFonts w:asciiTheme="minorHAnsi" w:eastAsia="Times New Roman" w:hAnsiTheme="minorHAnsi" w:cstheme="minorHAnsi"/>
                <w:b/>
                <w:bCs/>
                <w:iCs/>
                <w:color w:val="1F4E79" w:themeColor="accent5" w:themeShade="80"/>
                <w:sz w:val="22"/>
                <w:szCs w:val="22"/>
                <w:lang w:eastAsia="az-Latn-AZ"/>
              </w:rPr>
            </w:pPr>
          </w:p>
        </w:tc>
        <w:tc>
          <w:tcPr>
            <w:tcW w:w="706" w:type="dxa"/>
            <w:shd w:val="clear" w:color="auto" w:fill="FFFFFF" w:themeFill="background1"/>
            <w:noWrap/>
            <w:hideMark/>
          </w:tcPr>
          <w:p w14:paraId="3FDA66A2" w14:textId="77777777" w:rsidR="00983F23" w:rsidRPr="00E652AA" w:rsidRDefault="00983F23" w:rsidP="00EC5CDC">
            <w:pPr>
              <w:jc w:val="center"/>
              <w:rPr>
                <w:rFonts w:asciiTheme="minorHAnsi" w:eastAsia="Times New Roman" w:hAnsiTheme="minorHAnsi" w:cstheme="minorHAnsi"/>
                <w:b/>
                <w:bCs/>
                <w:iCs/>
                <w:color w:val="C45911" w:themeColor="accent2" w:themeShade="BF"/>
                <w:sz w:val="22"/>
                <w:szCs w:val="22"/>
                <w:lang w:eastAsia="az-Latn-AZ"/>
              </w:rPr>
            </w:pPr>
            <w:r w:rsidRPr="00E652AA">
              <w:rPr>
                <w:rFonts w:asciiTheme="minorHAnsi" w:eastAsia="Times New Roman" w:hAnsiTheme="minorHAnsi" w:cstheme="minorHAnsi"/>
                <w:b/>
                <w:bCs/>
                <w:iCs/>
                <w:color w:val="C45911" w:themeColor="accent2" w:themeShade="BF"/>
                <w:sz w:val="22"/>
                <w:szCs w:val="22"/>
                <w:lang w:eastAsia="az-Latn-AZ"/>
              </w:rPr>
              <w:t> </w:t>
            </w:r>
          </w:p>
        </w:tc>
        <w:tc>
          <w:tcPr>
            <w:tcW w:w="990" w:type="dxa"/>
            <w:shd w:val="clear" w:color="auto" w:fill="FFFFFF" w:themeFill="background1"/>
            <w:noWrap/>
            <w:hideMark/>
          </w:tcPr>
          <w:p w14:paraId="38A01D75" w14:textId="77777777" w:rsidR="00983F23" w:rsidRPr="00E652AA" w:rsidRDefault="00983F23" w:rsidP="00EC5CDC">
            <w:pPr>
              <w:jc w:val="center"/>
              <w:rPr>
                <w:rFonts w:asciiTheme="minorHAnsi" w:eastAsia="Times New Roman" w:hAnsiTheme="minorHAnsi" w:cstheme="minorHAnsi"/>
                <w:b/>
                <w:iCs/>
                <w:color w:val="C45911" w:themeColor="accent2" w:themeShade="BF"/>
                <w:sz w:val="22"/>
                <w:szCs w:val="22"/>
                <w:lang w:eastAsia="az-Latn-AZ"/>
              </w:rPr>
            </w:pPr>
            <w:r w:rsidRPr="00E652AA">
              <w:rPr>
                <w:rFonts w:asciiTheme="minorHAnsi" w:eastAsia="Times New Roman" w:hAnsiTheme="minorHAnsi" w:cstheme="minorHAnsi"/>
                <w:b/>
                <w:iCs/>
                <w:color w:val="C45911" w:themeColor="accent2" w:themeShade="BF"/>
                <w:sz w:val="22"/>
                <w:szCs w:val="22"/>
                <w:lang w:eastAsia="az-Latn-AZ"/>
              </w:rPr>
              <w:t> </w:t>
            </w:r>
          </w:p>
        </w:tc>
      </w:tr>
      <w:tr w:rsidR="00C532A7" w:rsidRPr="00D81143" w14:paraId="7BA57846" w14:textId="77777777" w:rsidTr="00EC5CDC">
        <w:trPr>
          <w:trHeight w:val="314"/>
        </w:trPr>
        <w:tc>
          <w:tcPr>
            <w:tcW w:w="7592" w:type="dxa"/>
            <w:shd w:val="clear" w:color="auto" w:fill="D9E2F3" w:themeFill="accent1" w:themeFillTint="33"/>
            <w:noWrap/>
          </w:tcPr>
          <w:p w14:paraId="45DDBFFE" w14:textId="77777777" w:rsidR="00C532A7" w:rsidRPr="00D81143" w:rsidRDefault="00C532A7" w:rsidP="00C532A7">
            <w:pPr>
              <w:jc w:val="center"/>
              <w:rPr>
                <w:rFonts w:asciiTheme="minorHAnsi" w:eastAsia="Times New Roman" w:hAnsiTheme="minorHAnsi" w:cstheme="minorHAnsi"/>
                <w:b/>
                <w:bCs/>
                <w:iCs/>
                <w:color w:val="2F5496" w:themeColor="accent1" w:themeShade="BF"/>
                <w:sz w:val="32"/>
                <w:szCs w:val="28"/>
                <w:lang w:eastAsia="az-Latn-AZ"/>
              </w:rPr>
            </w:pPr>
            <w:r w:rsidRPr="00D81143">
              <w:rPr>
                <w:rFonts w:asciiTheme="minorHAnsi" w:eastAsia="Times New Roman" w:hAnsiTheme="minorHAnsi" w:cstheme="minorHAnsi"/>
                <w:b/>
                <w:bCs/>
                <w:iCs/>
                <w:color w:val="2F5496" w:themeColor="accent1" w:themeShade="BF"/>
                <w:sz w:val="32"/>
                <w:szCs w:val="28"/>
                <w:lang w:eastAsia="az-Latn-AZ"/>
              </w:rPr>
              <w:t>TƏMƏL KLİNİK SƏRİŞTƏLƏR</w:t>
            </w:r>
            <w:r w:rsidR="00DA560A" w:rsidRPr="00D81143">
              <w:rPr>
                <w:rFonts w:asciiTheme="minorHAnsi" w:eastAsia="Times New Roman" w:hAnsiTheme="minorHAnsi" w:cstheme="minorHAnsi"/>
                <w:b/>
                <w:bCs/>
                <w:iCs/>
                <w:color w:val="2F5496" w:themeColor="accent1" w:themeShade="BF"/>
                <w:sz w:val="32"/>
                <w:szCs w:val="28"/>
                <w:lang w:eastAsia="az-Latn-AZ"/>
              </w:rPr>
              <w:t xml:space="preserve"> - </w:t>
            </w:r>
            <w:r w:rsidRPr="00D81143">
              <w:rPr>
                <w:rFonts w:asciiTheme="minorHAnsi" w:eastAsia="Times New Roman" w:hAnsiTheme="minorHAnsi" w:cstheme="minorHAnsi"/>
                <w:b/>
                <w:bCs/>
                <w:iCs/>
                <w:color w:val="2F5496" w:themeColor="accent1" w:themeShade="BF"/>
                <w:sz w:val="32"/>
                <w:szCs w:val="28"/>
                <w:lang w:eastAsia="az-Latn-AZ"/>
              </w:rPr>
              <w:t>NOZOLOJİ YANAŞMA – XÜSUSİ HİSSƏ</w:t>
            </w:r>
          </w:p>
        </w:tc>
        <w:tc>
          <w:tcPr>
            <w:tcW w:w="706" w:type="dxa"/>
            <w:shd w:val="clear" w:color="auto" w:fill="D9E2F3" w:themeFill="accent1" w:themeFillTint="33"/>
            <w:noWrap/>
          </w:tcPr>
          <w:p w14:paraId="671B5E7E" w14:textId="77777777" w:rsidR="00C532A7" w:rsidRPr="00D81143" w:rsidRDefault="00C532A7" w:rsidP="00C532A7">
            <w:pPr>
              <w:jc w:val="center"/>
              <w:rPr>
                <w:rFonts w:asciiTheme="minorHAnsi" w:eastAsia="Times New Roman" w:hAnsiTheme="minorHAnsi" w:cstheme="minorHAnsi"/>
                <w:b/>
                <w:bCs/>
                <w:iCs/>
                <w:color w:val="2F5496" w:themeColor="accent1" w:themeShade="BF"/>
                <w:sz w:val="32"/>
                <w:szCs w:val="28"/>
                <w:lang w:eastAsia="az-Latn-AZ"/>
              </w:rPr>
            </w:pPr>
          </w:p>
        </w:tc>
        <w:tc>
          <w:tcPr>
            <w:tcW w:w="990" w:type="dxa"/>
            <w:shd w:val="clear" w:color="auto" w:fill="D9E2F3" w:themeFill="accent1" w:themeFillTint="33"/>
            <w:noWrap/>
          </w:tcPr>
          <w:p w14:paraId="20050535" w14:textId="77777777" w:rsidR="00C532A7" w:rsidRPr="00D81143" w:rsidRDefault="00C532A7" w:rsidP="00C532A7">
            <w:pPr>
              <w:jc w:val="center"/>
              <w:rPr>
                <w:rFonts w:asciiTheme="minorHAnsi" w:eastAsia="Times New Roman" w:hAnsiTheme="minorHAnsi" w:cstheme="minorHAnsi"/>
                <w:b/>
                <w:iCs/>
                <w:color w:val="2F5496" w:themeColor="accent1" w:themeShade="BF"/>
                <w:sz w:val="32"/>
                <w:szCs w:val="28"/>
                <w:lang w:eastAsia="az-Latn-AZ"/>
              </w:rPr>
            </w:pPr>
          </w:p>
        </w:tc>
      </w:tr>
      <w:tr w:rsidR="00C532A7" w:rsidRPr="008354F5" w14:paraId="230443EA" w14:textId="77777777" w:rsidTr="009413B8">
        <w:tblPrEx>
          <w:tblLook w:val="0480" w:firstRow="0" w:lastRow="0" w:firstColumn="1" w:lastColumn="0" w:noHBand="0" w:noVBand="1"/>
        </w:tblPrEx>
        <w:trPr>
          <w:trHeight w:val="312"/>
        </w:trPr>
        <w:tc>
          <w:tcPr>
            <w:tcW w:w="7592" w:type="dxa"/>
            <w:noWrap/>
            <w:hideMark/>
          </w:tcPr>
          <w:p w14:paraId="16041436" w14:textId="77777777" w:rsidR="00C532A7" w:rsidRPr="008354F5" w:rsidRDefault="00C532A7" w:rsidP="00C532A7">
            <w:pPr>
              <w:jc w:val="center"/>
              <w:rPr>
                <w:rFonts w:asciiTheme="minorHAnsi" w:eastAsia="Times New Roman" w:hAnsiTheme="minorHAnsi" w:cstheme="minorHAnsi"/>
                <w:sz w:val="22"/>
                <w:szCs w:val="22"/>
                <w:lang w:eastAsia="az-Latn-AZ"/>
              </w:rPr>
            </w:pPr>
          </w:p>
        </w:tc>
        <w:tc>
          <w:tcPr>
            <w:tcW w:w="706" w:type="dxa"/>
            <w:noWrap/>
            <w:hideMark/>
          </w:tcPr>
          <w:p w14:paraId="35881BF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c>
          <w:tcPr>
            <w:tcW w:w="990" w:type="dxa"/>
            <w:noWrap/>
            <w:hideMark/>
          </w:tcPr>
          <w:p w14:paraId="41A6472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1BCBFC07" w14:textId="77777777" w:rsidTr="00C532A7">
        <w:tblPrEx>
          <w:tblLook w:val="0480" w:firstRow="0" w:lastRow="0" w:firstColumn="1" w:lastColumn="0" w:noHBand="0" w:noVBand="1"/>
        </w:tblPrEx>
        <w:trPr>
          <w:trHeight w:val="312"/>
        </w:trPr>
        <w:tc>
          <w:tcPr>
            <w:tcW w:w="7592" w:type="dxa"/>
            <w:shd w:val="clear" w:color="auto" w:fill="FFFFFF" w:themeFill="background1"/>
            <w:noWrap/>
            <w:hideMark/>
          </w:tcPr>
          <w:p w14:paraId="75AE29F1" w14:textId="77777777" w:rsidR="00C532A7" w:rsidRPr="008354F5" w:rsidRDefault="00C532A7" w:rsidP="00C532A7">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BİLİKLƏR</w:t>
            </w:r>
          </w:p>
        </w:tc>
        <w:tc>
          <w:tcPr>
            <w:tcW w:w="706" w:type="dxa"/>
            <w:shd w:val="clear" w:color="auto" w:fill="FFFFFF" w:themeFill="background1"/>
            <w:noWrap/>
            <w:hideMark/>
          </w:tcPr>
          <w:p w14:paraId="358BFCC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shd w:val="clear" w:color="auto" w:fill="FFFFFF" w:themeFill="background1"/>
            <w:noWrap/>
            <w:hideMark/>
          </w:tcPr>
          <w:p w14:paraId="566C823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BA63756" w14:textId="77777777" w:rsidTr="009413B8">
        <w:tblPrEx>
          <w:tblLook w:val="0480" w:firstRow="0" w:lastRow="0" w:firstColumn="1" w:lastColumn="0" w:noHBand="0" w:noVBand="1"/>
        </w:tblPrEx>
        <w:trPr>
          <w:trHeight w:val="312"/>
        </w:trPr>
        <w:tc>
          <w:tcPr>
            <w:tcW w:w="7592" w:type="dxa"/>
            <w:noWrap/>
          </w:tcPr>
          <w:p w14:paraId="7B906B09" w14:textId="77777777" w:rsidR="00C532A7" w:rsidRDefault="00C532A7" w:rsidP="00C532A7">
            <w:pPr>
              <w:jc w:val="center"/>
              <w:rPr>
                <w:rFonts w:asciiTheme="minorHAnsi" w:eastAsia="Times New Roman" w:hAnsiTheme="minorHAnsi" w:cstheme="minorHAnsi"/>
                <w:b/>
                <w:i/>
                <w:sz w:val="22"/>
                <w:szCs w:val="22"/>
                <w:lang w:eastAsia="az-Latn-AZ"/>
              </w:rPr>
            </w:pPr>
          </w:p>
          <w:p w14:paraId="6E6737F2" w14:textId="77777777" w:rsidR="00C532A7" w:rsidRPr="000B367F" w:rsidRDefault="00C532A7" w:rsidP="00C532A7">
            <w:pPr>
              <w:rPr>
                <w:rFonts w:asciiTheme="minorHAnsi" w:eastAsia="Times New Roman" w:hAnsiTheme="minorHAnsi" w:cstheme="minorHAnsi"/>
                <w:b/>
                <w:i/>
                <w:color w:val="C00000"/>
                <w:sz w:val="22"/>
                <w:szCs w:val="22"/>
                <w:lang w:eastAsia="az-Latn-AZ"/>
              </w:rPr>
            </w:pPr>
            <w:r w:rsidRPr="000B367F">
              <w:rPr>
                <w:rFonts w:asciiTheme="minorHAnsi" w:eastAsia="Times New Roman" w:hAnsiTheme="minorHAnsi" w:cstheme="minorHAnsi"/>
                <w:b/>
                <w:i/>
                <w:color w:val="C00000"/>
                <w:sz w:val="22"/>
                <w:szCs w:val="22"/>
                <w:lang w:eastAsia="az-Latn-AZ"/>
              </w:rPr>
              <w:t>Aşağıdakı cərrahi xəstəliklərin diaqnostikasını göstərmək, müalicəsini, pofilkatikasını və proqnozlaşdırmasını izah etmək üçün lazım olan biliklər:</w:t>
            </w:r>
          </w:p>
          <w:p w14:paraId="08DA2C8A"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anatomiya</w:t>
            </w:r>
          </w:p>
          <w:p w14:paraId="34EB53B8"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klinik fiziologiya</w:t>
            </w:r>
          </w:p>
          <w:p w14:paraId="42F78C6A"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patoloji anatomiya</w:t>
            </w:r>
          </w:p>
          <w:p w14:paraId="2DD29ECB"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xəstəliklərin tərifi</w:t>
            </w:r>
          </w:p>
          <w:p w14:paraId="042294E3"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təsnifatı</w:t>
            </w:r>
          </w:p>
          <w:p w14:paraId="3DB6725A"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epidemiologiyası</w:t>
            </w:r>
          </w:p>
          <w:p w14:paraId="1B4DAEC7"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etiologiyası</w:t>
            </w:r>
          </w:p>
          <w:p w14:paraId="0E36D818"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patogenezi</w:t>
            </w:r>
          </w:p>
          <w:p w14:paraId="690CD55A"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patomorfologiyası</w:t>
            </w:r>
          </w:p>
          <w:p w14:paraId="2C61C639"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gedişi və ağırlaşmaları</w:t>
            </w:r>
          </w:p>
          <w:p w14:paraId="3DFE3B18"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klinik əlamətləri</w:t>
            </w:r>
          </w:p>
          <w:p w14:paraId="5D2DDF02"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müayinələri (klinik, laborator, görüntüləmə və digər)</w:t>
            </w:r>
          </w:p>
          <w:p w14:paraId="43D14105"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diaqnostikası</w:t>
            </w:r>
          </w:p>
          <w:p w14:paraId="4DB828DE"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müalicə üsulları</w:t>
            </w:r>
          </w:p>
          <w:p w14:paraId="2D04B480"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müalicə nəticələri</w:t>
            </w:r>
          </w:p>
          <w:p w14:paraId="288D62E6"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profilaktikası</w:t>
            </w:r>
          </w:p>
          <w:p w14:paraId="5317E792" w14:textId="77777777" w:rsidR="00C532A7" w:rsidRPr="00C532A7" w:rsidRDefault="00C532A7" w:rsidP="00C532A7">
            <w:pPr>
              <w:pStyle w:val="ListParagraph"/>
              <w:numPr>
                <w:ilvl w:val="0"/>
                <w:numId w:val="1"/>
              </w:numPr>
              <w:jc w:val="both"/>
              <w:rPr>
                <w:rFonts w:asciiTheme="minorHAnsi" w:eastAsia="Times New Roman" w:hAnsiTheme="minorHAnsi" w:cstheme="minorHAnsi"/>
                <w:sz w:val="22"/>
                <w:szCs w:val="22"/>
                <w:lang w:eastAsia="az-Latn-AZ"/>
              </w:rPr>
            </w:pPr>
            <w:r w:rsidRPr="00C532A7">
              <w:rPr>
                <w:rFonts w:asciiTheme="minorHAnsi" w:eastAsia="Times New Roman" w:hAnsiTheme="minorHAnsi" w:cstheme="minorHAnsi"/>
                <w:sz w:val="22"/>
                <w:szCs w:val="22"/>
                <w:lang w:eastAsia="az-Latn-AZ"/>
              </w:rPr>
              <w:t>proqnozlaşdırma üsulları və s.</w:t>
            </w:r>
          </w:p>
          <w:p w14:paraId="571BB9F5" w14:textId="77777777" w:rsidR="00C532A7" w:rsidRPr="008354F5" w:rsidRDefault="00C532A7" w:rsidP="00C532A7">
            <w:pPr>
              <w:pStyle w:val="ListParagraph"/>
              <w:jc w:val="both"/>
              <w:rPr>
                <w:rFonts w:asciiTheme="minorHAnsi" w:eastAsia="Times New Roman" w:hAnsiTheme="minorHAnsi" w:cstheme="minorHAnsi"/>
                <w:sz w:val="22"/>
                <w:szCs w:val="22"/>
                <w:lang w:eastAsia="az-Latn-AZ"/>
              </w:rPr>
            </w:pPr>
          </w:p>
        </w:tc>
        <w:tc>
          <w:tcPr>
            <w:tcW w:w="706" w:type="dxa"/>
            <w:noWrap/>
          </w:tcPr>
          <w:p w14:paraId="5DB9D7C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tcPr>
          <w:p w14:paraId="3D96C23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154E3F55" w14:textId="77777777" w:rsidTr="009413B8">
        <w:tblPrEx>
          <w:tblLook w:val="0480" w:firstRow="0" w:lastRow="0" w:firstColumn="1" w:lastColumn="0" w:noHBand="0" w:noVBand="1"/>
        </w:tblPrEx>
        <w:trPr>
          <w:trHeight w:val="312"/>
        </w:trPr>
        <w:tc>
          <w:tcPr>
            <w:tcW w:w="7592" w:type="dxa"/>
            <w:noWrap/>
            <w:hideMark/>
          </w:tcPr>
          <w:p w14:paraId="12A5B948" w14:textId="77777777" w:rsidR="00C532A7" w:rsidRPr="008354F5" w:rsidRDefault="00C532A7" w:rsidP="00C532A7">
            <w:pPr>
              <w:rPr>
                <w:rFonts w:asciiTheme="minorHAnsi" w:eastAsia="Times New Roman" w:hAnsiTheme="minorHAnsi" w:cstheme="minorHAnsi"/>
                <w:sz w:val="22"/>
                <w:szCs w:val="22"/>
                <w:lang w:eastAsia="az-Latn-AZ"/>
              </w:rPr>
            </w:pPr>
          </w:p>
        </w:tc>
        <w:tc>
          <w:tcPr>
            <w:tcW w:w="706" w:type="dxa"/>
            <w:noWrap/>
            <w:hideMark/>
          </w:tcPr>
          <w:p w14:paraId="7AC1CD3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c>
          <w:tcPr>
            <w:tcW w:w="990" w:type="dxa"/>
            <w:noWrap/>
            <w:hideMark/>
          </w:tcPr>
          <w:p w14:paraId="77EB349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AB7B8AC" w14:textId="77777777" w:rsidTr="00DA560A">
        <w:tblPrEx>
          <w:tblLook w:val="0480" w:firstRow="0" w:lastRow="0" w:firstColumn="1" w:lastColumn="0" w:noHBand="0" w:noVBand="1"/>
        </w:tblPrEx>
        <w:trPr>
          <w:trHeight w:val="312"/>
        </w:trPr>
        <w:tc>
          <w:tcPr>
            <w:tcW w:w="7592" w:type="dxa"/>
            <w:shd w:val="clear" w:color="auto" w:fill="FFFFFF" w:themeFill="background1"/>
            <w:noWrap/>
            <w:hideMark/>
          </w:tcPr>
          <w:p w14:paraId="75E060B0" w14:textId="77777777" w:rsidR="00827E10" w:rsidRDefault="00827E10" w:rsidP="00C532A7">
            <w:pPr>
              <w:jc w:val="center"/>
              <w:rPr>
                <w:rFonts w:asciiTheme="minorHAnsi" w:eastAsia="Times New Roman" w:hAnsiTheme="minorHAnsi" w:cstheme="minorHAnsi"/>
                <w:b/>
                <w:bCs/>
                <w:sz w:val="22"/>
                <w:szCs w:val="22"/>
                <w:lang w:eastAsia="az-Latn-AZ"/>
              </w:rPr>
            </w:pPr>
          </w:p>
          <w:p w14:paraId="3BEA44B6" w14:textId="77777777" w:rsidR="00C532A7" w:rsidRPr="008354F5" w:rsidRDefault="00C532A7" w:rsidP="00C532A7">
            <w:pPr>
              <w:jc w:val="center"/>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KLİNİK BACARIQLAR</w:t>
            </w:r>
          </w:p>
        </w:tc>
        <w:tc>
          <w:tcPr>
            <w:tcW w:w="706" w:type="dxa"/>
            <w:shd w:val="clear" w:color="auto" w:fill="FFFFFF" w:themeFill="background1"/>
            <w:noWrap/>
            <w:hideMark/>
          </w:tcPr>
          <w:p w14:paraId="255ACED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shd w:val="clear" w:color="auto" w:fill="FFFFFF" w:themeFill="background1"/>
            <w:noWrap/>
            <w:hideMark/>
          </w:tcPr>
          <w:p w14:paraId="27BEB87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39223CBC" w14:textId="77777777" w:rsidTr="009413B8">
        <w:tblPrEx>
          <w:tblLook w:val="0480" w:firstRow="0" w:lastRow="0" w:firstColumn="1" w:lastColumn="0" w:noHBand="0" w:noVBand="1"/>
        </w:tblPrEx>
        <w:trPr>
          <w:trHeight w:val="312"/>
        </w:trPr>
        <w:tc>
          <w:tcPr>
            <w:tcW w:w="7592" w:type="dxa"/>
            <w:noWrap/>
          </w:tcPr>
          <w:p w14:paraId="55347999" w14:textId="77777777" w:rsidR="00C532A7" w:rsidRDefault="00C532A7" w:rsidP="00C532A7">
            <w:pPr>
              <w:jc w:val="center"/>
              <w:rPr>
                <w:rFonts w:asciiTheme="minorHAnsi" w:eastAsia="Times New Roman" w:hAnsiTheme="minorHAnsi" w:cstheme="minorHAnsi"/>
                <w:b/>
                <w:i/>
                <w:sz w:val="22"/>
                <w:szCs w:val="22"/>
                <w:lang w:eastAsia="az-Latn-AZ"/>
              </w:rPr>
            </w:pPr>
          </w:p>
          <w:p w14:paraId="5929B7A0" w14:textId="77777777" w:rsidR="00C532A7" w:rsidRPr="000B367F" w:rsidRDefault="00C532A7" w:rsidP="00C532A7">
            <w:pPr>
              <w:rPr>
                <w:rFonts w:asciiTheme="minorHAnsi" w:eastAsia="Times New Roman" w:hAnsiTheme="minorHAnsi" w:cstheme="minorHAnsi"/>
                <w:b/>
                <w:bCs/>
                <w:i/>
                <w:color w:val="C00000"/>
                <w:sz w:val="22"/>
                <w:szCs w:val="22"/>
                <w:lang w:eastAsia="az-Latn-AZ"/>
              </w:rPr>
            </w:pPr>
            <w:r w:rsidRPr="000B367F">
              <w:rPr>
                <w:rFonts w:asciiTheme="minorHAnsi" w:eastAsia="Times New Roman" w:hAnsiTheme="minorHAnsi" w:cstheme="minorHAnsi"/>
                <w:b/>
                <w:i/>
                <w:color w:val="C00000"/>
                <w:sz w:val="22"/>
                <w:szCs w:val="22"/>
                <w:lang w:eastAsia="az-Latn-AZ"/>
              </w:rPr>
              <w:t xml:space="preserve">Aşağıdakı təcili, təxirəsalınmaz və çox rast gəlinən cərrahi xəstəliklərin </w:t>
            </w:r>
            <w:r w:rsidR="004677BD">
              <w:rPr>
                <w:rFonts w:asciiTheme="minorHAnsi" w:eastAsia="Times New Roman" w:hAnsiTheme="minorHAnsi" w:cstheme="minorHAnsi"/>
                <w:b/>
                <w:i/>
                <w:color w:val="C00000"/>
                <w:sz w:val="22"/>
                <w:szCs w:val="22"/>
                <w:lang w:eastAsia="az-Latn-AZ"/>
              </w:rPr>
              <w:t>d</w:t>
            </w:r>
            <w:r w:rsidRPr="000B367F">
              <w:rPr>
                <w:rFonts w:asciiTheme="minorHAnsi" w:eastAsia="Times New Roman" w:hAnsiTheme="minorHAnsi" w:cstheme="minorHAnsi"/>
                <w:b/>
                <w:i/>
                <w:color w:val="C00000"/>
                <w:sz w:val="22"/>
                <w:szCs w:val="22"/>
                <w:lang w:eastAsia="az-Latn-AZ"/>
              </w:rPr>
              <w:t>iaqnostikasını göstərmək, müalicəsini, pofilkatikasını və proqnozlaşdırmasını izah etmək.</w:t>
            </w:r>
          </w:p>
        </w:tc>
        <w:tc>
          <w:tcPr>
            <w:tcW w:w="706" w:type="dxa"/>
            <w:noWrap/>
          </w:tcPr>
          <w:p w14:paraId="3076552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tcPr>
          <w:p w14:paraId="46AEC0A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bl>
    <w:p w14:paraId="7180BF40" w14:textId="77777777" w:rsidR="00962851" w:rsidRDefault="0096285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29"/>
        <w:gridCol w:w="47"/>
        <w:gridCol w:w="630"/>
        <w:gridCol w:w="67"/>
        <w:gridCol w:w="23"/>
        <w:gridCol w:w="835"/>
        <w:gridCol w:w="23"/>
        <w:gridCol w:w="42"/>
      </w:tblGrid>
      <w:tr w:rsidR="00962851" w:rsidRPr="00962851" w14:paraId="1327A504" w14:textId="77777777" w:rsidTr="00477690">
        <w:trPr>
          <w:gridAfter w:val="1"/>
          <w:wAfter w:w="42" w:type="dxa"/>
          <w:trHeight w:val="312"/>
          <w:tblHeader/>
        </w:trPr>
        <w:tc>
          <w:tcPr>
            <w:tcW w:w="7668" w:type="dxa"/>
            <w:gridSpan w:val="3"/>
            <w:shd w:val="clear" w:color="auto" w:fill="FBE4D5" w:themeFill="accent2" w:themeFillTint="33"/>
            <w:noWrap/>
          </w:tcPr>
          <w:p w14:paraId="7335FAF9" w14:textId="77777777" w:rsidR="00962851" w:rsidRPr="00962851" w:rsidRDefault="00962851" w:rsidP="00962851">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Mövzu</w:t>
            </w:r>
          </w:p>
        </w:tc>
        <w:tc>
          <w:tcPr>
            <w:tcW w:w="720" w:type="dxa"/>
            <w:gridSpan w:val="3"/>
            <w:shd w:val="clear" w:color="auto" w:fill="FBE4D5" w:themeFill="accent2" w:themeFillTint="33"/>
            <w:noWrap/>
          </w:tcPr>
          <w:p w14:paraId="78EA250E" w14:textId="77777777" w:rsidR="00962851" w:rsidRPr="00962851" w:rsidRDefault="00962851" w:rsidP="00962851">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Kurs</w:t>
            </w:r>
          </w:p>
        </w:tc>
        <w:tc>
          <w:tcPr>
            <w:tcW w:w="858" w:type="dxa"/>
            <w:gridSpan w:val="2"/>
            <w:shd w:val="clear" w:color="auto" w:fill="FBE4D5" w:themeFill="accent2" w:themeFillTint="33"/>
            <w:noWrap/>
          </w:tcPr>
          <w:p w14:paraId="499C7B01" w14:textId="77777777" w:rsidR="00962851" w:rsidRPr="00962851" w:rsidRDefault="00962851" w:rsidP="00962851">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Dərəcə</w:t>
            </w:r>
          </w:p>
        </w:tc>
      </w:tr>
      <w:tr w:rsidR="00962851" w:rsidRPr="008354F5" w14:paraId="1648B9D7" w14:textId="77777777" w:rsidTr="00477690">
        <w:tblPrEx>
          <w:tblLook w:val="0480" w:firstRow="0" w:lastRow="0" w:firstColumn="1" w:lastColumn="0" w:noHBand="0" w:noVBand="1"/>
        </w:tblPrEx>
        <w:trPr>
          <w:trHeight w:val="312"/>
          <w:tblHeader/>
        </w:trPr>
        <w:tc>
          <w:tcPr>
            <w:tcW w:w="7592" w:type="dxa"/>
            <w:noWrap/>
          </w:tcPr>
          <w:p w14:paraId="72F24126" w14:textId="77777777" w:rsidR="00962851" w:rsidRDefault="00962851" w:rsidP="00C532A7">
            <w:pPr>
              <w:jc w:val="center"/>
              <w:rPr>
                <w:rFonts w:asciiTheme="minorHAnsi" w:eastAsia="Times New Roman" w:hAnsiTheme="minorHAnsi" w:cstheme="minorHAnsi"/>
                <w:b/>
                <w:i/>
                <w:sz w:val="22"/>
                <w:szCs w:val="22"/>
                <w:lang w:eastAsia="az-Latn-AZ"/>
              </w:rPr>
            </w:pPr>
          </w:p>
        </w:tc>
        <w:tc>
          <w:tcPr>
            <w:tcW w:w="706" w:type="dxa"/>
            <w:gridSpan w:val="3"/>
            <w:noWrap/>
          </w:tcPr>
          <w:p w14:paraId="52BA3F92" w14:textId="77777777" w:rsidR="00962851" w:rsidRPr="00E652AA" w:rsidRDefault="00962851"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4E25AC1D" w14:textId="77777777" w:rsidR="00962851" w:rsidRPr="00E652AA" w:rsidRDefault="00962851"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27E10" w14:paraId="15563A42" w14:textId="77777777" w:rsidTr="009413B8">
        <w:tblPrEx>
          <w:tblLook w:val="0480" w:firstRow="0" w:lastRow="0" w:firstColumn="1" w:lastColumn="0" w:noHBand="0" w:noVBand="1"/>
        </w:tblPrEx>
        <w:trPr>
          <w:trHeight w:val="312"/>
        </w:trPr>
        <w:tc>
          <w:tcPr>
            <w:tcW w:w="7592" w:type="dxa"/>
            <w:noWrap/>
            <w:hideMark/>
          </w:tcPr>
          <w:p w14:paraId="7F0E36C2" w14:textId="77777777" w:rsidR="00C532A7" w:rsidRPr="00827E10" w:rsidRDefault="00C532A7" w:rsidP="00C532A7">
            <w:pPr>
              <w:rPr>
                <w:rFonts w:asciiTheme="minorHAnsi" w:eastAsia="Times New Roman" w:hAnsiTheme="minorHAnsi" w:cstheme="minorHAnsi"/>
                <w:color w:val="0070C0"/>
                <w:sz w:val="22"/>
                <w:szCs w:val="22"/>
                <w:lang w:eastAsia="az-Latn-AZ"/>
              </w:rPr>
            </w:pPr>
          </w:p>
          <w:p w14:paraId="5F579F85" w14:textId="77777777" w:rsidR="00DA560A" w:rsidRPr="00827E10" w:rsidRDefault="00DA560A" w:rsidP="00C532A7">
            <w:pPr>
              <w:rPr>
                <w:rFonts w:asciiTheme="minorHAnsi" w:eastAsia="Times New Roman" w:hAnsiTheme="minorHAnsi" w:cstheme="minorHAnsi"/>
                <w:b/>
                <w:bCs/>
                <w:color w:val="0070C0"/>
                <w:sz w:val="22"/>
                <w:szCs w:val="22"/>
                <w:lang w:eastAsia="az-Latn-AZ"/>
              </w:rPr>
            </w:pPr>
            <w:r w:rsidRPr="00827E10">
              <w:rPr>
                <w:rFonts w:asciiTheme="minorHAnsi" w:eastAsia="Times New Roman" w:hAnsiTheme="minorHAnsi" w:cstheme="minorHAnsi"/>
                <w:b/>
                <w:bCs/>
                <w:color w:val="0070C0"/>
                <w:sz w:val="22"/>
                <w:szCs w:val="22"/>
                <w:lang w:eastAsia="az-Latn-AZ"/>
              </w:rPr>
              <w:t>ABDOMİNAL CƏRRAHİYYƏ</w:t>
            </w:r>
          </w:p>
          <w:p w14:paraId="3F8F92A6" w14:textId="77777777" w:rsidR="00DA560A" w:rsidRPr="00827E10" w:rsidRDefault="00DA560A" w:rsidP="00C532A7">
            <w:pPr>
              <w:rPr>
                <w:rFonts w:asciiTheme="minorHAnsi" w:eastAsia="Times New Roman" w:hAnsiTheme="minorHAnsi" w:cstheme="minorHAnsi"/>
                <w:color w:val="0070C0"/>
                <w:sz w:val="22"/>
                <w:szCs w:val="22"/>
                <w:lang w:eastAsia="az-Latn-AZ"/>
              </w:rPr>
            </w:pPr>
          </w:p>
          <w:p w14:paraId="01F9C246" w14:textId="77777777" w:rsidR="00C532A7" w:rsidRPr="00827E10" w:rsidRDefault="00C532A7" w:rsidP="00C532A7">
            <w:pPr>
              <w:rPr>
                <w:rFonts w:asciiTheme="minorHAnsi" w:eastAsia="Times New Roman" w:hAnsiTheme="minorHAnsi" w:cstheme="minorHAnsi"/>
                <w:color w:val="0070C0"/>
                <w:sz w:val="22"/>
                <w:szCs w:val="22"/>
                <w:lang w:eastAsia="az-Latn-AZ"/>
              </w:rPr>
            </w:pPr>
          </w:p>
        </w:tc>
        <w:tc>
          <w:tcPr>
            <w:tcW w:w="706" w:type="dxa"/>
            <w:gridSpan w:val="3"/>
            <w:noWrap/>
            <w:hideMark/>
          </w:tcPr>
          <w:p w14:paraId="659EB458"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147987A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34CF12A6" w14:textId="77777777" w:rsidTr="009413B8">
        <w:tblPrEx>
          <w:tblLook w:val="0480" w:firstRow="0" w:lastRow="0" w:firstColumn="1" w:lastColumn="0" w:noHBand="0" w:noVBand="1"/>
        </w:tblPrEx>
        <w:trPr>
          <w:trHeight w:val="312"/>
        </w:trPr>
        <w:tc>
          <w:tcPr>
            <w:tcW w:w="7592" w:type="dxa"/>
            <w:noWrap/>
            <w:hideMark/>
          </w:tcPr>
          <w:p w14:paraId="2805C3FB"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Qarın sindromları</w:t>
            </w:r>
          </w:p>
        </w:tc>
        <w:tc>
          <w:tcPr>
            <w:tcW w:w="706" w:type="dxa"/>
            <w:gridSpan w:val="3"/>
            <w:noWrap/>
            <w:hideMark/>
          </w:tcPr>
          <w:p w14:paraId="003C2B09"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1F4BAA4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49B25A1" w14:textId="77777777" w:rsidTr="009413B8">
        <w:tblPrEx>
          <w:tblLook w:val="0480" w:firstRow="0" w:lastRow="0" w:firstColumn="1" w:lastColumn="0" w:noHBand="0" w:noVBand="1"/>
        </w:tblPrEx>
        <w:trPr>
          <w:trHeight w:val="312"/>
        </w:trPr>
        <w:tc>
          <w:tcPr>
            <w:tcW w:w="7592" w:type="dxa"/>
            <w:noWrap/>
            <w:hideMark/>
          </w:tcPr>
          <w:p w14:paraId="070B316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qarın</w:t>
            </w:r>
          </w:p>
        </w:tc>
        <w:tc>
          <w:tcPr>
            <w:tcW w:w="706" w:type="dxa"/>
            <w:gridSpan w:val="3"/>
            <w:noWrap/>
            <w:hideMark/>
          </w:tcPr>
          <w:p w14:paraId="5373717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ED3F64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85E9A6E" w14:textId="77777777" w:rsidTr="009413B8">
        <w:tblPrEx>
          <w:tblLook w:val="0480" w:firstRow="0" w:lastRow="0" w:firstColumn="1" w:lastColumn="0" w:noHBand="0" w:noVBand="1"/>
        </w:tblPrEx>
        <w:trPr>
          <w:trHeight w:val="312"/>
        </w:trPr>
        <w:tc>
          <w:tcPr>
            <w:tcW w:w="7592" w:type="dxa"/>
            <w:noWrap/>
            <w:hideMark/>
          </w:tcPr>
          <w:p w14:paraId="7EFF81A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mədə-bağırsaq qanaxmaları</w:t>
            </w:r>
          </w:p>
        </w:tc>
        <w:tc>
          <w:tcPr>
            <w:tcW w:w="706" w:type="dxa"/>
            <w:gridSpan w:val="3"/>
            <w:noWrap/>
            <w:hideMark/>
          </w:tcPr>
          <w:p w14:paraId="2B1DE0B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442F93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8BD3571" w14:textId="77777777" w:rsidTr="009413B8">
        <w:tblPrEx>
          <w:tblLook w:val="0480" w:firstRow="0" w:lastRow="0" w:firstColumn="1" w:lastColumn="0" w:noHBand="0" w:noVBand="1"/>
        </w:tblPrEx>
        <w:trPr>
          <w:trHeight w:val="312"/>
        </w:trPr>
        <w:tc>
          <w:tcPr>
            <w:tcW w:w="7592" w:type="dxa"/>
            <w:noWrap/>
            <w:hideMark/>
          </w:tcPr>
          <w:p w14:paraId="3057285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Mədə-bağırsaq keçməzliyi</w:t>
            </w:r>
          </w:p>
        </w:tc>
        <w:tc>
          <w:tcPr>
            <w:tcW w:w="706" w:type="dxa"/>
            <w:gridSpan w:val="3"/>
            <w:noWrap/>
            <w:hideMark/>
          </w:tcPr>
          <w:p w14:paraId="1AB30B7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1CB8BC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60F6042" w14:textId="77777777" w:rsidTr="009413B8">
        <w:tblPrEx>
          <w:tblLook w:val="0480" w:firstRow="0" w:lastRow="0" w:firstColumn="1" w:lastColumn="0" w:noHBand="0" w:noVBand="1"/>
        </w:tblPrEx>
        <w:trPr>
          <w:trHeight w:val="312"/>
        </w:trPr>
        <w:tc>
          <w:tcPr>
            <w:tcW w:w="7592" w:type="dxa"/>
            <w:noWrap/>
            <w:hideMark/>
          </w:tcPr>
          <w:p w14:paraId="6DB8111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Qarındaxili qanaxma</w:t>
            </w:r>
          </w:p>
        </w:tc>
        <w:tc>
          <w:tcPr>
            <w:tcW w:w="706" w:type="dxa"/>
            <w:gridSpan w:val="3"/>
            <w:noWrap/>
            <w:hideMark/>
          </w:tcPr>
          <w:p w14:paraId="4974351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A255A8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1C3B78A" w14:textId="77777777" w:rsidTr="009413B8">
        <w:tblPrEx>
          <w:tblLook w:val="0480" w:firstRow="0" w:lastRow="0" w:firstColumn="1" w:lastColumn="0" w:noHBand="0" w:noVBand="1"/>
        </w:tblPrEx>
        <w:trPr>
          <w:trHeight w:val="312"/>
        </w:trPr>
        <w:tc>
          <w:tcPr>
            <w:tcW w:w="7592" w:type="dxa"/>
            <w:noWrap/>
            <w:hideMark/>
          </w:tcPr>
          <w:p w14:paraId="26ECB50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Qarında şişkinlik</w:t>
            </w:r>
          </w:p>
        </w:tc>
        <w:tc>
          <w:tcPr>
            <w:tcW w:w="706" w:type="dxa"/>
            <w:gridSpan w:val="3"/>
            <w:noWrap/>
            <w:hideMark/>
          </w:tcPr>
          <w:p w14:paraId="61EA448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352FD1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D20A51E" w14:textId="77777777" w:rsidTr="009413B8">
        <w:tblPrEx>
          <w:tblLook w:val="0480" w:firstRow="0" w:lastRow="0" w:firstColumn="1" w:lastColumn="0" w:noHBand="0" w:noVBand="1"/>
        </w:tblPrEx>
        <w:trPr>
          <w:trHeight w:val="312"/>
        </w:trPr>
        <w:tc>
          <w:tcPr>
            <w:tcW w:w="7592" w:type="dxa"/>
            <w:noWrap/>
            <w:hideMark/>
          </w:tcPr>
          <w:p w14:paraId="5C6509D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Sarılıq</w:t>
            </w:r>
          </w:p>
        </w:tc>
        <w:tc>
          <w:tcPr>
            <w:tcW w:w="706" w:type="dxa"/>
            <w:gridSpan w:val="3"/>
            <w:noWrap/>
            <w:hideMark/>
          </w:tcPr>
          <w:p w14:paraId="2B38503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A6AC55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14667C1" w14:textId="77777777" w:rsidTr="009413B8">
        <w:tblPrEx>
          <w:tblLook w:val="0480" w:firstRow="0" w:lastRow="0" w:firstColumn="1" w:lastColumn="0" w:noHBand="0" w:noVBand="1"/>
        </w:tblPrEx>
        <w:trPr>
          <w:trHeight w:val="312"/>
        </w:trPr>
        <w:tc>
          <w:tcPr>
            <w:tcW w:w="7592" w:type="dxa"/>
            <w:hideMark/>
          </w:tcPr>
          <w:p w14:paraId="486B50E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Cərrahi anomaliyalar</w:t>
            </w:r>
          </w:p>
        </w:tc>
        <w:tc>
          <w:tcPr>
            <w:tcW w:w="706" w:type="dxa"/>
            <w:gridSpan w:val="3"/>
            <w:noWrap/>
            <w:hideMark/>
          </w:tcPr>
          <w:p w14:paraId="580C9CE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6ECB0C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E25CF92" w14:textId="77777777" w:rsidTr="009413B8">
        <w:tblPrEx>
          <w:tblLook w:val="0480" w:firstRow="0" w:lastRow="0" w:firstColumn="1" w:lastColumn="0" w:noHBand="0" w:noVBand="1"/>
        </w:tblPrEx>
        <w:trPr>
          <w:trHeight w:val="312"/>
        </w:trPr>
        <w:tc>
          <w:tcPr>
            <w:tcW w:w="7592" w:type="dxa"/>
            <w:hideMark/>
          </w:tcPr>
          <w:p w14:paraId="3507506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Qastrointestinal kanalın xoraları</w:t>
            </w:r>
          </w:p>
        </w:tc>
        <w:tc>
          <w:tcPr>
            <w:tcW w:w="706" w:type="dxa"/>
            <w:gridSpan w:val="3"/>
            <w:noWrap/>
            <w:hideMark/>
          </w:tcPr>
          <w:p w14:paraId="74A51C1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D32BA6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AFCF039" w14:textId="77777777" w:rsidTr="009413B8">
        <w:tblPrEx>
          <w:tblLook w:val="0480" w:firstRow="0" w:lastRow="0" w:firstColumn="1" w:lastColumn="0" w:noHBand="0" w:noVBand="1"/>
        </w:tblPrEx>
        <w:trPr>
          <w:trHeight w:val="312"/>
        </w:trPr>
        <w:tc>
          <w:tcPr>
            <w:tcW w:w="7592" w:type="dxa"/>
            <w:hideMark/>
          </w:tcPr>
          <w:p w14:paraId="2B98D8E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Qastrointestinal fistullar</w:t>
            </w:r>
          </w:p>
        </w:tc>
        <w:tc>
          <w:tcPr>
            <w:tcW w:w="706" w:type="dxa"/>
            <w:gridSpan w:val="3"/>
            <w:noWrap/>
            <w:hideMark/>
          </w:tcPr>
          <w:p w14:paraId="21C5C6A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B619E2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F3EFD64" w14:textId="77777777" w:rsidTr="009413B8">
        <w:tblPrEx>
          <w:tblLook w:val="0480" w:firstRow="0" w:lastRow="0" w:firstColumn="1" w:lastColumn="0" w:noHBand="0" w:noVBand="1"/>
        </w:tblPrEx>
        <w:trPr>
          <w:trHeight w:val="312"/>
        </w:trPr>
        <w:tc>
          <w:tcPr>
            <w:tcW w:w="7592" w:type="dxa"/>
            <w:hideMark/>
          </w:tcPr>
          <w:p w14:paraId="44987B1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Xronik abdominal ağrı</w:t>
            </w:r>
          </w:p>
        </w:tc>
        <w:tc>
          <w:tcPr>
            <w:tcW w:w="706" w:type="dxa"/>
            <w:gridSpan w:val="3"/>
            <w:noWrap/>
            <w:hideMark/>
          </w:tcPr>
          <w:p w14:paraId="28B63C8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23BE7F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FC050EC" w14:textId="77777777" w:rsidTr="009413B8">
        <w:tblPrEx>
          <w:tblLook w:val="0480" w:firstRow="0" w:lastRow="0" w:firstColumn="1" w:lastColumn="0" w:noHBand="0" w:noVBand="1"/>
        </w:tblPrEx>
        <w:trPr>
          <w:trHeight w:val="312"/>
        </w:trPr>
        <w:tc>
          <w:tcPr>
            <w:tcW w:w="7592" w:type="dxa"/>
            <w:hideMark/>
          </w:tcPr>
          <w:p w14:paraId="2E8BDF8A"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hideMark/>
          </w:tcPr>
          <w:p w14:paraId="470B6E80"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1C9AF54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696DAFDE" w14:textId="77777777" w:rsidTr="009413B8">
        <w:tblPrEx>
          <w:tblLook w:val="0480" w:firstRow="0" w:lastRow="0" w:firstColumn="1" w:lastColumn="0" w:noHBand="0" w:noVBand="1"/>
        </w:tblPrEx>
        <w:trPr>
          <w:trHeight w:val="312"/>
        </w:trPr>
        <w:tc>
          <w:tcPr>
            <w:tcW w:w="7592" w:type="dxa"/>
            <w:noWrap/>
            <w:hideMark/>
          </w:tcPr>
          <w:p w14:paraId="0FED6D6A"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Qida borusu</w:t>
            </w:r>
          </w:p>
        </w:tc>
        <w:tc>
          <w:tcPr>
            <w:tcW w:w="706" w:type="dxa"/>
            <w:gridSpan w:val="3"/>
            <w:noWrap/>
            <w:hideMark/>
          </w:tcPr>
          <w:p w14:paraId="228B42C4"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538D291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47E987A2" w14:textId="77777777" w:rsidTr="009413B8">
        <w:tblPrEx>
          <w:tblLook w:val="0480" w:firstRow="0" w:lastRow="0" w:firstColumn="1" w:lastColumn="0" w:noHBand="0" w:noVBand="1"/>
        </w:tblPrEx>
        <w:trPr>
          <w:trHeight w:val="312"/>
        </w:trPr>
        <w:tc>
          <w:tcPr>
            <w:tcW w:w="7592" w:type="dxa"/>
            <w:noWrap/>
            <w:hideMark/>
          </w:tcPr>
          <w:p w14:paraId="3000BC0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Disfagiya</w:t>
            </w:r>
          </w:p>
        </w:tc>
        <w:tc>
          <w:tcPr>
            <w:tcW w:w="706" w:type="dxa"/>
            <w:gridSpan w:val="3"/>
            <w:noWrap/>
            <w:hideMark/>
          </w:tcPr>
          <w:p w14:paraId="273B27D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374839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BE68DD2" w14:textId="77777777" w:rsidTr="009413B8">
        <w:tblPrEx>
          <w:tblLook w:val="0480" w:firstRow="0" w:lastRow="0" w:firstColumn="1" w:lastColumn="0" w:noHBand="0" w:noVBand="1"/>
        </w:tblPrEx>
        <w:trPr>
          <w:trHeight w:val="312"/>
        </w:trPr>
        <w:tc>
          <w:tcPr>
            <w:tcW w:w="7592" w:type="dxa"/>
            <w:hideMark/>
          </w:tcPr>
          <w:p w14:paraId="65051FC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 borusu perforasiyası (spontan, yatrogen)</w:t>
            </w:r>
          </w:p>
        </w:tc>
        <w:tc>
          <w:tcPr>
            <w:tcW w:w="706" w:type="dxa"/>
            <w:gridSpan w:val="3"/>
            <w:noWrap/>
            <w:hideMark/>
          </w:tcPr>
          <w:p w14:paraId="10A0EB8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878C33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E9EDB06" w14:textId="77777777" w:rsidTr="009413B8">
        <w:tblPrEx>
          <w:tblLook w:val="0480" w:firstRow="0" w:lastRow="0" w:firstColumn="1" w:lastColumn="0" w:noHBand="0" w:noVBand="1"/>
        </w:tblPrEx>
        <w:trPr>
          <w:trHeight w:val="312"/>
        </w:trPr>
        <w:tc>
          <w:tcPr>
            <w:tcW w:w="7592" w:type="dxa"/>
            <w:hideMark/>
          </w:tcPr>
          <w:p w14:paraId="76DB6D8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 borusu yad cisimləri</w:t>
            </w:r>
          </w:p>
        </w:tc>
        <w:tc>
          <w:tcPr>
            <w:tcW w:w="706" w:type="dxa"/>
            <w:gridSpan w:val="3"/>
            <w:noWrap/>
            <w:hideMark/>
          </w:tcPr>
          <w:p w14:paraId="5B05D5B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9E5C40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A983865" w14:textId="77777777" w:rsidTr="009413B8">
        <w:tblPrEx>
          <w:tblLook w:val="0480" w:firstRow="0" w:lastRow="0" w:firstColumn="1" w:lastColumn="0" w:noHBand="0" w:noVBand="1"/>
        </w:tblPrEx>
        <w:trPr>
          <w:trHeight w:val="312"/>
        </w:trPr>
        <w:tc>
          <w:tcPr>
            <w:tcW w:w="7592" w:type="dxa"/>
            <w:hideMark/>
          </w:tcPr>
          <w:p w14:paraId="3F4546C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Mallori-Veys sindromu</w:t>
            </w:r>
          </w:p>
        </w:tc>
        <w:tc>
          <w:tcPr>
            <w:tcW w:w="706" w:type="dxa"/>
            <w:gridSpan w:val="3"/>
            <w:noWrap/>
            <w:hideMark/>
          </w:tcPr>
          <w:p w14:paraId="5FB912B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A0FC8D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CC5E645" w14:textId="77777777" w:rsidTr="009413B8">
        <w:tblPrEx>
          <w:tblLook w:val="0480" w:firstRow="0" w:lastRow="0" w:firstColumn="1" w:lastColumn="0" w:noHBand="0" w:noVBand="1"/>
        </w:tblPrEx>
        <w:trPr>
          <w:trHeight w:val="312"/>
        </w:trPr>
        <w:tc>
          <w:tcPr>
            <w:tcW w:w="7592" w:type="dxa"/>
            <w:hideMark/>
          </w:tcPr>
          <w:p w14:paraId="2CB84A3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Axalaziya</w:t>
            </w:r>
          </w:p>
        </w:tc>
        <w:tc>
          <w:tcPr>
            <w:tcW w:w="706" w:type="dxa"/>
            <w:gridSpan w:val="3"/>
            <w:noWrap/>
            <w:hideMark/>
          </w:tcPr>
          <w:p w14:paraId="350308E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07A3EB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AF84710" w14:textId="77777777" w:rsidTr="009413B8">
        <w:tblPrEx>
          <w:tblLook w:val="0480" w:firstRow="0" w:lastRow="0" w:firstColumn="1" w:lastColumn="0" w:noHBand="0" w:noVBand="1"/>
        </w:tblPrEx>
        <w:trPr>
          <w:trHeight w:val="312"/>
        </w:trPr>
        <w:tc>
          <w:tcPr>
            <w:tcW w:w="7592" w:type="dxa"/>
            <w:hideMark/>
          </w:tcPr>
          <w:p w14:paraId="4F1FF0C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GERX</w:t>
            </w:r>
          </w:p>
        </w:tc>
        <w:tc>
          <w:tcPr>
            <w:tcW w:w="706" w:type="dxa"/>
            <w:gridSpan w:val="3"/>
            <w:noWrap/>
            <w:hideMark/>
          </w:tcPr>
          <w:p w14:paraId="176605E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FFD141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DDDE14F" w14:textId="77777777" w:rsidTr="009413B8">
        <w:tblPrEx>
          <w:tblLook w:val="0480" w:firstRow="0" w:lastRow="0" w:firstColumn="1" w:lastColumn="0" w:noHBand="0" w:noVBand="1"/>
        </w:tblPrEx>
        <w:trPr>
          <w:trHeight w:val="312"/>
        </w:trPr>
        <w:tc>
          <w:tcPr>
            <w:tcW w:w="7592" w:type="dxa"/>
            <w:hideMark/>
          </w:tcPr>
          <w:p w14:paraId="51CB1E0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Barret ezofaqusu</w:t>
            </w:r>
          </w:p>
        </w:tc>
        <w:tc>
          <w:tcPr>
            <w:tcW w:w="706" w:type="dxa"/>
            <w:gridSpan w:val="3"/>
            <w:noWrap/>
            <w:hideMark/>
          </w:tcPr>
          <w:p w14:paraId="784CF8F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BF9166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EA8B83C" w14:textId="77777777" w:rsidTr="009413B8">
        <w:tblPrEx>
          <w:tblLook w:val="0480" w:firstRow="0" w:lastRow="0" w:firstColumn="1" w:lastColumn="0" w:noHBand="0" w:noVBand="1"/>
        </w:tblPrEx>
        <w:trPr>
          <w:trHeight w:val="312"/>
        </w:trPr>
        <w:tc>
          <w:tcPr>
            <w:tcW w:w="7592" w:type="dxa"/>
            <w:hideMark/>
          </w:tcPr>
          <w:p w14:paraId="241976C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Hiatal yırtıq</w:t>
            </w:r>
          </w:p>
        </w:tc>
        <w:tc>
          <w:tcPr>
            <w:tcW w:w="706" w:type="dxa"/>
            <w:gridSpan w:val="3"/>
            <w:noWrap/>
            <w:hideMark/>
          </w:tcPr>
          <w:p w14:paraId="7FEDA8E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B7550C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85BD545" w14:textId="77777777" w:rsidTr="009413B8">
        <w:tblPrEx>
          <w:tblLook w:val="0480" w:firstRow="0" w:lastRow="0" w:firstColumn="1" w:lastColumn="0" w:noHBand="0" w:noVBand="1"/>
        </w:tblPrEx>
        <w:trPr>
          <w:trHeight w:val="312"/>
        </w:trPr>
        <w:tc>
          <w:tcPr>
            <w:tcW w:w="7592" w:type="dxa"/>
            <w:hideMark/>
          </w:tcPr>
          <w:p w14:paraId="69B0BCB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Divertikul (Zenker, Epifrenik)</w:t>
            </w:r>
          </w:p>
        </w:tc>
        <w:tc>
          <w:tcPr>
            <w:tcW w:w="706" w:type="dxa"/>
            <w:gridSpan w:val="3"/>
            <w:noWrap/>
            <w:hideMark/>
          </w:tcPr>
          <w:p w14:paraId="3C45DB4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EF92DB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7D91852" w14:textId="77777777" w:rsidTr="009413B8">
        <w:tblPrEx>
          <w:tblLook w:val="0480" w:firstRow="0" w:lastRow="0" w:firstColumn="1" w:lastColumn="0" w:noHBand="0" w:noVBand="1"/>
        </w:tblPrEx>
        <w:trPr>
          <w:trHeight w:val="312"/>
        </w:trPr>
        <w:tc>
          <w:tcPr>
            <w:tcW w:w="7592" w:type="dxa"/>
            <w:hideMark/>
          </w:tcPr>
          <w:p w14:paraId="1611815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 borusu kanseri</w:t>
            </w:r>
          </w:p>
        </w:tc>
        <w:tc>
          <w:tcPr>
            <w:tcW w:w="706" w:type="dxa"/>
            <w:gridSpan w:val="3"/>
            <w:noWrap/>
            <w:hideMark/>
          </w:tcPr>
          <w:p w14:paraId="389BFF8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3A6FA3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4E2554D" w14:textId="77777777" w:rsidTr="009413B8">
        <w:tblPrEx>
          <w:tblLook w:val="0480" w:firstRow="0" w:lastRow="0" w:firstColumn="1" w:lastColumn="0" w:noHBand="0" w:noVBand="1"/>
        </w:tblPrEx>
        <w:trPr>
          <w:trHeight w:val="312"/>
        </w:trPr>
        <w:tc>
          <w:tcPr>
            <w:tcW w:w="7592" w:type="dxa"/>
            <w:hideMark/>
          </w:tcPr>
          <w:p w14:paraId="6E86D88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 borusu strikturları</w:t>
            </w:r>
          </w:p>
        </w:tc>
        <w:tc>
          <w:tcPr>
            <w:tcW w:w="706" w:type="dxa"/>
            <w:gridSpan w:val="3"/>
            <w:noWrap/>
            <w:hideMark/>
          </w:tcPr>
          <w:p w14:paraId="462EA67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6B4E5D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52A71AC" w14:textId="77777777" w:rsidTr="009413B8">
        <w:tblPrEx>
          <w:tblLook w:val="0480" w:firstRow="0" w:lastRow="0" w:firstColumn="1" w:lastColumn="0" w:noHBand="0" w:noVBand="1"/>
        </w:tblPrEx>
        <w:trPr>
          <w:trHeight w:val="312"/>
        </w:trPr>
        <w:tc>
          <w:tcPr>
            <w:tcW w:w="7592" w:type="dxa"/>
            <w:noWrap/>
            <w:hideMark/>
          </w:tcPr>
          <w:p w14:paraId="59EF4FE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Qida borusu əməliyyatlarından sonrakı ağırlaşmalar</w:t>
            </w:r>
          </w:p>
        </w:tc>
        <w:tc>
          <w:tcPr>
            <w:tcW w:w="706" w:type="dxa"/>
            <w:gridSpan w:val="3"/>
            <w:noWrap/>
            <w:hideMark/>
          </w:tcPr>
          <w:p w14:paraId="4CD91E1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0645C0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DDCFB17" w14:textId="77777777" w:rsidTr="009413B8">
        <w:tblPrEx>
          <w:tblLook w:val="0480" w:firstRow="0" w:lastRow="0" w:firstColumn="1" w:lastColumn="0" w:noHBand="0" w:noVBand="1"/>
        </w:tblPrEx>
        <w:trPr>
          <w:trHeight w:val="312"/>
        </w:trPr>
        <w:tc>
          <w:tcPr>
            <w:tcW w:w="7592" w:type="dxa"/>
            <w:noWrap/>
            <w:hideMark/>
          </w:tcPr>
          <w:p w14:paraId="2857AF20"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46E617B8"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0428D76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3596385F" w14:textId="77777777" w:rsidTr="009413B8">
        <w:tblPrEx>
          <w:tblLook w:val="0480" w:firstRow="0" w:lastRow="0" w:firstColumn="1" w:lastColumn="0" w:noHBand="0" w:noVBand="1"/>
        </w:tblPrEx>
        <w:trPr>
          <w:trHeight w:val="312"/>
        </w:trPr>
        <w:tc>
          <w:tcPr>
            <w:tcW w:w="7592" w:type="dxa"/>
            <w:noWrap/>
            <w:hideMark/>
          </w:tcPr>
          <w:p w14:paraId="11996552"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Mədə və 12bb</w:t>
            </w:r>
          </w:p>
        </w:tc>
        <w:tc>
          <w:tcPr>
            <w:tcW w:w="706" w:type="dxa"/>
            <w:gridSpan w:val="3"/>
            <w:noWrap/>
            <w:hideMark/>
          </w:tcPr>
          <w:p w14:paraId="44D0A499"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1347691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25AA78F7" w14:textId="77777777" w:rsidTr="009413B8">
        <w:tblPrEx>
          <w:tblLook w:val="0480" w:firstRow="0" w:lastRow="0" w:firstColumn="1" w:lastColumn="0" w:noHBand="0" w:noVBand="1"/>
        </w:tblPrEx>
        <w:trPr>
          <w:trHeight w:val="312"/>
        </w:trPr>
        <w:tc>
          <w:tcPr>
            <w:tcW w:w="7592" w:type="dxa"/>
            <w:hideMark/>
          </w:tcPr>
          <w:p w14:paraId="5EFD58C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və 12bb xorası</w:t>
            </w:r>
          </w:p>
        </w:tc>
        <w:tc>
          <w:tcPr>
            <w:tcW w:w="706" w:type="dxa"/>
            <w:gridSpan w:val="3"/>
            <w:noWrap/>
            <w:hideMark/>
          </w:tcPr>
          <w:p w14:paraId="3843699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D37830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F2576EE" w14:textId="77777777" w:rsidTr="009413B8">
        <w:tblPrEx>
          <w:tblLook w:val="0480" w:firstRow="0" w:lastRow="0" w:firstColumn="1" w:lastColumn="0" w:noHBand="0" w:noVBand="1"/>
        </w:tblPrEx>
        <w:trPr>
          <w:trHeight w:val="332"/>
        </w:trPr>
        <w:tc>
          <w:tcPr>
            <w:tcW w:w="7592" w:type="dxa"/>
            <w:hideMark/>
          </w:tcPr>
          <w:p w14:paraId="17EF51E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Xora ağırlaşmaları (qanaxma, perforasiya, stenoz, penetrasiya və digər)</w:t>
            </w:r>
          </w:p>
        </w:tc>
        <w:tc>
          <w:tcPr>
            <w:tcW w:w="706" w:type="dxa"/>
            <w:gridSpan w:val="3"/>
            <w:noWrap/>
            <w:hideMark/>
          </w:tcPr>
          <w:p w14:paraId="5325F14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1A5C28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DFDC2E0" w14:textId="77777777" w:rsidTr="009413B8">
        <w:tblPrEx>
          <w:tblLook w:val="0480" w:firstRow="0" w:lastRow="0" w:firstColumn="1" w:lastColumn="0" w:noHBand="0" w:noVBand="1"/>
        </w:tblPrEx>
        <w:trPr>
          <w:trHeight w:val="312"/>
        </w:trPr>
        <w:tc>
          <w:tcPr>
            <w:tcW w:w="7592" w:type="dxa"/>
            <w:hideMark/>
          </w:tcPr>
          <w:p w14:paraId="5B50954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Stress xoraları</w:t>
            </w:r>
          </w:p>
        </w:tc>
        <w:tc>
          <w:tcPr>
            <w:tcW w:w="706" w:type="dxa"/>
            <w:gridSpan w:val="3"/>
            <w:noWrap/>
            <w:hideMark/>
          </w:tcPr>
          <w:p w14:paraId="3D7A9DC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403B9D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E161495" w14:textId="77777777" w:rsidTr="009413B8">
        <w:tblPrEx>
          <w:tblLook w:val="0480" w:firstRow="0" w:lastRow="0" w:firstColumn="1" w:lastColumn="0" w:noHBand="0" w:noVBand="1"/>
        </w:tblPrEx>
        <w:trPr>
          <w:trHeight w:val="312"/>
        </w:trPr>
        <w:tc>
          <w:tcPr>
            <w:tcW w:w="7592" w:type="dxa"/>
            <w:hideMark/>
          </w:tcPr>
          <w:p w14:paraId="4B29EDA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xərçəngi</w:t>
            </w:r>
          </w:p>
        </w:tc>
        <w:tc>
          <w:tcPr>
            <w:tcW w:w="706" w:type="dxa"/>
            <w:gridSpan w:val="3"/>
            <w:noWrap/>
            <w:hideMark/>
          </w:tcPr>
          <w:p w14:paraId="2290120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C10DDB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E874860" w14:textId="77777777" w:rsidTr="009413B8">
        <w:tblPrEx>
          <w:tblLook w:val="0480" w:firstRow="0" w:lastRow="0" w:firstColumn="1" w:lastColumn="0" w:noHBand="0" w:noVBand="1"/>
        </w:tblPrEx>
        <w:trPr>
          <w:trHeight w:val="312"/>
        </w:trPr>
        <w:tc>
          <w:tcPr>
            <w:tcW w:w="7592" w:type="dxa"/>
            <w:hideMark/>
          </w:tcPr>
          <w:p w14:paraId="3020A24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limfoması</w:t>
            </w:r>
          </w:p>
        </w:tc>
        <w:tc>
          <w:tcPr>
            <w:tcW w:w="706" w:type="dxa"/>
            <w:gridSpan w:val="3"/>
            <w:noWrap/>
            <w:hideMark/>
          </w:tcPr>
          <w:p w14:paraId="6EFF155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AE2EC1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C1240D3" w14:textId="77777777" w:rsidTr="009413B8">
        <w:tblPrEx>
          <w:tblLook w:val="0480" w:firstRow="0" w:lastRow="0" w:firstColumn="1" w:lastColumn="0" w:noHBand="0" w:noVBand="1"/>
        </w:tblPrEx>
        <w:trPr>
          <w:trHeight w:val="312"/>
        </w:trPr>
        <w:tc>
          <w:tcPr>
            <w:tcW w:w="7592" w:type="dxa"/>
            <w:hideMark/>
          </w:tcPr>
          <w:p w14:paraId="26F082E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polipləri</w:t>
            </w:r>
          </w:p>
        </w:tc>
        <w:tc>
          <w:tcPr>
            <w:tcW w:w="706" w:type="dxa"/>
            <w:gridSpan w:val="3"/>
            <w:noWrap/>
            <w:hideMark/>
          </w:tcPr>
          <w:p w14:paraId="73DAFE2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3562D3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255507A" w14:textId="77777777" w:rsidTr="009413B8">
        <w:tblPrEx>
          <w:tblLook w:val="0480" w:firstRow="0" w:lastRow="0" w:firstColumn="1" w:lastColumn="0" w:noHBand="0" w:noVBand="1"/>
        </w:tblPrEx>
        <w:trPr>
          <w:trHeight w:val="312"/>
        </w:trPr>
        <w:tc>
          <w:tcPr>
            <w:tcW w:w="7592" w:type="dxa"/>
            <w:hideMark/>
          </w:tcPr>
          <w:p w14:paraId="334D92F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Mədənin digər şişləri</w:t>
            </w:r>
          </w:p>
        </w:tc>
        <w:tc>
          <w:tcPr>
            <w:tcW w:w="706" w:type="dxa"/>
            <w:gridSpan w:val="3"/>
            <w:noWrap/>
            <w:hideMark/>
          </w:tcPr>
          <w:p w14:paraId="420B6C3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B44329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294A724" w14:textId="77777777" w:rsidTr="009413B8">
        <w:tblPrEx>
          <w:tblLook w:val="0480" w:firstRow="0" w:lastRow="0" w:firstColumn="1" w:lastColumn="0" w:noHBand="0" w:noVBand="1"/>
        </w:tblPrEx>
        <w:trPr>
          <w:trHeight w:val="312"/>
        </w:trPr>
        <w:tc>
          <w:tcPr>
            <w:tcW w:w="7592" w:type="dxa"/>
            <w:hideMark/>
          </w:tcPr>
          <w:p w14:paraId="6DFD23B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Menetriye xəstəliyi</w:t>
            </w:r>
          </w:p>
        </w:tc>
        <w:tc>
          <w:tcPr>
            <w:tcW w:w="706" w:type="dxa"/>
            <w:gridSpan w:val="3"/>
            <w:noWrap/>
            <w:hideMark/>
          </w:tcPr>
          <w:p w14:paraId="234F598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62A5F3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94A9642" w14:textId="77777777" w:rsidTr="009413B8">
        <w:tblPrEx>
          <w:tblLook w:val="0480" w:firstRow="0" w:lastRow="0" w:firstColumn="1" w:lastColumn="0" w:noHBand="0" w:noVBand="1"/>
        </w:tblPrEx>
        <w:trPr>
          <w:trHeight w:val="312"/>
        </w:trPr>
        <w:tc>
          <w:tcPr>
            <w:tcW w:w="7592" w:type="dxa"/>
            <w:hideMark/>
          </w:tcPr>
          <w:p w14:paraId="6BDCCCD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burulması</w:t>
            </w:r>
          </w:p>
        </w:tc>
        <w:tc>
          <w:tcPr>
            <w:tcW w:w="706" w:type="dxa"/>
            <w:gridSpan w:val="3"/>
            <w:noWrap/>
            <w:hideMark/>
          </w:tcPr>
          <w:p w14:paraId="10AB603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99737F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4C95255" w14:textId="77777777" w:rsidTr="009413B8">
        <w:tblPrEx>
          <w:tblLook w:val="0480" w:firstRow="0" w:lastRow="0" w:firstColumn="1" w:lastColumn="0" w:noHBand="0" w:noVBand="1"/>
        </w:tblPrEx>
        <w:trPr>
          <w:trHeight w:val="312"/>
        </w:trPr>
        <w:tc>
          <w:tcPr>
            <w:tcW w:w="7592" w:type="dxa"/>
            <w:hideMark/>
          </w:tcPr>
          <w:p w14:paraId="1D733D2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Mədə divertikulu</w:t>
            </w:r>
          </w:p>
        </w:tc>
        <w:tc>
          <w:tcPr>
            <w:tcW w:w="706" w:type="dxa"/>
            <w:gridSpan w:val="3"/>
            <w:noWrap/>
            <w:hideMark/>
          </w:tcPr>
          <w:p w14:paraId="68FE504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F5A430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3121D51" w14:textId="77777777" w:rsidTr="009413B8">
        <w:tblPrEx>
          <w:tblLook w:val="0480" w:firstRow="0" w:lastRow="0" w:firstColumn="1" w:lastColumn="0" w:noHBand="0" w:noVBand="1"/>
        </w:tblPrEx>
        <w:trPr>
          <w:trHeight w:val="312"/>
        </w:trPr>
        <w:tc>
          <w:tcPr>
            <w:tcW w:w="7592" w:type="dxa"/>
            <w:hideMark/>
          </w:tcPr>
          <w:p w14:paraId="7A68601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Bezoar</w:t>
            </w:r>
          </w:p>
        </w:tc>
        <w:tc>
          <w:tcPr>
            <w:tcW w:w="706" w:type="dxa"/>
            <w:gridSpan w:val="3"/>
            <w:noWrap/>
            <w:hideMark/>
          </w:tcPr>
          <w:p w14:paraId="113C458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045065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A1A7B3A" w14:textId="77777777" w:rsidTr="009413B8">
        <w:tblPrEx>
          <w:tblLook w:val="0480" w:firstRow="0" w:lastRow="0" w:firstColumn="1" w:lastColumn="0" w:noHBand="0" w:noVBand="1"/>
        </w:tblPrEx>
        <w:trPr>
          <w:trHeight w:val="312"/>
        </w:trPr>
        <w:tc>
          <w:tcPr>
            <w:tcW w:w="7592" w:type="dxa"/>
            <w:hideMark/>
          </w:tcPr>
          <w:p w14:paraId="68FB65B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Qastroenterit</w:t>
            </w:r>
          </w:p>
        </w:tc>
        <w:tc>
          <w:tcPr>
            <w:tcW w:w="706" w:type="dxa"/>
            <w:gridSpan w:val="3"/>
            <w:noWrap/>
            <w:hideMark/>
          </w:tcPr>
          <w:p w14:paraId="0F7B288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2CDBEB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B813D11" w14:textId="77777777" w:rsidTr="009413B8">
        <w:tblPrEx>
          <w:tblLook w:val="0480" w:firstRow="0" w:lastRow="0" w:firstColumn="1" w:lastColumn="0" w:noHBand="0" w:noVBand="1"/>
        </w:tblPrEx>
        <w:trPr>
          <w:trHeight w:val="312"/>
        </w:trPr>
        <w:tc>
          <w:tcPr>
            <w:tcW w:w="7592" w:type="dxa"/>
            <w:hideMark/>
          </w:tcPr>
          <w:p w14:paraId="54F6268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Postoperativ sindromlar</w:t>
            </w:r>
          </w:p>
        </w:tc>
        <w:tc>
          <w:tcPr>
            <w:tcW w:w="706" w:type="dxa"/>
            <w:gridSpan w:val="3"/>
            <w:noWrap/>
            <w:hideMark/>
          </w:tcPr>
          <w:p w14:paraId="023009D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7F5606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3D56127" w14:textId="77777777" w:rsidTr="009413B8">
        <w:tblPrEx>
          <w:tblLook w:val="0480" w:firstRow="0" w:lastRow="0" w:firstColumn="1" w:lastColumn="0" w:noHBand="0" w:noVBand="1"/>
        </w:tblPrEx>
        <w:trPr>
          <w:trHeight w:val="312"/>
        </w:trPr>
        <w:tc>
          <w:tcPr>
            <w:tcW w:w="7592" w:type="dxa"/>
            <w:hideMark/>
          </w:tcPr>
          <w:p w14:paraId="5810B598" w14:textId="77777777" w:rsidR="00C532A7" w:rsidRPr="008354F5" w:rsidRDefault="00C532A7" w:rsidP="00C532A7">
            <w:pPr>
              <w:jc w:val="center"/>
              <w:rPr>
                <w:rFonts w:asciiTheme="minorHAnsi" w:eastAsia="Times New Roman" w:hAnsiTheme="minorHAnsi" w:cstheme="minorHAnsi"/>
                <w:sz w:val="22"/>
                <w:szCs w:val="22"/>
                <w:lang w:eastAsia="az-Latn-AZ"/>
              </w:rPr>
            </w:pPr>
          </w:p>
        </w:tc>
        <w:tc>
          <w:tcPr>
            <w:tcW w:w="706" w:type="dxa"/>
            <w:gridSpan w:val="3"/>
            <w:noWrap/>
            <w:hideMark/>
          </w:tcPr>
          <w:p w14:paraId="14135FAA"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4649AF4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6499A6A3" w14:textId="77777777" w:rsidTr="009413B8">
        <w:tblPrEx>
          <w:tblLook w:val="0480" w:firstRow="0" w:lastRow="0" w:firstColumn="1" w:lastColumn="0" w:noHBand="0" w:noVBand="1"/>
        </w:tblPrEx>
        <w:trPr>
          <w:trHeight w:val="312"/>
        </w:trPr>
        <w:tc>
          <w:tcPr>
            <w:tcW w:w="7592" w:type="dxa"/>
            <w:noWrap/>
            <w:hideMark/>
          </w:tcPr>
          <w:p w14:paraId="7BFCD767"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Nazik bağırsaq</w:t>
            </w:r>
          </w:p>
        </w:tc>
        <w:tc>
          <w:tcPr>
            <w:tcW w:w="706" w:type="dxa"/>
            <w:gridSpan w:val="3"/>
            <w:noWrap/>
            <w:hideMark/>
          </w:tcPr>
          <w:p w14:paraId="2DE07A23"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17BA63F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28DE2B3" w14:textId="77777777" w:rsidTr="009413B8">
        <w:tblPrEx>
          <w:tblLook w:val="0480" w:firstRow="0" w:lastRow="0" w:firstColumn="1" w:lastColumn="0" w:noHBand="0" w:noVBand="1"/>
        </w:tblPrEx>
        <w:trPr>
          <w:trHeight w:val="312"/>
        </w:trPr>
        <w:tc>
          <w:tcPr>
            <w:tcW w:w="7592" w:type="dxa"/>
            <w:hideMark/>
          </w:tcPr>
          <w:p w14:paraId="759AA5F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Bağırsaq keçməzliyi</w:t>
            </w:r>
          </w:p>
        </w:tc>
        <w:tc>
          <w:tcPr>
            <w:tcW w:w="706" w:type="dxa"/>
            <w:gridSpan w:val="3"/>
            <w:noWrap/>
            <w:hideMark/>
          </w:tcPr>
          <w:p w14:paraId="48DEAE8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1DA662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C74622D" w14:textId="77777777" w:rsidTr="009413B8">
        <w:tblPrEx>
          <w:tblLook w:val="0480" w:firstRow="0" w:lastRow="0" w:firstColumn="1" w:lastColumn="0" w:noHBand="0" w:noVBand="1"/>
        </w:tblPrEx>
        <w:trPr>
          <w:trHeight w:val="312"/>
        </w:trPr>
        <w:tc>
          <w:tcPr>
            <w:tcW w:w="7592" w:type="dxa"/>
            <w:hideMark/>
          </w:tcPr>
          <w:p w14:paraId="283EC28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İnvaginasiya</w:t>
            </w:r>
          </w:p>
        </w:tc>
        <w:tc>
          <w:tcPr>
            <w:tcW w:w="706" w:type="dxa"/>
            <w:gridSpan w:val="3"/>
            <w:noWrap/>
            <w:hideMark/>
          </w:tcPr>
          <w:p w14:paraId="0AB94BD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19E998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9FD1B59" w14:textId="77777777" w:rsidTr="009413B8">
        <w:tblPrEx>
          <w:tblLook w:val="0480" w:firstRow="0" w:lastRow="0" w:firstColumn="1" w:lastColumn="0" w:noHBand="0" w:noVBand="1"/>
        </w:tblPrEx>
        <w:trPr>
          <w:trHeight w:val="312"/>
        </w:trPr>
        <w:tc>
          <w:tcPr>
            <w:tcW w:w="7592" w:type="dxa"/>
            <w:hideMark/>
          </w:tcPr>
          <w:p w14:paraId="57E7308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Kron xəstəliyi</w:t>
            </w:r>
          </w:p>
        </w:tc>
        <w:tc>
          <w:tcPr>
            <w:tcW w:w="706" w:type="dxa"/>
            <w:gridSpan w:val="3"/>
            <w:noWrap/>
            <w:hideMark/>
          </w:tcPr>
          <w:p w14:paraId="5B3DFB6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3E3172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FBE66DE" w14:textId="77777777" w:rsidTr="009413B8">
        <w:tblPrEx>
          <w:tblLook w:val="0480" w:firstRow="0" w:lastRow="0" w:firstColumn="1" w:lastColumn="0" w:noHBand="0" w:noVBand="1"/>
        </w:tblPrEx>
        <w:trPr>
          <w:trHeight w:val="312"/>
        </w:trPr>
        <w:tc>
          <w:tcPr>
            <w:tcW w:w="7592" w:type="dxa"/>
            <w:hideMark/>
          </w:tcPr>
          <w:p w14:paraId="2E0F04D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Digər spesifik enteritlər</w:t>
            </w:r>
          </w:p>
        </w:tc>
        <w:tc>
          <w:tcPr>
            <w:tcW w:w="706" w:type="dxa"/>
            <w:gridSpan w:val="3"/>
            <w:noWrap/>
            <w:hideMark/>
          </w:tcPr>
          <w:p w14:paraId="113A82D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CB9D21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C91062C" w14:textId="77777777" w:rsidTr="009413B8">
        <w:tblPrEx>
          <w:tblLook w:val="0480" w:firstRow="0" w:lastRow="0" w:firstColumn="1" w:lastColumn="0" w:noHBand="0" w:noVBand="1"/>
        </w:tblPrEx>
        <w:trPr>
          <w:trHeight w:val="312"/>
        </w:trPr>
        <w:tc>
          <w:tcPr>
            <w:tcW w:w="7592" w:type="dxa"/>
            <w:hideMark/>
          </w:tcPr>
          <w:p w14:paraId="567D45A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Mekkel divertikulu</w:t>
            </w:r>
          </w:p>
        </w:tc>
        <w:tc>
          <w:tcPr>
            <w:tcW w:w="706" w:type="dxa"/>
            <w:gridSpan w:val="3"/>
            <w:noWrap/>
            <w:hideMark/>
          </w:tcPr>
          <w:p w14:paraId="1EE65DA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6A2BF4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B025CD2" w14:textId="77777777" w:rsidTr="009413B8">
        <w:tblPrEx>
          <w:tblLook w:val="0480" w:firstRow="0" w:lastRow="0" w:firstColumn="1" w:lastColumn="0" w:noHBand="0" w:noVBand="1"/>
        </w:tblPrEx>
        <w:trPr>
          <w:trHeight w:val="312"/>
        </w:trPr>
        <w:tc>
          <w:tcPr>
            <w:tcW w:w="7592" w:type="dxa"/>
            <w:hideMark/>
          </w:tcPr>
          <w:p w14:paraId="52A697B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Mezenterik işemiya, tromboz</w:t>
            </w:r>
          </w:p>
        </w:tc>
        <w:tc>
          <w:tcPr>
            <w:tcW w:w="706" w:type="dxa"/>
            <w:gridSpan w:val="3"/>
            <w:noWrap/>
            <w:hideMark/>
          </w:tcPr>
          <w:p w14:paraId="5C17C14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65F245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6D07306" w14:textId="77777777" w:rsidTr="009413B8">
        <w:tblPrEx>
          <w:tblLook w:val="0480" w:firstRow="0" w:lastRow="0" w:firstColumn="1" w:lastColumn="0" w:noHBand="0" w:noVBand="1"/>
        </w:tblPrEx>
        <w:trPr>
          <w:trHeight w:val="312"/>
        </w:trPr>
        <w:tc>
          <w:tcPr>
            <w:tcW w:w="7592" w:type="dxa"/>
            <w:hideMark/>
          </w:tcPr>
          <w:p w14:paraId="04AFD31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Fistulalar</w:t>
            </w:r>
          </w:p>
        </w:tc>
        <w:tc>
          <w:tcPr>
            <w:tcW w:w="706" w:type="dxa"/>
            <w:gridSpan w:val="3"/>
            <w:noWrap/>
            <w:hideMark/>
          </w:tcPr>
          <w:p w14:paraId="6842A57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FD2032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AAC1794" w14:textId="77777777" w:rsidTr="009413B8">
        <w:tblPrEx>
          <w:tblLook w:val="0480" w:firstRow="0" w:lastRow="0" w:firstColumn="1" w:lastColumn="0" w:noHBand="0" w:noVBand="1"/>
        </w:tblPrEx>
        <w:trPr>
          <w:trHeight w:val="312"/>
        </w:trPr>
        <w:tc>
          <w:tcPr>
            <w:tcW w:w="7592" w:type="dxa"/>
            <w:hideMark/>
          </w:tcPr>
          <w:p w14:paraId="55D95DF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Nazik bağırsaq polipləri</w:t>
            </w:r>
          </w:p>
        </w:tc>
        <w:tc>
          <w:tcPr>
            <w:tcW w:w="706" w:type="dxa"/>
            <w:gridSpan w:val="3"/>
            <w:noWrap/>
            <w:hideMark/>
          </w:tcPr>
          <w:p w14:paraId="0EF6635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D4E94B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764A1F5" w14:textId="77777777" w:rsidTr="009413B8">
        <w:tblPrEx>
          <w:tblLook w:val="0480" w:firstRow="0" w:lastRow="0" w:firstColumn="1" w:lastColumn="0" w:noHBand="0" w:noVBand="1"/>
        </w:tblPrEx>
        <w:trPr>
          <w:trHeight w:val="312"/>
        </w:trPr>
        <w:tc>
          <w:tcPr>
            <w:tcW w:w="7592" w:type="dxa"/>
            <w:hideMark/>
          </w:tcPr>
          <w:p w14:paraId="6711869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Bağırsağın xoş törəmələri</w:t>
            </w:r>
          </w:p>
        </w:tc>
        <w:tc>
          <w:tcPr>
            <w:tcW w:w="706" w:type="dxa"/>
            <w:gridSpan w:val="3"/>
            <w:noWrap/>
            <w:hideMark/>
          </w:tcPr>
          <w:p w14:paraId="266467E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4F2F31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9AF5437" w14:textId="77777777" w:rsidTr="009413B8">
        <w:tblPrEx>
          <w:tblLook w:val="0480" w:firstRow="0" w:lastRow="0" w:firstColumn="1" w:lastColumn="0" w:noHBand="0" w:noVBand="1"/>
        </w:tblPrEx>
        <w:trPr>
          <w:trHeight w:val="312"/>
        </w:trPr>
        <w:tc>
          <w:tcPr>
            <w:tcW w:w="7592" w:type="dxa"/>
            <w:hideMark/>
          </w:tcPr>
          <w:p w14:paraId="5AA5FD5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Bağırsağın bəd törəmələri</w:t>
            </w:r>
          </w:p>
        </w:tc>
        <w:tc>
          <w:tcPr>
            <w:tcW w:w="706" w:type="dxa"/>
            <w:gridSpan w:val="3"/>
            <w:noWrap/>
            <w:hideMark/>
          </w:tcPr>
          <w:p w14:paraId="2CF5859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212E38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A5C5D0C" w14:textId="77777777" w:rsidTr="009413B8">
        <w:tblPrEx>
          <w:tblLook w:val="0480" w:firstRow="0" w:lastRow="0" w:firstColumn="1" w:lastColumn="0" w:noHBand="0" w:noVBand="1"/>
        </w:tblPrEx>
        <w:trPr>
          <w:trHeight w:val="312"/>
        </w:trPr>
        <w:tc>
          <w:tcPr>
            <w:tcW w:w="7592" w:type="dxa"/>
            <w:hideMark/>
          </w:tcPr>
          <w:p w14:paraId="263E6ED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Bağırsağın karsinoid şişləri</w:t>
            </w:r>
          </w:p>
        </w:tc>
        <w:tc>
          <w:tcPr>
            <w:tcW w:w="706" w:type="dxa"/>
            <w:gridSpan w:val="3"/>
            <w:noWrap/>
            <w:hideMark/>
          </w:tcPr>
          <w:p w14:paraId="442FE68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CACC05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D6B79C5" w14:textId="77777777" w:rsidTr="009413B8">
        <w:tblPrEx>
          <w:tblLook w:val="0480" w:firstRow="0" w:lastRow="0" w:firstColumn="1" w:lastColumn="0" w:noHBand="0" w:noVBand="1"/>
        </w:tblPrEx>
        <w:trPr>
          <w:trHeight w:val="312"/>
        </w:trPr>
        <w:tc>
          <w:tcPr>
            <w:tcW w:w="7592" w:type="dxa"/>
            <w:hideMark/>
          </w:tcPr>
          <w:p w14:paraId="146A3DC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Qastrointestinal stromal tumorlar (QİST) </w:t>
            </w:r>
          </w:p>
        </w:tc>
        <w:tc>
          <w:tcPr>
            <w:tcW w:w="706" w:type="dxa"/>
            <w:gridSpan w:val="3"/>
            <w:noWrap/>
            <w:hideMark/>
          </w:tcPr>
          <w:p w14:paraId="4ACF9E8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A02831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D58A23C" w14:textId="77777777" w:rsidTr="009413B8">
        <w:tblPrEx>
          <w:tblLook w:val="0480" w:firstRow="0" w:lastRow="0" w:firstColumn="1" w:lastColumn="0" w:noHBand="0" w:noVBand="1"/>
        </w:tblPrEx>
        <w:trPr>
          <w:trHeight w:val="312"/>
        </w:trPr>
        <w:tc>
          <w:tcPr>
            <w:tcW w:w="7592" w:type="dxa"/>
            <w:hideMark/>
          </w:tcPr>
          <w:p w14:paraId="4F2B5CC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Bağırsaq kistləri, qaz kistləri (intestinal pneumatosis)</w:t>
            </w:r>
          </w:p>
        </w:tc>
        <w:tc>
          <w:tcPr>
            <w:tcW w:w="706" w:type="dxa"/>
            <w:gridSpan w:val="3"/>
            <w:noWrap/>
            <w:hideMark/>
          </w:tcPr>
          <w:p w14:paraId="4D93DD0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C93CE2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57A99A1" w14:textId="77777777" w:rsidTr="009413B8">
        <w:tblPrEx>
          <w:tblLook w:val="0480" w:firstRow="0" w:lastRow="0" w:firstColumn="1" w:lastColumn="0" w:noHBand="0" w:noVBand="1"/>
        </w:tblPrEx>
        <w:trPr>
          <w:trHeight w:val="312"/>
        </w:trPr>
        <w:tc>
          <w:tcPr>
            <w:tcW w:w="7592" w:type="dxa"/>
            <w:hideMark/>
          </w:tcPr>
          <w:p w14:paraId="1C54992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Mezenterik sist</w:t>
            </w:r>
          </w:p>
        </w:tc>
        <w:tc>
          <w:tcPr>
            <w:tcW w:w="706" w:type="dxa"/>
            <w:gridSpan w:val="3"/>
            <w:noWrap/>
            <w:hideMark/>
          </w:tcPr>
          <w:p w14:paraId="7483962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7251A9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BBC29DC" w14:textId="77777777" w:rsidTr="009413B8">
        <w:tblPrEx>
          <w:tblLook w:val="0480" w:firstRow="0" w:lastRow="0" w:firstColumn="1" w:lastColumn="0" w:noHBand="0" w:noVBand="1"/>
        </w:tblPrEx>
        <w:trPr>
          <w:trHeight w:val="312"/>
        </w:trPr>
        <w:tc>
          <w:tcPr>
            <w:tcW w:w="7592" w:type="dxa"/>
            <w:noWrap/>
            <w:hideMark/>
          </w:tcPr>
          <w:p w14:paraId="2B648FEE"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4BF25A27"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2B7968F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62EAC92" w14:textId="77777777" w:rsidTr="009413B8">
        <w:tblPrEx>
          <w:tblLook w:val="0480" w:firstRow="0" w:lastRow="0" w:firstColumn="1" w:lastColumn="0" w:noHBand="0" w:noVBand="1"/>
        </w:tblPrEx>
        <w:trPr>
          <w:trHeight w:val="312"/>
        </w:trPr>
        <w:tc>
          <w:tcPr>
            <w:tcW w:w="7592" w:type="dxa"/>
            <w:noWrap/>
            <w:hideMark/>
          </w:tcPr>
          <w:p w14:paraId="2C9ED93B"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Yoğun bağırsaq</w:t>
            </w:r>
          </w:p>
        </w:tc>
        <w:tc>
          <w:tcPr>
            <w:tcW w:w="706" w:type="dxa"/>
            <w:gridSpan w:val="3"/>
            <w:noWrap/>
            <w:hideMark/>
          </w:tcPr>
          <w:p w14:paraId="65006D18"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5C66288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51AD12E" w14:textId="77777777" w:rsidTr="009413B8">
        <w:tblPrEx>
          <w:tblLook w:val="0480" w:firstRow="0" w:lastRow="0" w:firstColumn="1" w:lastColumn="0" w:noHBand="0" w:noVBand="1"/>
        </w:tblPrEx>
        <w:trPr>
          <w:trHeight w:val="312"/>
        </w:trPr>
        <w:tc>
          <w:tcPr>
            <w:tcW w:w="7592" w:type="dxa"/>
            <w:noWrap/>
            <w:hideMark/>
          </w:tcPr>
          <w:p w14:paraId="579F46D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Aşağı mədə-bağırsaq qanaxmaları</w:t>
            </w:r>
          </w:p>
        </w:tc>
        <w:tc>
          <w:tcPr>
            <w:tcW w:w="706" w:type="dxa"/>
            <w:gridSpan w:val="3"/>
            <w:noWrap/>
            <w:hideMark/>
          </w:tcPr>
          <w:p w14:paraId="146D6BD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4CFDB3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979FD7D" w14:textId="77777777" w:rsidTr="009413B8">
        <w:tblPrEx>
          <w:tblLook w:val="0480" w:firstRow="0" w:lastRow="0" w:firstColumn="1" w:lastColumn="0" w:noHBand="0" w:noVBand="1"/>
        </w:tblPrEx>
        <w:trPr>
          <w:trHeight w:val="312"/>
        </w:trPr>
        <w:tc>
          <w:tcPr>
            <w:tcW w:w="7592" w:type="dxa"/>
            <w:noWrap/>
            <w:hideMark/>
          </w:tcPr>
          <w:p w14:paraId="20D7D4F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Yoğun bağırsaq keçməzliyi</w:t>
            </w:r>
          </w:p>
        </w:tc>
        <w:tc>
          <w:tcPr>
            <w:tcW w:w="706" w:type="dxa"/>
            <w:gridSpan w:val="3"/>
            <w:noWrap/>
            <w:hideMark/>
          </w:tcPr>
          <w:p w14:paraId="1312AA6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E1F151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9F12D66" w14:textId="77777777" w:rsidTr="009413B8">
        <w:tblPrEx>
          <w:tblLook w:val="0480" w:firstRow="0" w:lastRow="0" w:firstColumn="1" w:lastColumn="0" w:noHBand="0" w:noVBand="1"/>
        </w:tblPrEx>
        <w:trPr>
          <w:trHeight w:val="312"/>
        </w:trPr>
        <w:tc>
          <w:tcPr>
            <w:tcW w:w="7592" w:type="dxa"/>
            <w:noWrap/>
            <w:hideMark/>
          </w:tcPr>
          <w:p w14:paraId="77FE52D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Psevdoobstruksiya</w:t>
            </w:r>
          </w:p>
        </w:tc>
        <w:tc>
          <w:tcPr>
            <w:tcW w:w="706" w:type="dxa"/>
            <w:gridSpan w:val="3"/>
            <w:noWrap/>
            <w:hideMark/>
          </w:tcPr>
          <w:p w14:paraId="72BDD9C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8596E8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8A598A9" w14:textId="77777777" w:rsidTr="009413B8">
        <w:tblPrEx>
          <w:tblLook w:val="0480" w:firstRow="0" w:lastRow="0" w:firstColumn="1" w:lastColumn="0" w:noHBand="0" w:noVBand="1"/>
        </w:tblPrEx>
        <w:trPr>
          <w:trHeight w:val="312"/>
        </w:trPr>
        <w:tc>
          <w:tcPr>
            <w:tcW w:w="7592" w:type="dxa"/>
            <w:noWrap/>
            <w:hideMark/>
          </w:tcPr>
          <w:p w14:paraId="5467502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Yoğun bağırsaq burulması</w:t>
            </w:r>
          </w:p>
        </w:tc>
        <w:tc>
          <w:tcPr>
            <w:tcW w:w="706" w:type="dxa"/>
            <w:gridSpan w:val="3"/>
            <w:noWrap/>
            <w:hideMark/>
          </w:tcPr>
          <w:p w14:paraId="1A7A1D6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9C6548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96C46D8" w14:textId="77777777" w:rsidTr="009413B8">
        <w:tblPrEx>
          <w:tblLook w:val="0480" w:firstRow="0" w:lastRow="0" w:firstColumn="1" w:lastColumn="0" w:noHBand="0" w:noVBand="1"/>
        </w:tblPrEx>
        <w:trPr>
          <w:trHeight w:val="312"/>
        </w:trPr>
        <w:tc>
          <w:tcPr>
            <w:tcW w:w="7592" w:type="dxa"/>
            <w:noWrap/>
            <w:hideMark/>
          </w:tcPr>
          <w:p w14:paraId="73DE482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Toksik meqakolon</w:t>
            </w:r>
          </w:p>
        </w:tc>
        <w:tc>
          <w:tcPr>
            <w:tcW w:w="706" w:type="dxa"/>
            <w:gridSpan w:val="3"/>
            <w:noWrap/>
            <w:hideMark/>
          </w:tcPr>
          <w:p w14:paraId="318332A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13AD78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3766EFB" w14:textId="77777777" w:rsidTr="009413B8">
        <w:tblPrEx>
          <w:tblLook w:val="0480" w:firstRow="0" w:lastRow="0" w:firstColumn="1" w:lastColumn="0" w:noHBand="0" w:noVBand="1"/>
        </w:tblPrEx>
        <w:trPr>
          <w:trHeight w:val="312"/>
        </w:trPr>
        <w:tc>
          <w:tcPr>
            <w:tcW w:w="7592" w:type="dxa"/>
            <w:noWrap/>
            <w:hideMark/>
          </w:tcPr>
          <w:p w14:paraId="69E6814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Divertikulitlər</w:t>
            </w:r>
          </w:p>
        </w:tc>
        <w:tc>
          <w:tcPr>
            <w:tcW w:w="706" w:type="dxa"/>
            <w:gridSpan w:val="3"/>
            <w:noWrap/>
            <w:hideMark/>
          </w:tcPr>
          <w:p w14:paraId="4AFAF64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8C61DE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D6E82E0" w14:textId="77777777" w:rsidTr="009413B8">
        <w:tblPrEx>
          <w:tblLook w:val="0480" w:firstRow="0" w:lastRow="0" w:firstColumn="1" w:lastColumn="0" w:noHBand="0" w:noVBand="1"/>
        </w:tblPrEx>
        <w:trPr>
          <w:trHeight w:val="312"/>
        </w:trPr>
        <w:tc>
          <w:tcPr>
            <w:tcW w:w="7592" w:type="dxa"/>
            <w:noWrap/>
            <w:hideMark/>
          </w:tcPr>
          <w:p w14:paraId="718C45E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appendisit</w:t>
            </w:r>
          </w:p>
        </w:tc>
        <w:tc>
          <w:tcPr>
            <w:tcW w:w="706" w:type="dxa"/>
            <w:gridSpan w:val="3"/>
            <w:noWrap/>
            <w:hideMark/>
          </w:tcPr>
          <w:p w14:paraId="2D62D45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379A9A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B235F09" w14:textId="77777777" w:rsidTr="009413B8">
        <w:tblPrEx>
          <w:tblLook w:val="0480" w:firstRow="0" w:lastRow="0" w:firstColumn="1" w:lastColumn="0" w:noHBand="0" w:noVBand="1"/>
        </w:tblPrEx>
        <w:trPr>
          <w:trHeight w:val="312"/>
        </w:trPr>
        <w:tc>
          <w:tcPr>
            <w:tcW w:w="7592" w:type="dxa"/>
            <w:hideMark/>
          </w:tcPr>
          <w:p w14:paraId="039F93F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Yatrogen yaralanmalar</w:t>
            </w:r>
          </w:p>
        </w:tc>
        <w:tc>
          <w:tcPr>
            <w:tcW w:w="706" w:type="dxa"/>
            <w:gridSpan w:val="3"/>
            <w:noWrap/>
            <w:hideMark/>
          </w:tcPr>
          <w:p w14:paraId="1BFCDE6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EECBD3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2B5C17E" w14:textId="77777777" w:rsidTr="009413B8">
        <w:tblPrEx>
          <w:tblLook w:val="0480" w:firstRow="0" w:lastRow="0" w:firstColumn="1" w:lastColumn="0" w:noHBand="0" w:noVBand="1"/>
        </w:tblPrEx>
        <w:trPr>
          <w:trHeight w:val="312"/>
        </w:trPr>
        <w:tc>
          <w:tcPr>
            <w:tcW w:w="7592" w:type="dxa"/>
            <w:hideMark/>
          </w:tcPr>
          <w:p w14:paraId="4701D2B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Xoralı kolit</w:t>
            </w:r>
          </w:p>
        </w:tc>
        <w:tc>
          <w:tcPr>
            <w:tcW w:w="706" w:type="dxa"/>
            <w:gridSpan w:val="3"/>
            <w:noWrap/>
            <w:hideMark/>
          </w:tcPr>
          <w:p w14:paraId="2BFE308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19816F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ABF8A7C" w14:textId="77777777" w:rsidTr="009413B8">
        <w:tblPrEx>
          <w:tblLook w:val="0480" w:firstRow="0" w:lastRow="0" w:firstColumn="1" w:lastColumn="0" w:noHBand="0" w:noVBand="1"/>
        </w:tblPrEx>
        <w:trPr>
          <w:trHeight w:val="312"/>
        </w:trPr>
        <w:tc>
          <w:tcPr>
            <w:tcW w:w="7592" w:type="dxa"/>
            <w:hideMark/>
          </w:tcPr>
          <w:p w14:paraId="21CCEEB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Kron xəstəliyi</w:t>
            </w:r>
          </w:p>
        </w:tc>
        <w:tc>
          <w:tcPr>
            <w:tcW w:w="706" w:type="dxa"/>
            <w:gridSpan w:val="3"/>
            <w:noWrap/>
            <w:hideMark/>
          </w:tcPr>
          <w:p w14:paraId="4DEECA8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CDD8EE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926A99A" w14:textId="77777777" w:rsidTr="009413B8">
        <w:tblPrEx>
          <w:tblLook w:val="0480" w:firstRow="0" w:lastRow="0" w:firstColumn="1" w:lastColumn="0" w:noHBand="0" w:noVBand="1"/>
        </w:tblPrEx>
        <w:trPr>
          <w:trHeight w:val="312"/>
        </w:trPr>
        <w:tc>
          <w:tcPr>
            <w:tcW w:w="7592" w:type="dxa"/>
            <w:hideMark/>
          </w:tcPr>
          <w:p w14:paraId="61307FB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İnfeksion kolitllər</w:t>
            </w:r>
          </w:p>
        </w:tc>
        <w:tc>
          <w:tcPr>
            <w:tcW w:w="706" w:type="dxa"/>
            <w:gridSpan w:val="3"/>
            <w:noWrap/>
            <w:hideMark/>
          </w:tcPr>
          <w:p w14:paraId="1CA0E3C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34E2D2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71F4D81" w14:textId="77777777" w:rsidTr="009413B8">
        <w:tblPrEx>
          <w:tblLook w:val="0480" w:firstRow="0" w:lastRow="0" w:firstColumn="1" w:lastColumn="0" w:noHBand="0" w:noVBand="1"/>
        </w:tblPrEx>
        <w:trPr>
          <w:trHeight w:val="312"/>
        </w:trPr>
        <w:tc>
          <w:tcPr>
            <w:tcW w:w="7592" w:type="dxa"/>
            <w:hideMark/>
          </w:tcPr>
          <w:p w14:paraId="6B45458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Antibiotiklərə bağlı kolit</w:t>
            </w:r>
          </w:p>
        </w:tc>
        <w:tc>
          <w:tcPr>
            <w:tcW w:w="706" w:type="dxa"/>
            <w:gridSpan w:val="3"/>
            <w:noWrap/>
            <w:hideMark/>
          </w:tcPr>
          <w:p w14:paraId="5B88F19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FA8BB1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1821C4D" w14:textId="77777777" w:rsidTr="009413B8">
        <w:tblPrEx>
          <w:tblLook w:val="0480" w:firstRow="0" w:lastRow="0" w:firstColumn="1" w:lastColumn="0" w:noHBand="0" w:noVBand="1"/>
        </w:tblPrEx>
        <w:trPr>
          <w:trHeight w:val="312"/>
        </w:trPr>
        <w:tc>
          <w:tcPr>
            <w:tcW w:w="7592" w:type="dxa"/>
            <w:hideMark/>
          </w:tcPr>
          <w:p w14:paraId="06ED456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İşemik kolit</w:t>
            </w:r>
          </w:p>
        </w:tc>
        <w:tc>
          <w:tcPr>
            <w:tcW w:w="706" w:type="dxa"/>
            <w:gridSpan w:val="3"/>
            <w:noWrap/>
            <w:hideMark/>
          </w:tcPr>
          <w:p w14:paraId="578B42E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49349C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FF938E0" w14:textId="77777777" w:rsidTr="009413B8">
        <w:tblPrEx>
          <w:tblLook w:val="0480" w:firstRow="0" w:lastRow="0" w:firstColumn="1" w:lastColumn="0" w:noHBand="0" w:noVBand="1"/>
        </w:tblPrEx>
        <w:trPr>
          <w:trHeight w:val="312"/>
        </w:trPr>
        <w:tc>
          <w:tcPr>
            <w:tcW w:w="7592" w:type="dxa"/>
            <w:hideMark/>
          </w:tcPr>
          <w:p w14:paraId="27849AF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Divertikul və divertikulyoz</w:t>
            </w:r>
          </w:p>
        </w:tc>
        <w:tc>
          <w:tcPr>
            <w:tcW w:w="706" w:type="dxa"/>
            <w:gridSpan w:val="3"/>
            <w:noWrap/>
            <w:hideMark/>
          </w:tcPr>
          <w:p w14:paraId="253A3CF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641A8E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853AEF4" w14:textId="77777777" w:rsidTr="009413B8">
        <w:tblPrEx>
          <w:tblLook w:val="0480" w:firstRow="0" w:lastRow="0" w:firstColumn="1" w:lastColumn="0" w:noHBand="0" w:noVBand="1"/>
        </w:tblPrEx>
        <w:trPr>
          <w:trHeight w:val="312"/>
        </w:trPr>
        <w:tc>
          <w:tcPr>
            <w:tcW w:w="7592" w:type="dxa"/>
            <w:hideMark/>
          </w:tcPr>
          <w:p w14:paraId="7707C17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Kolon polipləri</w:t>
            </w:r>
          </w:p>
        </w:tc>
        <w:tc>
          <w:tcPr>
            <w:tcW w:w="706" w:type="dxa"/>
            <w:gridSpan w:val="3"/>
            <w:noWrap/>
            <w:hideMark/>
          </w:tcPr>
          <w:p w14:paraId="7F96C9A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6C1EAA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DF29AD4" w14:textId="77777777" w:rsidTr="009413B8">
        <w:tblPrEx>
          <w:tblLook w:val="0480" w:firstRow="0" w:lastRow="0" w:firstColumn="1" w:lastColumn="0" w:noHBand="0" w:noVBand="1"/>
        </w:tblPrEx>
        <w:trPr>
          <w:trHeight w:val="312"/>
        </w:trPr>
        <w:tc>
          <w:tcPr>
            <w:tcW w:w="7592" w:type="dxa"/>
            <w:hideMark/>
          </w:tcPr>
          <w:p w14:paraId="6D6BBFD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Kolonun bədxassəli törəmələri</w:t>
            </w:r>
          </w:p>
        </w:tc>
        <w:tc>
          <w:tcPr>
            <w:tcW w:w="706" w:type="dxa"/>
            <w:gridSpan w:val="3"/>
            <w:noWrap/>
            <w:hideMark/>
          </w:tcPr>
          <w:p w14:paraId="59ACCA2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4D4ACB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C1F0014" w14:textId="77777777" w:rsidTr="009413B8">
        <w:tblPrEx>
          <w:tblLook w:val="0480" w:firstRow="0" w:lastRow="0" w:firstColumn="1" w:lastColumn="0" w:noHBand="0" w:noVBand="1"/>
        </w:tblPrEx>
        <w:trPr>
          <w:trHeight w:val="312"/>
        </w:trPr>
        <w:tc>
          <w:tcPr>
            <w:tcW w:w="7592" w:type="dxa"/>
            <w:hideMark/>
          </w:tcPr>
          <w:p w14:paraId="5F2AB99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Kolonun xoşxassəli törəmələri</w:t>
            </w:r>
          </w:p>
        </w:tc>
        <w:tc>
          <w:tcPr>
            <w:tcW w:w="706" w:type="dxa"/>
            <w:gridSpan w:val="3"/>
            <w:noWrap/>
            <w:hideMark/>
          </w:tcPr>
          <w:p w14:paraId="051FACF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B3ADC3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805DAB1" w14:textId="77777777" w:rsidTr="009413B8">
        <w:tblPrEx>
          <w:tblLook w:val="0480" w:firstRow="0" w:lastRow="0" w:firstColumn="1" w:lastColumn="0" w:noHBand="0" w:noVBand="1"/>
        </w:tblPrEx>
        <w:trPr>
          <w:trHeight w:val="312"/>
        </w:trPr>
        <w:tc>
          <w:tcPr>
            <w:tcW w:w="7592" w:type="dxa"/>
            <w:hideMark/>
          </w:tcPr>
          <w:p w14:paraId="1C52A76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Spastik kolit</w:t>
            </w:r>
          </w:p>
        </w:tc>
        <w:tc>
          <w:tcPr>
            <w:tcW w:w="706" w:type="dxa"/>
            <w:gridSpan w:val="3"/>
            <w:noWrap/>
            <w:hideMark/>
          </w:tcPr>
          <w:p w14:paraId="29EDE83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6F2B49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8A2799B" w14:textId="77777777" w:rsidTr="009413B8">
        <w:tblPrEx>
          <w:tblLook w:val="0480" w:firstRow="0" w:lastRow="0" w:firstColumn="1" w:lastColumn="0" w:noHBand="0" w:noVBand="1"/>
        </w:tblPrEx>
        <w:trPr>
          <w:trHeight w:val="312"/>
        </w:trPr>
        <w:tc>
          <w:tcPr>
            <w:tcW w:w="7592" w:type="dxa"/>
            <w:noWrap/>
            <w:hideMark/>
          </w:tcPr>
          <w:p w14:paraId="23A3A519"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58018008"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4C99857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44F22BE8" w14:textId="77777777" w:rsidTr="009413B8">
        <w:tblPrEx>
          <w:tblLook w:val="0480" w:firstRow="0" w:lastRow="0" w:firstColumn="1" w:lastColumn="0" w:noHBand="0" w:noVBand="1"/>
        </w:tblPrEx>
        <w:trPr>
          <w:trHeight w:val="312"/>
        </w:trPr>
        <w:tc>
          <w:tcPr>
            <w:tcW w:w="7592" w:type="dxa"/>
            <w:noWrap/>
            <w:hideMark/>
          </w:tcPr>
          <w:p w14:paraId="4C1FF272"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Anorektal</w:t>
            </w:r>
          </w:p>
        </w:tc>
        <w:tc>
          <w:tcPr>
            <w:tcW w:w="706" w:type="dxa"/>
            <w:gridSpan w:val="3"/>
            <w:noWrap/>
            <w:hideMark/>
          </w:tcPr>
          <w:p w14:paraId="00A4CFAB"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4DBF74D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4571EAD9" w14:textId="77777777" w:rsidTr="009413B8">
        <w:tblPrEx>
          <w:tblLook w:val="0480" w:firstRow="0" w:lastRow="0" w:firstColumn="1" w:lastColumn="0" w:noHBand="0" w:noVBand="1"/>
        </w:tblPrEx>
        <w:trPr>
          <w:trHeight w:val="312"/>
        </w:trPr>
        <w:tc>
          <w:tcPr>
            <w:tcW w:w="7592" w:type="dxa"/>
            <w:noWrap/>
            <w:hideMark/>
          </w:tcPr>
          <w:p w14:paraId="198B336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Rektal qanaxma</w:t>
            </w:r>
          </w:p>
        </w:tc>
        <w:tc>
          <w:tcPr>
            <w:tcW w:w="706" w:type="dxa"/>
            <w:gridSpan w:val="3"/>
            <w:noWrap/>
            <w:hideMark/>
          </w:tcPr>
          <w:p w14:paraId="0C3EF0C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5A6A76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D82F46" w:rsidRPr="008354F5" w14:paraId="52C2F1F2" w14:textId="77777777" w:rsidTr="009413B8">
        <w:tblPrEx>
          <w:tblLook w:val="0480" w:firstRow="0" w:lastRow="0" w:firstColumn="1" w:lastColumn="0" w:noHBand="0" w:noVBand="1"/>
        </w:tblPrEx>
        <w:trPr>
          <w:trHeight w:val="312"/>
        </w:trPr>
        <w:tc>
          <w:tcPr>
            <w:tcW w:w="7592" w:type="dxa"/>
            <w:noWrap/>
          </w:tcPr>
          <w:p w14:paraId="3E4B500A" w14:textId="77777777" w:rsidR="00D82F46" w:rsidRPr="008354F5" w:rsidRDefault="00D82F46" w:rsidP="00C532A7">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Anal ağrı</w:t>
            </w:r>
          </w:p>
        </w:tc>
        <w:tc>
          <w:tcPr>
            <w:tcW w:w="706" w:type="dxa"/>
            <w:gridSpan w:val="3"/>
            <w:noWrap/>
          </w:tcPr>
          <w:p w14:paraId="6A4A54DD" w14:textId="77777777" w:rsidR="00D82F46" w:rsidRPr="00E652AA" w:rsidRDefault="00D82F46"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40A69C32" w14:textId="77777777" w:rsidR="00D82F46" w:rsidRPr="00E652AA" w:rsidRDefault="00D82F46"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35C3AAA" w14:textId="77777777" w:rsidTr="009413B8">
        <w:tblPrEx>
          <w:tblLook w:val="0480" w:firstRow="0" w:lastRow="0" w:firstColumn="1" w:lastColumn="0" w:noHBand="0" w:noVBand="1"/>
        </w:tblPrEx>
        <w:trPr>
          <w:trHeight w:val="312"/>
        </w:trPr>
        <w:tc>
          <w:tcPr>
            <w:tcW w:w="7592" w:type="dxa"/>
            <w:noWrap/>
            <w:hideMark/>
          </w:tcPr>
          <w:p w14:paraId="1BC8AB3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Anal tromboz</w:t>
            </w:r>
          </w:p>
        </w:tc>
        <w:tc>
          <w:tcPr>
            <w:tcW w:w="706" w:type="dxa"/>
            <w:gridSpan w:val="3"/>
            <w:noWrap/>
            <w:hideMark/>
          </w:tcPr>
          <w:p w14:paraId="7C5CBF0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D1896C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096A326" w14:textId="77777777" w:rsidTr="009413B8">
        <w:tblPrEx>
          <w:tblLook w:val="0480" w:firstRow="0" w:lastRow="0" w:firstColumn="1" w:lastColumn="0" w:noHBand="0" w:noVBand="1"/>
        </w:tblPrEx>
        <w:trPr>
          <w:trHeight w:val="312"/>
        </w:trPr>
        <w:tc>
          <w:tcPr>
            <w:tcW w:w="7592" w:type="dxa"/>
            <w:noWrap/>
            <w:hideMark/>
          </w:tcPr>
          <w:p w14:paraId="0443495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parapoktit</w:t>
            </w:r>
          </w:p>
        </w:tc>
        <w:tc>
          <w:tcPr>
            <w:tcW w:w="706" w:type="dxa"/>
            <w:gridSpan w:val="3"/>
            <w:noWrap/>
            <w:hideMark/>
          </w:tcPr>
          <w:p w14:paraId="2461C10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536563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3C11F2" w14:textId="77777777" w:rsidTr="009413B8">
        <w:tblPrEx>
          <w:tblLook w:val="0480" w:firstRow="0" w:lastRow="0" w:firstColumn="1" w:lastColumn="0" w:noHBand="0" w:noVBand="1"/>
        </w:tblPrEx>
        <w:trPr>
          <w:trHeight w:val="312"/>
        </w:trPr>
        <w:tc>
          <w:tcPr>
            <w:tcW w:w="7592" w:type="dxa"/>
            <w:hideMark/>
          </w:tcPr>
          <w:p w14:paraId="4DFDA57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Hemorroy</w:t>
            </w:r>
          </w:p>
        </w:tc>
        <w:tc>
          <w:tcPr>
            <w:tcW w:w="706" w:type="dxa"/>
            <w:gridSpan w:val="3"/>
            <w:noWrap/>
            <w:hideMark/>
          </w:tcPr>
          <w:p w14:paraId="16C2D7E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BE249F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F832CBA" w14:textId="77777777" w:rsidTr="009413B8">
        <w:tblPrEx>
          <w:tblLook w:val="0480" w:firstRow="0" w:lastRow="0" w:firstColumn="1" w:lastColumn="0" w:noHBand="0" w:noVBand="1"/>
        </w:tblPrEx>
        <w:trPr>
          <w:trHeight w:val="312"/>
        </w:trPr>
        <w:tc>
          <w:tcPr>
            <w:tcW w:w="7592" w:type="dxa"/>
            <w:hideMark/>
          </w:tcPr>
          <w:p w14:paraId="728957D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Anal çat</w:t>
            </w:r>
          </w:p>
        </w:tc>
        <w:tc>
          <w:tcPr>
            <w:tcW w:w="706" w:type="dxa"/>
            <w:gridSpan w:val="3"/>
            <w:noWrap/>
            <w:hideMark/>
          </w:tcPr>
          <w:p w14:paraId="19FCA92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CF21E5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EE256AF" w14:textId="77777777" w:rsidTr="009413B8">
        <w:tblPrEx>
          <w:tblLook w:val="0480" w:firstRow="0" w:lastRow="0" w:firstColumn="1" w:lastColumn="0" w:noHBand="0" w:noVBand="1"/>
        </w:tblPrEx>
        <w:trPr>
          <w:trHeight w:val="312"/>
        </w:trPr>
        <w:tc>
          <w:tcPr>
            <w:tcW w:w="7592" w:type="dxa"/>
            <w:hideMark/>
          </w:tcPr>
          <w:p w14:paraId="2657A0B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Pararektal  fistullar</w:t>
            </w:r>
          </w:p>
        </w:tc>
        <w:tc>
          <w:tcPr>
            <w:tcW w:w="706" w:type="dxa"/>
            <w:gridSpan w:val="3"/>
            <w:noWrap/>
            <w:hideMark/>
          </w:tcPr>
          <w:p w14:paraId="0ABDF28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40D577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6FD7123" w14:textId="77777777" w:rsidTr="009413B8">
        <w:tblPrEx>
          <w:tblLook w:val="0480" w:firstRow="0" w:lastRow="0" w:firstColumn="1" w:lastColumn="0" w:noHBand="0" w:noVBand="1"/>
        </w:tblPrEx>
        <w:trPr>
          <w:trHeight w:val="312"/>
        </w:trPr>
        <w:tc>
          <w:tcPr>
            <w:tcW w:w="7592" w:type="dxa"/>
            <w:hideMark/>
          </w:tcPr>
          <w:p w14:paraId="4C24769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Qıl dönməsi</w:t>
            </w:r>
          </w:p>
        </w:tc>
        <w:tc>
          <w:tcPr>
            <w:tcW w:w="706" w:type="dxa"/>
            <w:gridSpan w:val="3"/>
            <w:noWrap/>
            <w:hideMark/>
          </w:tcPr>
          <w:p w14:paraId="2DE5E11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6F9C4B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67E5B1D" w14:textId="77777777" w:rsidTr="009413B8">
        <w:tblPrEx>
          <w:tblLook w:val="0480" w:firstRow="0" w:lastRow="0" w:firstColumn="1" w:lastColumn="0" w:noHBand="0" w:noVBand="1"/>
        </w:tblPrEx>
        <w:trPr>
          <w:trHeight w:val="312"/>
        </w:trPr>
        <w:tc>
          <w:tcPr>
            <w:tcW w:w="7592" w:type="dxa"/>
            <w:hideMark/>
          </w:tcPr>
          <w:p w14:paraId="13EA037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Düz bağırsaq polipləri</w:t>
            </w:r>
          </w:p>
        </w:tc>
        <w:tc>
          <w:tcPr>
            <w:tcW w:w="706" w:type="dxa"/>
            <w:gridSpan w:val="3"/>
            <w:noWrap/>
            <w:hideMark/>
          </w:tcPr>
          <w:p w14:paraId="1393A51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231AB1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9DFBC0A" w14:textId="77777777" w:rsidTr="009413B8">
        <w:tblPrEx>
          <w:tblLook w:val="0480" w:firstRow="0" w:lastRow="0" w:firstColumn="1" w:lastColumn="0" w:noHBand="0" w:noVBand="1"/>
        </w:tblPrEx>
        <w:trPr>
          <w:trHeight w:val="312"/>
        </w:trPr>
        <w:tc>
          <w:tcPr>
            <w:tcW w:w="7592" w:type="dxa"/>
            <w:hideMark/>
          </w:tcPr>
          <w:p w14:paraId="187A50B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Düz bağırsağın bədxassəli törəmələri</w:t>
            </w:r>
          </w:p>
        </w:tc>
        <w:tc>
          <w:tcPr>
            <w:tcW w:w="706" w:type="dxa"/>
            <w:gridSpan w:val="3"/>
            <w:noWrap/>
            <w:hideMark/>
          </w:tcPr>
          <w:p w14:paraId="2778170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5188CD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1B48363" w14:textId="77777777" w:rsidTr="009413B8">
        <w:tblPrEx>
          <w:tblLook w:val="0480" w:firstRow="0" w:lastRow="0" w:firstColumn="1" w:lastColumn="0" w:noHBand="0" w:noVBand="1"/>
        </w:tblPrEx>
        <w:trPr>
          <w:trHeight w:val="312"/>
        </w:trPr>
        <w:tc>
          <w:tcPr>
            <w:tcW w:w="7592" w:type="dxa"/>
            <w:hideMark/>
          </w:tcPr>
          <w:p w14:paraId="773DC4B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Anal və perianal bəd xassəli törəmələr</w:t>
            </w:r>
          </w:p>
        </w:tc>
        <w:tc>
          <w:tcPr>
            <w:tcW w:w="706" w:type="dxa"/>
            <w:gridSpan w:val="3"/>
            <w:noWrap/>
            <w:hideMark/>
          </w:tcPr>
          <w:p w14:paraId="17B08EB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B5F4A5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916A794" w14:textId="77777777" w:rsidTr="009413B8">
        <w:tblPrEx>
          <w:tblLook w:val="0480" w:firstRow="0" w:lastRow="0" w:firstColumn="1" w:lastColumn="0" w:noHBand="0" w:noVBand="1"/>
        </w:tblPrEx>
        <w:trPr>
          <w:trHeight w:val="312"/>
        </w:trPr>
        <w:tc>
          <w:tcPr>
            <w:tcW w:w="7592" w:type="dxa"/>
            <w:hideMark/>
          </w:tcPr>
          <w:p w14:paraId="4521506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Anal və peranal prekanseroz xəstəliklər</w:t>
            </w:r>
          </w:p>
        </w:tc>
        <w:tc>
          <w:tcPr>
            <w:tcW w:w="706" w:type="dxa"/>
            <w:gridSpan w:val="3"/>
            <w:noWrap/>
            <w:hideMark/>
          </w:tcPr>
          <w:p w14:paraId="2A160DF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B222C9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75B048A" w14:textId="77777777" w:rsidTr="009413B8">
        <w:tblPrEx>
          <w:tblLook w:val="0480" w:firstRow="0" w:lastRow="0" w:firstColumn="1" w:lastColumn="0" w:noHBand="0" w:noVBand="1"/>
        </w:tblPrEx>
        <w:trPr>
          <w:trHeight w:val="312"/>
        </w:trPr>
        <w:tc>
          <w:tcPr>
            <w:tcW w:w="7592" w:type="dxa"/>
            <w:hideMark/>
          </w:tcPr>
          <w:p w14:paraId="5527AE1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Retrorektal törəmələr</w:t>
            </w:r>
          </w:p>
        </w:tc>
        <w:tc>
          <w:tcPr>
            <w:tcW w:w="706" w:type="dxa"/>
            <w:gridSpan w:val="3"/>
            <w:noWrap/>
            <w:hideMark/>
          </w:tcPr>
          <w:p w14:paraId="6E4F3DB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100662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910494F" w14:textId="77777777" w:rsidTr="009413B8">
        <w:tblPrEx>
          <w:tblLook w:val="0480" w:firstRow="0" w:lastRow="0" w:firstColumn="1" w:lastColumn="0" w:noHBand="0" w:noVBand="1"/>
        </w:tblPrEx>
        <w:trPr>
          <w:trHeight w:val="312"/>
        </w:trPr>
        <w:tc>
          <w:tcPr>
            <w:tcW w:w="7592" w:type="dxa"/>
            <w:noWrap/>
            <w:hideMark/>
          </w:tcPr>
          <w:p w14:paraId="39C9E20C"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10F1BDE1"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250E1A3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693F870" w14:textId="77777777" w:rsidTr="009413B8">
        <w:tblPrEx>
          <w:tblLook w:val="0480" w:firstRow="0" w:lastRow="0" w:firstColumn="1" w:lastColumn="0" w:noHBand="0" w:noVBand="1"/>
        </w:tblPrEx>
        <w:trPr>
          <w:trHeight w:val="312"/>
        </w:trPr>
        <w:tc>
          <w:tcPr>
            <w:tcW w:w="7592" w:type="dxa"/>
            <w:hideMark/>
          </w:tcPr>
          <w:p w14:paraId="70D91E4F"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lastRenderedPageBreak/>
              <w:t>Qaraciyər</w:t>
            </w:r>
          </w:p>
        </w:tc>
        <w:tc>
          <w:tcPr>
            <w:tcW w:w="706" w:type="dxa"/>
            <w:gridSpan w:val="3"/>
            <w:noWrap/>
            <w:hideMark/>
          </w:tcPr>
          <w:p w14:paraId="546CA8E5"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67983E1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1D4BC191" w14:textId="77777777" w:rsidTr="009413B8">
        <w:tblPrEx>
          <w:tblLook w:val="0480" w:firstRow="0" w:lastRow="0" w:firstColumn="1" w:lastColumn="0" w:noHBand="0" w:noVBand="1"/>
        </w:tblPrEx>
        <w:trPr>
          <w:trHeight w:val="312"/>
        </w:trPr>
        <w:tc>
          <w:tcPr>
            <w:tcW w:w="7592" w:type="dxa"/>
            <w:hideMark/>
          </w:tcPr>
          <w:p w14:paraId="05AEBDF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Varikoz qanaxma</w:t>
            </w:r>
          </w:p>
        </w:tc>
        <w:tc>
          <w:tcPr>
            <w:tcW w:w="706" w:type="dxa"/>
            <w:gridSpan w:val="3"/>
            <w:noWrap/>
            <w:hideMark/>
          </w:tcPr>
          <w:p w14:paraId="1BBAD8C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A1AB2D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C2635F3" w14:textId="77777777" w:rsidTr="009413B8">
        <w:tblPrEx>
          <w:tblLook w:val="0480" w:firstRow="0" w:lastRow="0" w:firstColumn="1" w:lastColumn="0" w:noHBand="0" w:noVBand="1"/>
        </w:tblPrEx>
        <w:trPr>
          <w:trHeight w:val="312"/>
        </w:trPr>
        <w:tc>
          <w:tcPr>
            <w:tcW w:w="7592" w:type="dxa"/>
            <w:hideMark/>
          </w:tcPr>
          <w:p w14:paraId="7E4D9AE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Qaraciyər absesi</w:t>
            </w:r>
          </w:p>
        </w:tc>
        <w:tc>
          <w:tcPr>
            <w:tcW w:w="706" w:type="dxa"/>
            <w:gridSpan w:val="3"/>
            <w:noWrap/>
            <w:hideMark/>
          </w:tcPr>
          <w:p w14:paraId="023BCDA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B4E768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E1DB434" w14:textId="77777777" w:rsidTr="009413B8">
        <w:tblPrEx>
          <w:tblLook w:val="0480" w:firstRow="0" w:lastRow="0" w:firstColumn="1" w:lastColumn="0" w:noHBand="0" w:noVBand="1"/>
        </w:tblPrEx>
        <w:trPr>
          <w:trHeight w:val="312"/>
        </w:trPr>
        <w:tc>
          <w:tcPr>
            <w:tcW w:w="7592" w:type="dxa"/>
            <w:hideMark/>
          </w:tcPr>
          <w:p w14:paraId="00F05D0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Qaraciyər törəmələrinin qiymətləndirilməsi</w:t>
            </w:r>
          </w:p>
        </w:tc>
        <w:tc>
          <w:tcPr>
            <w:tcW w:w="706" w:type="dxa"/>
            <w:gridSpan w:val="3"/>
            <w:noWrap/>
            <w:hideMark/>
          </w:tcPr>
          <w:p w14:paraId="202DC6C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72EEBE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6915117" w14:textId="77777777" w:rsidTr="009413B8">
        <w:tblPrEx>
          <w:tblLook w:val="0480" w:firstRow="0" w:lastRow="0" w:firstColumn="1" w:lastColumn="0" w:noHBand="0" w:noVBand="1"/>
        </w:tblPrEx>
        <w:trPr>
          <w:trHeight w:val="312"/>
        </w:trPr>
        <w:tc>
          <w:tcPr>
            <w:tcW w:w="7592" w:type="dxa"/>
            <w:hideMark/>
          </w:tcPr>
          <w:p w14:paraId="549733E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Qc sistləri</w:t>
            </w:r>
          </w:p>
        </w:tc>
        <w:tc>
          <w:tcPr>
            <w:tcW w:w="706" w:type="dxa"/>
            <w:gridSpan w:val="3"/>
            <w:noWrap/>
            <w:hideMark/>
          </w:tcPr>
          <w:p w14:paraId="47AFE51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1F45C9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CDCE3FE" w14:textId="77777777" w:rsidTr="009413B8">
        <w:tblPrEx>
          <w:tblLook w:val="0480" w:firstRow="0" w:lastRow="0" w:firstColumn="1" w:lastColumn="0" w:noHBand="0" w:noVBand="1"/>
        </w:tblPrEx>
        <w:trPr>
          <w:trHeight w:val="312"/>
        </w:trPr>
        <w:tc>
          <w:tcPr>
            <w:tcW w:w="7592" w:type="dxa"/>
            <w:hideMark/>
          </w:tcPr>
          <w:p w14:paraId="1FE0D4B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Hemangioma</w:t>
            </w:r>
          </w:p>
        </w:tc>
        <w:tc>
          <w:tcPr>
            <w:tcW w:w="706" w:type="dxa"/>
            <w:gridSpan w:val="3"/>
            <w:noWrap/>
            <w:hideMark/>
          </w:tcPr>
          <w:p w14:paraId="0F4C756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33FAD0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56FBB2F" w14:textId="77777777" w:rsidTr="009413B8">
        <w:tblPrEx>
          <w:tblLook w:val="0480" w:firstRow="0" w:lastRow="0" w:firstColumn="1" w:lastColumn="0" w:noHBand="0" w:noVBand="1"/>
        </w:tblPrEx>
        <w:trPr>
          <w:trHeight w:val="312"/>
        </w:trPr>
        <w:tc>
          <w:tcPr>
            <w:tcW w:w="7592" w:type="dxa"/>
            <w:hideMark/>
          </w:tcPr>
          <w:p w14:paraId="01235EF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Fokal nodulyar hiperplaziya</w:t>
            </w:r>
          </w:p>
        </w:tc>
        <w:tc>
          <w:tcPr>
            <w:tcW w:w="706" w:type="dxa"/>
            <w:gridSpan w:val="3"/>
            <w:noWrap/>
            <w:hideMark/>
          </w:tcPr>
          <w:p w14:paraId="44FE21F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469AF1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F8BA7E4" w14:textId="77777777" w:rsidTr="009413B8">
        <w:tblPrEx>
          <w:tblLook w:val="0480" w:firstRow="0" w:lastRow="0" w:firstColumn="1" w:lastColumn="0" w:noHBand="0" w:noVBand="1"/>
        </w:tblPrEx>
        <w:trPr>
          <w:trHeight w:val="312"/>
        </w:trPr>
        <w:tc>
          <w:tcPr>
            <w:tcW w:w="7592" w:type="dxa"/>
            <w:hideMark/>
          </w:tcPr>
          <w:p w14:paraId="6A6CD72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Hepatik adenoma</w:t>
            </w:r>
          </w:p>
        </w:tc>
        <w:tc>
          <w:tcPr>
            <w:tcW w:w="706" w:type="dxa"/>
            <w:gridSpan w:val="3"/>
            <w:noWrap/>
            <w:hideMark/>
          </w:tcPr>
          <w:p w14:paraId="6C86241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1247AE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8312193" w14:textId="77777777" w:rsidTr="009413B8">
        <w:tblPrEx>
          <w:tblLook w:val="0480" w:firstRow="0" w:lastRow="0" w:firstColumn="1" w:lastColumn="0" w:noHBand="0" w:noVBand="1"/>
        </w:tblPrEx>
        <w:trPr>
          <w:trHeight w:val="312"/>
        </w:trPr>
        <w:tc>
          <w:tcPr>
            <w:tcW w:w="7592" w:type="dxa"/>
            <w:hideMark/>
          </w:tcPr>
          <w:p w14:paraId="4BB4A3A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Hepatosellülyar karsinoma</w:t>
            </w:r>
          </w:p>
        </w:tc>
        <w:tc>
          <w:tcPr>
            <w:tcW w:w="706" w:type="dxa"/>
            <w:gridSpan w:val="3"/>
            <w:noWrap/>
            <w:hideMark/>
          </w:tcPr>
          <w:p w14:paraId="6BF8197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7F68AA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74D1F1C" w14:textId="77777777" w:rsidTr="009413B8">
        <w:tblPrEx>
          <w:tblLook w:val="0480" w:firstRow="0" w:lastRow="0" w:firstColumn="1" w:lastColumn="0" w:noHBand="0" w:noVBand="1"/>
        </w:tblPrEx>
        <w:trPr>
          <w:trHeight w:val="312"/>
        </w:trPr>
        <w:tc>
          <w:tcPr>
            <w:tcW w:w="7592" w:type="dxa"/>
            <w:hideMark/>
          </w:tcPr>
          <w:p w14:paraId="4FE1CB2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Qaraciyərin metastatik törəmələri</w:t>
            </w:r>
          </w:p>
        </w:tc>
        <w:tc>
          <w:tcPr>
            <w:tcW w:w="706" w:type="dxa"/>
            <w:gridSpan w:val="3"/>
            <w:noWrap/>
            <w:hideMark/>
          </w:tcPr>
          <w:p w14:paraId="243AC32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D5E576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6BB9B4D" w14:textId="77777777" w:rsidTr="009413B8">
        <w:tblPrEx>
          <w:tblLook w:val="0480" w:firstRow="0" w:lastRow="0" w:firstColumn="1" w:lastColumn="0" w:noHBand="0" w:noVBand="1"/>
        </w:tblPrEx>
        <w:trPr>
          <w:trHeight w:val="312"/>
        </w:trPr>
        <w:tc>
          <w:tcPr>
            <w:tcW w:w="7592" w:type="dxa"/>
            <w:hideMark/>
          </w:tcPr>
          <w:p w14:paraId="54AF2A4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Sirroz</w:t>
            </w:r>
          </w:p>
        </w:tc>
        <w:tc>
          <w:tcPr>
            <w:tcW w:w="706" w:type="dxa"/>
            <w:gridSpan w:val="3"/>
            <w:noWrap/>
            <w:hideMark/>
          </w:tcPr>
          <w:p w14:paraId="5EF6772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0451EC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6329955" w14:textId="77777777" w:rsidTr="009413B8">
        <w:tblPrEx>
          <w:tblLook w:val="0480" w:firstRow="0" w:lastRow="0" w:firstColumn="1" w:lastColumn="0" w:noHBand="0" w:noVBand="1"/>
        </w:tblPrEx>
        <w:trPr>
          <w:trHeight w:val="312"/>
        </w:trPr>
        <w:tc>
          <w:tcPr>
            <w:tcW w:w="7592" w:type="dxa"/>
            <w:hideMark/>
          </w:tcPr>
          <w:p w14:paraId="4641CA5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Portal hipertenziya</w:t>
            </w:r>
          </w:p>
        </w:tc>
        <w:tc>
          <w:tcPr>
            <w:tcW w:w="706" w:type="dxa"/>
            <w:gridSpan w:val="3"/>
            <w:noWrap/>
            <w:hideMark/>
          </w:tcPr>
          <w:p w14:paraId="64FC3EA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BFB63D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CBC2253" w14:textId="77777777" w:rsidTr="009413B8">
        <w:tblPrEx>
          <w:tblLook w:val="0480" w:firstRow="0" w:lastRow="0" w:firstColumn="1" w:lastColumn="0" w:noHBand="0" w:noVBand="1"/>
        </w:tblPrEx>
        <w:trPr>
          <w:trHeight w:val="312"/>
        </w:trPr>
        <w:tc>
          <w:tcPr>
            <w:tcW w:w="7592" w:type="dxa"/>
            <w:noWrap/>
            <w:hideMark/>
          </w:tcPr>
          <w:p w14:paraId="4E312460" w14:textId="77777777" w:rsidR="00C532A7" w:rsidRPr="008354F5" w:rsidRDefault="00C532A7" w:rsidP="00C532A7">
            <w:pPr>
              <w:jc w:val="center"/>
              <w:rPr>
                <w:rFonts w:asciiTheme="minorHAnsi" w:eastAsia="Times New Roman" w:hAnsiTheme="minorHAnsi" w:cstheme="minorHAnsi"/>
                <w:sz w:val="22"/>
                <w:szCs w:val="22"/>
                <w:lang w:eastAsia="az-Latn-AZ"/>
              </w:rPr>
            </w:pPr>
          </w:p>
        </w:tc>
        <w:tc>
          <w:tcPr>
            <w:tcW w:w="706" w:type="dxa"/>
            <w:gridSpan w:val="3"/>
            <w:noWrap/>
            <w:hideMark/>
          </w:tcPr>
          <w:p w14:paraId="4E4D5030"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070A2F1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876590A" w14:textId="77777777" w:rsidTr="009413B8">
        <w:tblPrEx>
          <w:tblLook w:val="0480" w:firstRow="0" w:lastRow="0" w:firstColumn="1" w:lastColumn="0" w:noHBand="0" w:noVBand="1"/>
        </w:tblPrEx>
        <w:trPr>
          <w:trHeight w:val="312"/>
        </w:trPr>
        <w:tc>
          <w:tcPr>
            <w:tcW w:w="7592" w:type="dxa"/>
            <w:noWrap/>
            <w:hideMark/>
          </w:tcPr>
          <w:p w14:paraId="487D95C1"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Öd yolları</w:t>
            </w:r>
          </w:p>
        </w:tc>
        <w:tc>
          <w:tcPr>
            <w:tcW w:w="706" w:type="dxa"/>
            <w:gridSpan w:val="3"/>
            <w:noWrap/>
            <w:hideMark/>
          </w:tcPr>
          <w:p w14:paraId="14E6F185"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7ACC3E1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FD04C56" w14:textId="77777777" w:rsidTr="009413B8">
        <w:tblPrEx>
          <w:tblLook w:val="0480" w:firstRow="0" w:lastRow="0" w:firstColumn="1" w:lastColumn="0" w:noHBand="0" w:noVBand="1"/>
        </w:tblPrEx>
        <w:trPr>
          <w:trHeight w:val="312"/>
        </w:trPr>
        <w:tc>
          <w:tcPr>
            <w:tcW w:w="7592" w:type="dxa"/>
            <w:noWrap/>
            <w:hideMark/>
          </w:tcPr>
          <w:p w14:paraId="3F428B1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Öd sancısı</w:t>
            </w:r>
          </w:p>
        </w:tc>
        <w:tc>
          <w:tcPr>
            <w:tcW w:w="706" w:type="dxa"/>
            <w:gridSpan w:val="3"/>
            <w:noWrap/>
            <w:hideMark/>
          </w:tcPr>
          <w:p w14:paraId="76DF66A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372A27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0C62832" w14:textId="77777777" w:rsidTr="009413B8">
        <w:tblPrEx>
          <w:tblLook w:val="0480" w:firstRow="0" w:lastRow="0" w:firstColumn="1" w:lastColumn="0" w:noHBand="0" w:noVBand="1"/>
        </w:tblPrEx>
        <w:trPr>
          <w:trHeight w:val="312"/>
        </w:trPr>
        <w:tc>
          <w:tcPr>
            <w:tcW w:w="7592" w:type="dxa"/>
            <w:noWrap/>
            <w:hideMark/>
          </w:tcPr>
          <w:p w14:paraId="450D384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xolesistit</w:t>
            </w:r>
          </w:p>
        </w:tc>
        <w:tc>
          <w:tcPr>
            <w:tcW w:w="706" w:type="dxa"/>
            <w:gridSpan w:val="3"/>
            <w:noWrap/>
            <w:hideMark/>
          </w:tcPr>
          <w:p w14:paraId="273444F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B45D34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D341AD0" w14:textId="77777777" w:rsidTr="009413B8">
        <w:tblPrEx>
          <w:tblLook w:val="0480" w:firstRow="0" w:lastRow="0" w:firstColumn="1" w:lastColumn="0" w:noHBand="0" w:noVBand="1"/>
        </w:tblPrEx>
        <w:trPr>
          <w:trHeight w:val="312"/>
        </w:trPr>
        <w:tc>
          <w:tcPr>
            <w:tcW w:w="7592" w:type="dxa"/>
            <w:noWrap/>
            <w:hideMark/>
          </w:tcPr>
          <w:p w14:paraId="2D01003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xolangit</w:t>
            </w:r>
          </w:p>
        </w:tc>
        <w:tc>
          <w:tcPr>
            <w:tcW w:w="706" w:type="dxa"/>
            <w:gridSpan w:val="3"/>
            <w:noWrap/>
            <w:hideMark/>
          </w:tcPr>
          <w:p w14:paraId="1A72606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0EA07A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DF7516D" w14:textId="77777777" w:rsidTr="009413B8">
        <w:tblPrEx>
          <w:tblLook w:val="0480" w:firstRow="0" w:lastRow="0" w:firstColumn="1" w:lastColumn="0" w:noHBand="0" w:noVBand="1"/>
        </w:tblPrEx>
        <w:trPr>
          <w:trHeight w:val="312"/>
        </w:trPr>
        <w:tc>
          <w:tcPr>
            <w:tcW w:w="7592" w:type="dxa"/>
            <w:noWrap/>
            <w:hideMark/>
          </w:tcPr>
          <w:p w14:paraId="72F5572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Mexaniki sarılıq</w:t>
            </w:r>
          </w:p>
        </w:tc>
        <w:tc>
          <w:tcPr>
            <w:tcW w:w="706" w:type="dxa"/>
            <w:gridSpan w:val="3"/>
            <w:noWrap/>
            <w:hideMark/>
          </w:tcPr>
          <w:p w14:paraId="491E73B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0497AC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6174CEC" w14:textId="77777777" w:rsidTr="009413B8">
        <w:tblPrEx>
          <w:tblLook w:val="0480" w:firstRow="0" w:lastRow="0" w:firstColumn="1" w:lastColumn="0" w:noHBand="0" w:noVBand="1"/>
        </w:tblPrEx>
        <w:trPr>
          <w:trHeight w:val="312"/>
        </w:trPr>
        <w:tc>
          <w:tcPr>
            <w:tcW w:w="7592" w:type="dxa"/>
            <w:hideMark/>
          </w:tcPr>
          <w:p w14:paraId="63FB7A1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Öd daşı xəstəliyi</w:t>
            </w:r>
          </w:p>
        </w:tc>
        <w:tc>
          <w:tcPr>
            <w:tcW w:w="706" w:type="dxa"/>
            <w:gridSpan w:val="3"/>
            <w:noWrap/>
            <w:hideMark/>
          </w:tcPr>
          <w:p w14:paraId="4188C19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6779EE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0CF33E4" w14:textId="77777777" w:rsidTr="009413B8">
        <w:tblPrEx>
          <w:tblLook w:val="0480" w:firstRow="0" w:lastRow="0" w:firstColumn="1" w:lastColumn="0" w:noHBand="0" w:noVBand="1"/>
        </w:tblPrEx>
        <w:trPr>
          <w:trHeight w:val="312"/>
        </w:trPr>
        <w:tc>
          <w:tcPr>
            <w:tcW w:w="7592" w:type="dxa"/>
            <w:hideMark/>
          </w:tcPr>
          <w:p w14:paraId="66EEC72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Xroniki daşlı xolesistit</w:t>
            </w:r>
          </w:p>
        </w:tc>
        <w:tc>
          <w:tcPr>
            <w:tcW w:w="706" w:type="dxa"/>
            <w:gridSpan w:val="3"/>
            <w:noWrap/>
            <w:hideMark/>
          </w:tcPr>
          <w:p w14:paraId="715A558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190887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DCB7B78" w14:textId="77777777" w:rsidTr="009413B8">
        <w:tblPrEx>
          <w:tblLook w:val="0480" w:firstRow="0" w:lastRow="0" w:firstColumn="1" w:lastColumn="0" w:noHBand="0" w:noVBand="1"/>
        </w:tblPrEx>
        <w:trPr>
          <w:trHeight w:val="312"/>
        </w:trPr>
        <w:tc>
          <w:tcPr>
            <w:tcW w:w="7592" w:type="dxa"/>
            <w:hideMark/>
          </w:tcPr>
          <w:p w14:paraId="7806675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Daşsız xolesistit</w:t>
            </w:r>
          </w:p>
        </w:tc>
        <w:tc>
          <w:tcPr>
            <w:tcW w:w="706" w:type="dxa"/>
            <w:gridSpan w:val="3"/>
            <w:noWrap/>
            <w:hideMark/>
          </w:tcPr>
          <w:p w14:paraId="28B6CF8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843D83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3CCCE74" w14:textId="77777777" w:rsidTr="009413B8">
        <w:tblPrEx>
          <w:tblLook w:val="0480" w:firstRow="0" w:lastRow="0" w:firstColumn="1" w:lastColumn="0" w:noHBand="0" w:noVBand="1"/>
        </w:tblPrEx>
        <w:trPr>
          <w:trHeight w:val="312"/>
        </w:trPr>
        <w:tc>
          <w:tcPr>
            <w:tcW w:w="7592" w:type="dxa"/>
            <w:hideMark/>
          </w:tcPr>
          <w:p w14:paraId="724C863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Öd kisəsinin polipləri</w:t>
            </w:r>
          </w:p>
        </w:tc>
        <w:tc>
          <w:tcPr>
            <w:tcW w:w="706" w:type="dxa"/>
            <w:gridSpan w:val="3"/>
            <w:noWrap/>
            <w:hideMark/>
          </w:tcPr>
          <w:p w14:paraId="7CC664E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219688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67ADED8" w14:textId="77777777" w:rsidTr="009413B8">
        <w:tblPrEx>
          <w:tblLook w:val="0480" w:firstRow="0" w:lastRow="0" w:firstColumn="1" w:lastColumn="0" w:noHBand="0" w:noVBand="1"/>
        </w:tblPrEx>
        <w:trPr>
          <w:trHeight w:val="312"/>
        </w:trPr>
        <w:tc>
          <w:tcPr>
            <w:tcW w:w="7592" w:type="dxa"/>
            <w:hideMark/>
          </w:tcPr>
          <w:p w14:paraId="6318FAD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Xoledoxolitiaz</w:t>
            </w:r>
          </w:p>
        </w:tc>
        <w:tc>
          <w:tcPr>
            <w:tcW w:w="706" w:type="dxa"/>
            <w:gridSpan w:val="3"/>
            <w:noWrap/>
            <w:hideMark/>
          </w:tcPr>
          <w:p w14:paraId="505B63D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D1129B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AAC368A" w14:textId="77777777" w:rsidTr="009413B8">
        <w:tblPrEx>
          <w:tblLook w:val="0480" w:firstRow="0" w:lastRow="0" w:firstColumn="1" w:lastColumn="0" w:noHBand="0" w:noVBand="1"/>
        </w:tblPrEx>
        <w:trPr>
          <w:trHeight w:val="312"/>
        </w:trPr>
        <w:tc>
          <w:tcPr>
            <w:tcW w:w="7592" w:type="dxa"/>
            <w:hideMark/>
          </w:tcPr>
          <w:p w14:paraId="62C4049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Öd daşına bağlı bağırsaq keçməzliyi</w:t>
            </w:r>
          </w:p>
        </w:tc>
        <w:tc>
          <w:tcPr>
            <w:tcW w:w="706" w:type="dxa"/>
            <w:gridSpan w:val="3"/>
            <w:noWrap/>
            <w:hideMark/>
          </w:tcPr>
          <w:p w14:paraId="14F12C7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34289C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D007356" w14:textId="77777777" w:rsidTr="009413B8">
        <w:tblPrEx>
          <w:tblLook w:val="0480" w:firstRow="0" w:lastRow="0" w:firstColumn="1" w:lastColumn="0" w:noHBand="0" w:noVBand="1"/>
        </w:tblPrEx>
        <w:trPr>
          <w:trHeight w:val="312"/>
        </w:trPr>
        <w:tc>
          <w:tcPr>
            <w:tcW w:w="7592" w:type="dxa"/>
            <w:hideMark/>
          </w:tcPr>
          <w:p w14:paraId="2BB51C2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Öd daşına bağlı pankreatit</w:t>
            </w:r>
          </w:p>
        </w:tc>
        <w:tc>
          <w:tcPr>
            <w:tcW w:w="706" w:type="dxa"/>
            <w:gridSpan w:val="3"/>
            <w:noWrap/>
            <w:hideMark/>
          </w:tcPr>
          <w:p w14:paraId="5E061B1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B497B0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4E11452" w14:textId="77777777" w:rsidTr="009413B8">
        <w:tblPrEx>
          <w:tblLook w:val="0480" w:firstRow="0" w:lastRow="0" w:firstColumn="1" w:lastColumn="0" w:noHBand="0" w:noVBand="1"/>
        </w:tblPrEx>
        <w:trPr>
          <w:trHeight w:val="312"/>
        </w:trPr>
        <w:tc>
          <w:tcPr>
            <w:tcW w:w="7592" w:type="dxa"/>
            <w:noWrap/>
            <w:hideMark/>
          </w:tcPr>
          <w:p w14:paraId="555576E5"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4ABF0210"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1CBEF59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A6F9BBE" w14:textId="77777777" w:rsidTr="009413B8">
        <w:tblPrEx>
          <w:tblLook w:val="0480" w:firstRow="0" w:lastRow="0" w:firstColumn="1" w:lastColumn="0" w:noHBand="0" w:noVBand="1"/>
        </w:tblPrEx>
        <w:trPr>
          <w:trHeight w:val="312"/>
        </w:trPr>
        <w:tc>
          <w:tcPr>
            <w:tcW w:w="7592" w:type="dxa"/>
            <w:noWrap/>
            <w:hideMark/>
          </w:tcPr>
          <w:p w14:paraId="29D585E7"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Mədəaltı vəzi</w:t>
            </w:r>
          </w:p>
        </w:tc>
        <w:tc>
          <w:tcPr>
            <w:tcW w:w="706" w:type="dxa"/>
            <w:gridSpan w:val="3"/>
            <w:noWrap/>
            <w:hideMark/>
          </w:tcPr>
          <w:p w14:paraId="7F7EA8E9"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3922E31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384CF8C9" w14:textId="77777777" w:rsidTr="009413B8">
        <w:tblPrEx>
          <w:tblLook w:val="0480" w:firstRow="0" w:lastRow="0" w:firstColumn="1" w:lastColumn="0" w:noHBand="0" w:noVBand="1"/>
        </w:tblPrEx>
        <w:trPr>
          <w:trHeight w:val="312"/>
        </w:trPr>
        <w:tc>
          <w:tcPr>
            <w:tcW w:w="7592" w:type="dxa"/>
            <w:noWrap/>
            <w:hideMark/>
          </w:tcPr>
          <w:p w14:paraId="76B6711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pankreatit</w:t>
            </w:r>
          </w:p>
        </w:tc>
        <w:tc>
          <w:tcPr>
            <w:tcW w:w="706" w:type="dxa"/>
            <w:gridSpan w:val="3"/>
            <w:noWrap/>
            <w:hideMark/>
          </w:tcPr>
          <w:p w14:paraId="501D212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88D85A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DE82D94" w14:textId="77777777" w:rsidTr="009413B8">
        <w:tblPrEx>
          <w:tblLook w:val="0480" w:firstRow="0" w:lastRow="0" w:firstColumn="1" w:lastColumn="0" w:noHBand="0" w:noVBand="1"/>
        </w:tblPrEx>
        <w:trPr>
          <w:trHeight w:val="312"/>
        </w:trPr>
        <w:tc>
          <w:tcPr>
            <w:tcW w:w="7592" w:type="dxa"/>
            <w:hideMark/>
          </w:tcPr>
          <w:p w14:paraId="7BF11BC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Pankreatik abses və nekroz</w:t>
            </w:r>
          </w:p>
        </w:tc>
        <w:tc>
          <w:tcPr>
            <w:tcW w:w="706" w:type="dxa"/>
            <w:gridSpan w:val="3"/>
            <w:noWrap/>
            <w:hideMark/>
          </w:tcPr>
          <w:p w14:paraId="6BC446B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3D999A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87BE998" w14:textId="77777777" w:rsidTr="009413B8">
        <w:tblPrEx>
          <w:tblLook w:val="0480" w:firstRow="0" w:lastRow="0" w:firstColumn="1" w:lastColumn="0" w:noHBand="0" w:noVBand="1"/>
        </w:tblPrEx>
        <w:trPr>
          <w:trHeight w:val="312"/>
        </w:trPr>
        <w:tc>
          <w:tcPr>
            <w:tcW w:w="7592" w:type="dxa"/>
            <w:hideMark/>
          </w:tcPr>
          <w:p w14:paraId="3F294A0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Psevdosistlər</w:t>
            </w:r>
          </w:p>
        </w:tc>
        <w:tc>
          <w:tcPr>
            <w:tcW w:w="706" w:type="dxa"/>
            <w:gridSpan w:val="3"/>
            <w:noWrap/>
            <w:hideMark/>
          </w:tcPr>
          <w:p w14:paraId="2E0AB2E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B7E547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F88AD36" w14:textId="77777777" w:rsidTr="009413B8">
        <w:tblPrEx>
          <w:tblLook w:val="0480" w:firstRow="0" w:lastRow="0" w:firstColumn="1" w:lastColumn="0" w:noHBand="0" w:noVBand="1"/>
        </w:tblPrEx>
        <w:trPr>
          <w:trHeight w:val="312"/>
        </w:trPr>
        <w:tc>
          <w:tcPr>
            <w:tcW w:w="7592" w:type="dxa"/>
            <w:hideMark/>
          </w:tcPr>
          <w:p w14:paraId="74BD503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Pankreas xərçəngi</w:t>
            </w:r>
          </w:p>
        </w:tc>
        <w:tc>
          <w:tcPr>
            <w:tcW w:w="706" w:type="dxa"/>
            <w:gridSpan w:val="3"/>
            <w:noWrap/>
            <w:hideMark/>
          </w:tcPr>
          <w:p w14:paraId="1DBC6D8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0C2E2E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5B5F0FE" w14:textId="77777777" w:rsidTr="009413B8">
        <w:tblPrEx>
          <w:tblLook w:val="0480" w:firstRow="0" w:lastRow="0" w:firstColumn="1" w:lastColumn="0" w:noHBand="0" w:noVBand="1"/>
        </w:tblPrEx>
        <w:trPr>
          <w:trHeight w:val="312"/>
        </w:trPr>
        <w:tc>
          <w:tcPr>
            <w:tcW w:w="7592" w:type="dxa"/>
            <w:noWrap/>
            <w:hideMark/>
          </w:tcPr>
          <w:p w14:paraId="2969C7E9" w14:textId="77777777" w:rsidR="00C532A7" w:rsidRPr="008354F5" w:rsidRDefault="00C532A7" w:rsidP="00C532A7">
            <w:pPr>
              <w:jc w:val="center"/>
              <w:rPr>
                <w:rFonts w:asciiTheme="minorHAnsi" w:eastAsia="Times New Roman" w:hAnsiTheme="minorHAnsi" w:cstheme="minorHAnsi"/>
                <w:sz w:val="22"/>
                <w:szCs w:val="22"/>
                <w:lang w:eastAsia="az-Latn-AZ"/>
              </w:rPr>
            </w:pPr>
          </w:p>
        </w:tc>
        <w:tc>
          <w:tcPr>
            <w:tcW w:w="706" w:type="dxa"/>
            <w:gridSpan w:val="3"/>
            <w:noWrap/>
            <w:hideMark/>
          </w:tcPr>
          <w:p w14:paraId="5A27009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54DD37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482EC9E" w14:textId="77777777" w:rsidTr="009413B8">
        <w:tblPrEx>
          <w:tblLook w:val="0480" w:firstRow="0" w:lastRow="0" w:firstColumn="1" w:lastColumn="0" w:noHBand="0" w:noVBand="1"/>
        </w:tblPrEx>
        <w:trPr>
          <w:trHeight w:val="312"/>
        </w:trPr>
        <w:tc>
          <w:tcPr>
            <w:tcW w:w="7592" w:type="dxa"/>
            <w:noWrap/>
            <w:hideMark/>
          </w:tcPr>
          <w:p w14:paraId="1FEB10AC"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Dalaq</w:t>
            </w:r>
          </w:p>
        </w:tc>
        <w:tc>
          <w:tcPr>
            <w:tcW w:w="706" w:type="dxa"/>
            <w:gridSpan w:val="3"/>
            <w:noWrap/>
            <w:hideMark/>
          </w:tcPr>
          <w:p w14:paraId="17EB6C81"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3DAE586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47112879" w14:textId="77777777" w:rsidTr="009413B8">
        <w:tblPrEx>
          <w:tblLook w:val="0480" w:firstRow="0" w:lastRow="0" w:firstColumn="1" w:lastColumn="0" w:noHBand="0" w:noVBand="1"/>
        </w:tblPrEx>
        <w:trPr>
          <w:trHeight w:val="312"/>
        </w:trPr>
        <w:tc>
          <w:tcPr>
            <w:tcW w:w="7592" w:type="dxa"/>
            <w:noWrap/>
            <w:hideMark/>
          </w:tcPr>
          <w:p w14:paraId="0DBC4AE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Dalaq absesi</w:t>
            </w:r>
          </w:p>
        </w:tc>
        <w:tc>
          <w:tcPr>
            <w:tcW w:w="706" w:type="dxa"/>
            <w:gridSpan w:val="3"/>
            <w:noWrap/>
            <w:hideMark/>
          </w:tcPr>
          <w:p w14:paraId="0B917FA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7DA919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EE06A91" w14:textId="77777777" w:rsidTr="009413B8">
        <w:tblPrEx>
          <w:tblLook w:val="0480" w:firstRow="0" w:lastRow="0" w:firstColumn="1" w:lastColumn="0" w:noHBand="0" w:noVBand="1"/>
        </w:tblPrEx>
        <w:trPr>
          <w:trHeight w:val="312"/>
        </w:trPr>
        <w:tc>
          <w:tcPr>
            <w:tcW w:w="7592" w:type="dxa"/>
            <w:hideMark/>
          </w:tcPr>
          <w:p w14:paraId="784A8E2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Postsplenektomik sepsis</w:t>
            </w:r>
          </w:p>
        </w:tc>
        <w:tc>
          <w:tcPr>
            <w:tcW w:w="706" w:type="dxa"/>
            <w:gridSpan w:val="3"/>
            <w:noWrap/>
            <w:hideMark/>
          </w:tcPr>
          <w:p w14:paraId="5F3BA8E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ECCB8F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F2C2887" w14:textId="77777777" w:rsidTr="009413B8">
        <w:tblPrEx>
          <w:tblLook w:val="0480" w:firstRow="0" w:lastRow="0" w:firstColumn="1" w:lastColumn="0" w:noHBand="0" w:noVBand="1"/>
        </w:tblPrEx>
        <w:trPr>
          <w:trHeight w:val="312"/>
        </w:trPr>
        <w:tc>
          <w:tcPr>
            <w:tcW w:w="7592" w:type="dxa"/>
            <w:noWrap/>
            <w:hideMark/>
          </w:tcPr>
          <w:p w14:paraId="6265152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Splenomeqaliya və hipersplenizm</w:t>
            </w:r>
          </w:p>
        </w:tc>
        <w:tc>
          <w:tcPr>
            <w:tcW w:w="706" w:type="dxa"/>
            <w:gridSpan w:val="3"/>
            <w:noWrap/>
            <w:hideMark/>
          </w:tcPr>
          <w:p w14:paraId="5AE9D9F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85B3C7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D1399B2" w14:textId="77777777" w:rsidTr="009413B8">
        <w:tblPrEx>
          <w:tblLook w:val="0480" w:firstRow="0" w:lastRow="0" w:firstColumn="1" w:lastColumn="0" w:noHBand="0" w:noVBand="1"/>
        </w:tblPrEx>
        <w:trPr>
          <w:trHeight w:val="312"/>
        </w:trPr>
        <w:tc>
          <w:tcPr>
            <w:tcW w:w="7592" w:type="dxa"/>
            <w:hideMark/>
          </w:tcPr>
          <w:p w14:paraId="1C1BA7D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Hemolitik anemiyalar</w:t>
            </w:r>
          </w:p>
        </w:tc>
        <w:tc>
          <w:tcPr>
            <w:tcW w:w="706" w:type="dxa"/>
            <w:gridSpan w:val="3"/>
            <w:noWrap/>
            <w:hideMark/>
          </w:tcPr>
          <w:p w14:paraId="6C0208E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51BF85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62F4017" w14:textId="77777777" w:rsidTr="009413B8">
        <w:tblPrEx>
          <w:tblLook w:val="0480" w:firstRow="0" w:lastRow="0" w:firstColumn="1" w:lastColumn="0" w:noHBand="0" w:noVBand="1"/>
        </w:tblPrEx>
        <w:trPr>
          <w:trHeight w:val="312"/>
        </w:trPr>
        <w:tc>
          <w:tcPr>
            <w:tcW w:w="7592" w:type="dxa"/>
            <w:hideMark/>
          </w:tcPr>
          <w:p w14:paraId="33FC04F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İdiopatik trombositopenik purpura</w:t>
            </w:r>
          </w:p>
        </w:tc>
        <w:tc>
          <w:tcPr>
            <w:tcW w:w="706" w:type="dxa"/>
            <w:gridSpan w:val="3"/>
            <w:noWrap/>
            <w:hideMark/>
          </w:tcPr>
          <w:p w14:paraId="6656BC7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888E11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22FCC15" w14:textId="77777777" w:rsidTr="009413B8">
        <w:tblPrEx>
          <w:tblLook w:val="0480" w:firstRow="0" w:lastRow="0" w:firstColumn="1" w:lastColumn="0" w:noHBand="0" w:noVBand="1"/>
        </w:tblPrEx>
        <w:trPr>
          <w:trHeight w:val="312"/>
        </w:trPr>
        <w:tc>
          <w:tcPr>
            <w:tcW w:w="7592" w:type="dxa"/>
            <w:noWrap/>
            <w:hideMark/>
          </w:tcPr>
          <w:p w14:paraId="7DBA6FF1"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74657C97"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7469996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1EBEDDFA" w14:textId="77777777" w:rsidTr="009413B8">
        <w:tblPrEx>
          <w:tblLook w:val="0480" w:firstRow="0" w:lastRow="0" w:firstColumn="1" w:lastColumn="0" w:noHBand="0" w:noVBand="1"/>
        </w:tblPrEx>
        <w:trPr>
          <w:trHeight w:val="312"/>
        </w:trPr>
        <w:tc>
          <w:tcPr>
            <w:tcW w:w="7592" w:type="dxa"/>
            <w:noWrap/>
            <w:hideMark/>
          </w:tcPr>
          <w:p w14:paraId="4EB5013E"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Qarın divarı</w:t>
            </w:r>
          </w:p>
        </w:tc>
        <w:tc>
          <w:tcPr>
            <w:tcW w:w="706" w:type="dxa"/>
            <w:gridSpan w:val="3"/>
            <w:noWrap/>
            <w:hideMark/>
          </w:tcPr>
          <w:p w14:paraId="10FD8988"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6991F05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6D70B2B" w14:textId="77777777" w:rsidTr="009413B8">
        <w:tblPrEx>
          <w:tblLook w:val="0480" w:firstRow="0" w:lastRow="0" w:firstColumn="1" w:lastColumn="0" w:noHBand="0" w:noVBand="1"/>
        </w:tblPrEx>
        <w:trPr>
          <w:trHeight w:val="312"/>
        </w:trPr>
        <w:tc>
          <w:tcPr>
            <w:tcW w:w="7592" w:type="dxa"/>
            <w:noWrap/>
            <w:hideMark/>
          </w:tcPr>
          <w:p w14:paraId="1B56908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Boğulmuş yırtıqlar</w:t>
            </w:r>
          </w:p>
        </w:tc>
        <w:tc>
          <w:tcPr>
            <w:tcW w:w="706" w:type="dxa"/>
            <w:gridSpan w:val="3"/>
            <w:noWrap/>
            <w:hideMark/>
          </w:tcPr>
          <w:p w14:paraId="62F309D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0CD80E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17D9DA7" w14:textId="77777777" w:rsidTr="009413B8">
        <w:tblPrEx>
          <w:tblLook w:val="0480" w:firstRow="0" w:lastRow="0" w:firstColumn="1" w:lastColumn="0" w:noHBand="0" w:noVBand="1"/>
        </w:tblPrEx>
        <w:trPr>
          <w:trHeight w:val="312"/>
        </w:trPr>
        <w:tc>
          <w:tcPr>
            <w:tcW w:w="7592" w:type="dxa"/>
            <w:noWrap/>
            <w:hideMark/>
          </w:tcPr>
          <w:p w14:paraId="02D41DA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Eventerasiya</w:t>
            </w:r>
          </w:p>
        </w:tc>
        <w:tc>
          <w:tcPr>
            <w:tcW w:w="706" w:type="dxa"/>
            <w:gridSpan w:val="3"/>
            <w:noWrap/>
            <w:hideMark/>
          </w:tcPr>
          <w:p w14:paraId="1E826FE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D0AC6E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59BE939" w14:textId="77777777" w:rsidTr="009413B8">
        <w:tblPrEx>
          <w:tblLook w:val="0480" w:firstRow="0" w:lastRow="0" w:firstColumn="1" w:lastColumn="0" w:noHBand="0" w:noVBand="1"/>
        </w:tblPrEx>
        <w:trPr>
          <w:trHeight w:val="312"/>
        </w:trPr>
        <w:tc>
          <w:tcPr>
            <w:tcW w:w="7592" w:type="dxa"/>
            <w:noWrap/>
            <w:hideMark/>
          </w:tcPr>
          <w:p w14:paraId="7B15F4A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Qarında şişkinlik</w:t>
            </w:r>
          </w:p>
        </w:tc>
        <w:tc>
          <w:tcPr>
            <w:tcW w:w="706" w:type="dxa"/>
            <w:gridSpan w:val="3"/>
            <w:noWrap/>
            <w:hideMark/>
          </w:tcPr>
          <w:p w14:paraId="14583EA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8677FB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1515B85" w14:textId="77777777" w:rsidTr="009413B8">
        <w:tblPrEx>
          <w:tblLook w:val="0480" w:firstRow="0" w:lastRow="0" w:firstColumn="1" w:lastColumn="0" w:noHBand="0" w:noVBand="1"/>
        </w:tblPrEx>
        <w:trPr>
          <w:trHeight w:val="312"/>
        </w:trPr>
        <w:tc>
          <w:tcPr>
            <w:tcW w:w="7592" w:type="dxa"/>
            <w:hideMark/>
          </w:tcPr>
          <w:p w14:paraId="594F03B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Qasıq yırtığı</w:t>
            </w:r>
          </w:p>
        </w:tc>
        <w:tc>
          <w:tcPr>
            <w:tcW w:w="706" w:type="dxa"/>
            <w:gridSpan w:val="3"/>
            <w:noWrap/>
            <w:hideMark/>
          </w:tcPr>
          <w:p w14:paraId="474DDB9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0EF245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49779E3" w14:textId="77777777" w:rsidTr="009413B8">
        <w:tblPrEx>
          <w:tblLook w:val="0480" w:firstRow="0" w:lastRow="0" w:firstColumn="1" w:lastColumn="0" w:noHBand="0" w:noVBand="1"/>
        </w:tblPrEx>
        <w:trPr>
          <w:trHeight w:val="312"/>
        </w:trPr>
        <w:tc>
          <w:tcPr>
            <w:tcW w:w="7592" w:type="dxa"/>
            <w:hideMark/>
          </w:tcPr>
          <w:p w14:paraId="6930CF3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Göbək yırtığı</w:t>
            </w:r>
          </w:p>
        </w:tc>
        <w:tc>
          <w:tcPr>
            <w:tcW w:w="706" w:type="dxa"/>
            <w:gridSpan w:val="3"/>
            <w:noWrap/>
            <w:hideMark/>
          </w:tcPr>
          <w:p w14:paraId="108A38E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1B62AD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4D991D6" w14:textId="77777777" w:rsidTr="009413B8">
        <w:tblPrEx>
          <w:tblLook w:val="0480" w:firstRow="0" w:lastRow="0" w:firstColumn="1" w:lastColumn="0" w:noHBand="0" w:noVBand="1"/>
        </w:tblPrEx>
        <w:trPr>
          <w:trHeight w:val="312"/>
        </w:trPr>
        <w:tc>
          <w:tcPr>
            <w:tcW w:w="7592" w:type="dxa"/>
            <w:hideMark/>
          </w:tcPr>
          <w:p w14:paraId="222BE13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Bud yırtığı</w:t>
            </w:r>
          </w:p>
        </w:tc>
        <w:tc>
          <w:tcPr>
            <w:tcW w:w="706" w:type="dxa"/>
            <w:gridSpan w:val="3"/>
            <w:noWrap/>
            <w:hideMark/>
          </w:tcPr>
          <w:p w14:paraId="086CD0F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198FAC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A67A264" w14:textId="77777777" w:rsidTr="009413B8">
        <w:tblPrEx>
          <w:tblLook w:val="0480" w:firstRow="0" w:lastRow="0" w:firstColumn="1" w:lastColumn="0" w:noHBand="0" w:noVBand="1"/>
        </w:tblPrEx>
        <w:trPr>
          <w:trHeight w:val="312"/>
        </w:trPr>
        <w:tc>
          <w:tcPr>
            <w:tcW w:w="7592" w:type="dxa"/>
            <w:hideMark/>
          </w:tcPr>
          <w:p w14:paraId="59BCAE0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 xətt yırtığı</w:t>
            </w:r>
          </w:p>
        </w:tc>
        <w:tc>
          <w:tcPr>
            <w:tcW w:w="706" w:type="dxa"/>
            <w:gridSpan w:val="3"/>
            <w:noWrap/>
            <w:hideMark/>
          </w:tcPr>
          <w:p w14:paraId="366C78E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A66877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AE2ECFE" w14:textId="77777777" w:rsidTr="009413B8">
        <w:tblPrEx>
          <w:tblLook w:val="0480" w:firstRow="0" w:lastRow="0" w:firstColumn="1" w:lastColumn="0" w:noHBand="0" w:noVBand="1"/>
        </w:tblPrEx>
        <w:trPr>
          <w:trHeight w:val="312"/>
        </w:trPr>
        <w:tc>
          <w:tcPr>
            <w:tcW w:w="7592" w:type="dxa"/>
            <w:hideMark/>
          </w:tcPr>
          <w:p w14:paraId="04CDBF2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Ə/sonrakı yırtıqlar</w:t>
            </w:r>
          </w:p>
        </w:tc>
        <w:tc>
          <w:tcPr>
            <w:tcW w:w="706" w:type="dxa"/>
            <w:gridSpan w:val="3"/>
            <w:noWrap/>
            <w:hideMark/>
          </w:tcPr>
          <w:p w14:paraId="642B196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47B57C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326872" w14:textId="77777777" w:rsidTr="009413B8">
        <w:tblPrEx>
          <w:tblLook w:val="0480" w:firstRow="0" w:lastRow="0" w:firstColumn="1" w:lastColumn="0" w:noHBand="0" w:noVBand="1"/>
        </w:tblPrEx>
        <w:trPr>
          <w:trHeight w:val="312"/>
        </w:trPr>
        <w:tc>
          <w:tcPr>
            <w:tcW w:w="7592" w:type="dxa"/>
            <w:hideMark/>
          </w:tcPr>
          <w:p w14:paraId="1EAAB09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Digər yırtıqlar</w:t>
            </w:r>
          </w:p>
        </w:tc>
        <w:tc>
          <w:tcPr>
            <w:tcW w:w="706" w:type="dxa"/>
            <w:gridSpan w:val="3"/>
            <w:noWrap/>
            <w:hideMark/>
          </w:tcPr>
          <w:p w14:paraId="1545E62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59C2B3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25CF21F" w14:textId="77777777" w:rsidTr="009413B8">
        <w:tblPrEx>
          <w:tblLook w:val="0480" w:firstRow="0" w:lastRow="0" w:firstColumn="1" w:lastColumn="0" w:noHBand="0" w:noVBand="1"/>
        </w:tblPrEx>
        <w:trPr>
          <w:trHeight w:val="312"/>
        </w:trPr>
        <w:tc>
          <w:tcPr>
            <w:tcW w:w="7592" w:type="dxa"/>
            <w:hideMark/>
          </w:tcPr>
          <w:p w14:paraId="7FDDAF3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Qarın divarının ağrısı</w:t>
            </w:r>
          </w:p>
        </w:tc>
        <w:tc>
          <w:tcPr>
            <w:tcW w:w="706" w:type="dxa"/>
            <w:gridSpan w:val="3"/>
            <w:noWrap/>
            <w:hideMark/>
          </w:tcPr>
          <w:p w14:paraId="7698781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24529A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BA72F3F" w14:textId="77777777" w:rsidTr="009413B8">
        <w:tblPrEx>
          <w:tblLook w:val="0480" w:firstRow="0" w:lastRow="0" w:firstColumn="1" w:lastColumn="0" w:noHBand="0" w:noVBand="1"/>
        </w:tblPrEx>
        <w:trPr>
          <w:trHeight w:val="312"/>
        </w:trPr>
        <w:tc>
          <w:tcPr>
            <w:tcW w:w="7592" w:type="dxa"/>
            <w:hideMark/>
          </w:tcPr>
          <w:p w14:paraId="02C1570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Düz əzələ hematoması</w:t>
            </w:r>
          </w:p>
        </w:tc>
        <w:tc>
          <w:tcPr>
            <w:tcW w:w="706" w:type="dxa"/>
            <w:gridSpan w:val="3"/>
            <w:noWrap/>
            <w:hideMark/>
          </w:tcPr>
          <w:p w14:paraId="4E351B4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66494A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5D4E5A" w14:textId="77777777" w:rsidTr="009413B8">
        <w:tblPrEx>
          <w:tblLook w:val="0480" w:firstRow="0" w:lastRow="0" w:firstColumn="1" w:lastColumn="0" w:noHBand="0" w:noVBand="1"/>
        </w:tblPrEx>
        <w:trPr>
          <w:trHeight w:val="312"/>
        </w:trPr>
        <w:tc>
          <w:tcPr>
            <w:tcW w:w="7592" w:type="dxa"/>
            <w:noWrap/>
            <w:hideMark/>
          </w:tcPr>
          <w:p w14:paraId="17CC4B4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Yamaq infeksiyaları</w:t>
            </w:r>
          </w:p>
        </w:tc>
        <w:tc>
          <w:tcPr>
            <w:tcW w:w="706" w:type="dxa"/>
            <w:gridSpan w:val="3"/>
            <w:noWrap/>
            <w:hideMark/>
          </w:tcPr>
          <w:p w14:paraId="13715A0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E98B4C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B2E78BA" w14:textId="77777777" w:rsidTr="009413B8">
        <w:tblPrEx>
          <w:tblLook w:val="0480" w:firstRow="0" w:lastRow="0" w:firstColumn="1" w:lastColumn="0" w:noHBand="0" w:noVBand="1"/>
        </w:tblPrEx>
        <w:trPr>
          <w:trHeight w:val="312"/>
        </w:trPr>
        <w:tc>
          <w:tcPr>
            <w:tcW w:w="7592" w:type="dxa"/>
            <w:noWrap/>
            <w:hideMark/>
          </w:tcPr>
          <w:p w14:paraId="6D93B4ED"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5690C6F5"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0B2D7D5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4BD129B" w14:textId="77777777" w:rsidTr="009413B8">
        <w:tblPrEx>
          <w:tblLook w:val="0480" w:firstRow="0" w:lastRow="0" w:firstColumn="1" w:lastColumn="0" w:noHBand="0" w:noVBand="1"/>
        </w:tblPrEx>
        <w:trPr>
          <w:trHeight w:val="312"/>
        </w:trPr>
        <w:tc>
          <w:tcPr>
            <w:tcW w:w="7592" w:type="dxa"/>
            <w:noWrap/>
            <w:hideMark/>
          </w:tcPr>
          <w:p w14:paraId="70DA56A7"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Periton və retroperiton</w:t>
            </w:r>
          </w:p>
        </w:tc>
        <w:tc>
          <w:tcPr>
            <w:tcW w:w="706" w:type="dxa"/>
            <w:gridSpan w:val="3"/>
            <w:noWrap/>
            <w:hideMark/>
          </w:tcPr>
          <w:p w14:paraId="033B31D8"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10F3D19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1B4D8FBC" w14:textId="77777777" w:rsidTr="009413B8">
        <w:tblPrEx>
          <w:tblLook w:val="0480" w:firstRow="0" w:lastRow="0" w:firstColumn="1" w:lastColumn="0" w:noHBand="0" w:noVBand="1"/>
        </w:tblPrEx>
        <w:trPr>
          <w:trHeight w:val="312"/>
        </w:trPr>
        <w:tc>
          <w:tcPr>
            <w:tcW w:w="7592" w:type="dxa"/>
            <w:noWrap/>
            <w:hideMark/>
          </w:tcPr>
          <w:p w14:paraId="147FB95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qarın</w:t>
            </w:r>
          </w:p>
        </w:tc>
        <w:tc>
          <w:tcPr>
            <w:tcW w:w="706" w:type="dxa"/>
            <w:gridSpan w:val="3"/>
            <w:noWrap/>
            <w:hideMark/>
          </w:tcPr>
          <w:p w14:paraId="02F65AA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4001ACC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D1DC23E" w14:textId="77777777" w:rsidTr="009413B8">
        <w:tblPrEx>
          <w:tblLook w:val="0480" w:firstRow="0" w:lastRow="0" w:firstColumn="1" w:lastColumn="0" w:noHBand="0" w:noVBand="1"/>
        </w:tblPrEx>
        <w:trPr>
          <w:trHeight w:val="312"/>
        </w:trPr>
        <w:tc>
          <w:tcPr>
            <w:tcW w:w="7592" w:type="dxa"/>
            <w:hideMark/>
          </w:tcPr>
          <w:p w14:paraId="098FD01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İkincili  peritonit</w:t>
            </w:r>
          </w:p>
        </w:tc>
        <w:tc>
          <w:tcPr>
            <w:tcW w:w="706" w:type="dxa"/>
            <w:gridSpan w:val="3"/>
            <w:noWrap/>
            <w:hideMark/>
          </w:tcPr>
          <w:p w14:paraId="6D2E4C4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2430544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63417CA" w14:textId="77777777" w:rsidTr="009413B8">
        <w:tblPrEx>
          <w:tblLook w:val="0480" w:firstRow="0" w:lastRow="0" w:firstColumn="1" w:lastColumn="0" w:noHBand="0" w:noVBand="1"/>
        </w:tblPrEx>
        <w:trPr>
          <w:trHeight w:val="312"/>
        </w:trPr>
        <w:tc>
          <w:tcPr>
            <w:tcW w:w="7592" w:type="dxa"/>
            <w:hideMark/>
          </w:tcPr>
          <w:p w14:paraId="29B1A2E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Üçüncülü peritonit</w:t>
            </w:r>
          </w:p>
        </w:tc>
        <w:tc>
          <w:tcPr>
            <w:tcW w:w="706" w:type="dxa"/>
            <w:gridSpan w:val="3"/>
            <w:noWrap/>
            <w:hideMark/>
          </w:tcPr>
          <w:p w14:paraId="1EC47F9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35EC83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EE9628D" w14:textId="77777777" w:rsidTr="009413B8">
        <w:tblPrEx>
          <w:tblLook w:val="0480" w:firstRow="0" w:lastRow="0" w:firstColumn="1" w:lastColumn="0" w:noHBand="0" w:noVBand="1"/>
        </w:tblPrEx>
        <w:trPr>
          <w:trHeight w:val="312"/>
        </w:trPr>
        <w:tc>
          <w:tcPr>
            <w:tcW w:w="7592" w:type="dxa"/>
            <w:hideMark/>
          </w:tcPr>
          <w:p w14:paraId="6781553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Qarındaxili abses</w:t>
            </w:r>
          </w:p>
        </w:tc>
        <w:tc>
          <w:tcPr>
            <w:tcW w:w="706" w:type="dxa"/>
            <w:gridSpan w:val="3"/>
            <w:noWrap/>
            <w:hideMark/>
          </w:tcPr>
          <w:p w14:paraId="67AEAE4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336042A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1871B12" w14:textId="77777777" w:rsidTr="009413B8">
        <w:tblPrEx>
          <w:tblLook w:val="0480" w:firstRow="0" w:lastRow="0" w:firstColumn="1" w:lastColumn="0" w:noHBand="0" w:noVBand="1"/>
        </w:tblPrEx>
        <w:trPr>
          <w:trHeight w:val="312"/>
        </w:trPr>
        <w:tc>
          <w:tcPr>
            <w:tcW w:w="7592" w:type="dxa"/>
            <w:hideMark/>
          </w:tcPr>
          <w:p w14:paraId="2A766DF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Bitişmə xəstəliyi</w:t>
            </w:r>
          </w:p>
        </w:tc>
        <w:tc>
          <w:tcPr>
            <w:tcW w:w="706" w:type="dxa"/>
            <w:gridSpan w:val="3"/>
            <w:noWrap/>
            <w:hideMark/>
          </w:tcPr>
          <w:p w14:paraId="1C64DBF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4587B8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7B3BDDC" w14:textId="77777777" w:rsidTr="009413B8">
        <w:tblPrEx>
          <w:tblLook w:val="0480" w:firstRow="0" w:lastRow="0" w:firstColumn="1" w:lastColumn="0" w:noHBand="0" w:noVBand="1"/>
        </w:tblPrEx>
        <w:trPr>
          <w:trHeight w:val="312"/>
        </w:trPr>
        <w:tc>
          <w:tcPr>
            <w:tcW w:w="7592" w:type="dxa"/>
            <w:hideMark/>
          </w:tcPr>
          <w:p w14:paraId="27264A2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Retroperitoneal hematoma</w:t>
            </w:r>
          </w:p>
        </w:tc>
        <w:tc>
          <w:tcPr>
            <w:tcW w:w="706" w:type="dxa"/>
            <w:gridSpan w:val="3"/>
            <w:noWrap/>
            <w:hideMark/>
          </w:tcPr>
          <w:p w14:paraId="02F747A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6384C62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4376D73" w14:textId="77777777" w:rsidTr="009413B8">
        <w:tblPrEx>
          <w:tblLook w:val="0480" w:firstRow="0" w:lastRow="0" w:firstColumn="1" w:lastColumn="0" w:noHBand="0" w:noVBand="1"/>
        </w:tblPrEx>
        <w:trPr>
          <w:trHeight w:val="312"/>
        </w:trPr>
        <w:tc>
          <w:tcPr>
            <w:tcW w:w="7592" w:type="dxa"/>
            <w:hideMark/>
          </w:tcPr>
          <w:p w14:paraId="4587880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Omentit</w:t>
            </w:r>
          </w:p>
        </w:tc>
        <w:tc>
          <w:tcPr>
            <w:tcW w:w="706" w:type="dxa"/>
            <w:gridSpan w:val="3"/>
            <w:noWrap/>
            <w:hideMark/>
          </w:tcPr>
          <w:p w14:paraId="7B7A259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18021DA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C8A8A66" w14:textId="77777777" w:rsidTr="009413B8">
        <w:tblPrEx>
          <w:tblLook w:val="0480" w:firstRow="0" w:lastRow="0" w:firstColumn="1" w:lastColumn="0" w:noHBand="0" w:noVBand="1"/>
        </w:tblPrEx>
        <w:trPr>
          <w:trHeight w:val="312"/>
        </w:trPr>
        <w:tc>
          <w:tcPr>
            <w:tcW w:w="7592" w:type="dxa"/>
            <w:hideMark/>
          </w:tcPr>
          <w:p w14:paraId="7D6EA4F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Omentum burulması və nekrozu</w:t>
            </w:r>
          </w:p>
        </w:tc>
        <w:tc>
          <w:tcPr>
            <w:tcW w:w="706" w:type="dxa"/>
            <w:gridSpan w:val="3"/>
            <w:noWrap/>
            <w:hideMark/>
          </w:tcPr>
          <w:p w14:paraId="18BAE5C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550CF11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CADCC15" w14:textId="77777777" w:rsidTr="009413B8">
        <w:tblPrEx>
          <w:tblLook w:val="0480" w:firstRow="0" w:lastRow="0" w:firstColumn="1" w:lastColumn="0" w:noHBand="0" w:noVBand="1"/>
        </w:tblPrEx>
        <w:trPr>
          <w:trHeight w:val="312"/>
        </w:trPr>
        <w:tc>
          <w:tcPr>
            <w:tcW w:w="7592" w:type="dxa"/>
            <w:hideMark/>
          </w:tcPr>
          <w:p w14:paraId="19EC52F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Apendagit</w:t>
            </w:r>
          </w:p>
        </w:tc>
        <w:tc>
          <w:tcPr>
            <w:tcW w:w="706" w:type="dxa"/>
            <w:gridSpan w:val="3"/>
            <w:noWrap/>
            <w:hideMark/>
          </w:tcPr>
          <w:p w14:paraId="1A383EA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7AC758F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0F88D18" w14:textId="77777777" w:rsidTr="009413B8">
        <w:tblPrEx>
          <w:tblLook w:val="0480" w:firstRow="0" w:lastRow="0" w:firstColumn="1" w:lastColumn="0" w:noHBand="0" w:noVBand="1"/>
        </w:tblPrEx>
        <w:trPr>
          <w:trHeight w:val="312"/>
        </w:trPr>
        <w:tc>
          <w:tcPr>
            <w:tcW w:w="7592" w:type="dxa"/>
            <w:hideMark/>
          </w:tcPr>
          <w:p w14:paraId="427B2A4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Assit</w:t>
            </w:r>
          </w:p>
        </w:tc>
        <w:tc>
          <w:tcPr>
            <w:tcW w:w="706" w:type="dxa"/>
            <w:gridSpan w:val="3"/>
            <w:noWrap/>
            <w:hideMark/>
          </w:tcPr>
          <w:p w14:paraId="0A12C2A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gridSpan w:val="5"/>
            <w:noWrap/>
            <w:hideMark/>
          </w:tcPr>
          <w:p w14:paraId="0CC29C7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DA33519" w14:textId="77777777" w:rsidTr="009413B8">
        <w:tblPrEx>
          <w:tblLook w:val="0480" w:firstRow="0" w:lastRow="0" w:firstColumn="1" w:lastColumn="0" w:noHBand="0" w:noVBand="1"/>
        </w:tblPrEx>
        <w:trPr>
          <w:trHeight w:val="312"/>
        </w:trPr>
        <w:tc>
          <w:tcPr>
            <w:tcW w:w="7592" w:type="dxa"/>
            <w:noWrap/>
            <w:hideMark/>
          </w:tcPr>
          <w:p w14:paraId="7A4996B9"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74284292"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478ED58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27E10" w14:paraId="485C0878" w14:textId="77777777" w:rsidTr="009413B8">
        <w:tblPrEx>
          <w:tblLook w:val="0480" w:firstRow="0" w:lastRow="0" w:firstColumn="1" w:lastColumn="0" w:noHBand="0" w:noVBand="1"/>
        </w:tblPrEx>
        <w:trPr>
          <w:trHeight w:val="312"/>
        </w:trPr>
        <w:tc>
          <w:tcPr>
            <w:tcW w:w="7592" w:type="dxa"/>
            <w:noWrap/>
            <w:hideMark/>
          </w:tcPr>
          <w:p w14:paraId="0938E6BD" w14:textId="77777777" w:rsidR="00C532A7" w:rsidRDefault="00827E10" w:rsidP="00C532A7">
            <w:pPr>
              <w:jc w:val="both"/>
              <w:rPr>
                <w:rFonts w:asciiTheme="minorHAnsi" w:eastAsia="Times New Roman" w:hAnsiTheme="minorHAnsi" w:cstheme="minorHAnsi"/>
                <w:b/>
                <w:bCs/>
                <w:color w:val="0070C0"/>
                <w:sz w:val="22"/>
                <w:szCs w:val="22"/>
                <w:lang w:eastAsia="az-Latn-AZ"/>
              </w:rPr>
            </w:pPr>
            <w:r w:rsidRPr="00827E10">
              <w:rPr>
                <w:rFonts w:asciiTheme="minorHAnsi" w:eastAsia="Times New Roman" w:hAnsiTheme="minorHAnsi" w:cstheme="minorHAnsi"/>
                <w:b/>
                <w:bCs/>
                <w:color w:val="0070C0"/>
                <w:sz w:val="22"/>
                <w:szCs w:val="22"/>
                <w:lang w:eastAsia="az-Latn-AZ"/>
              </w:rPr>
              <w:t>ENDOKRİN CƏRRAHİYYƏ</w:t>
            </w:r>
          </w:p>
          <w:p w14:paraId="66F88E4A" w14:textId="77777777" w:rsidR="00827E10" w:rsidRPr="00827E10" w:rsidRDefault="00827E10" w:rsidP="00C532A7">
            <w:pPr>
              <w:jc w:val="both"/>
              <w:rPr>
                <w:rFonts w:asciiTheme="minorHAnsi" w:eastAsia="Times New Roman" w:hAnsiTheme="minorHAnsi" w:cstheme="minorHAnsi"/>
                <w:b/>
                <w:bCs/>
                <w:color w:val="0070C0"/>
                <w:sz w:val="22"/>
                <w:szCs w:val="22"/>
                <w:lang w:eastAsia="az-Latn-AZ"/>
              </w:rPr>
            </w:pPr>
          </w:p>
        </w:tc>
        <w:tc>
          <w:tcPr>
            <w:tcW w:w="706" w:type="dxa"/>
            <w:gridSpan w:val="3"/>
            <w:noWrap/>
            <w:hideMark/>
          </w:tcPr>
          <w:p w14:paraId="68779E79"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50076FE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4FC47146" w14:textId="77777777" w:rsidTr="009413B8">
        <w:tblPrEx>
          <w:tblLook w:val="0480" w:firstRow="0" w:lastRow="0" w:firstColumn="1" w:lastColumn="0" w:noHBand="0" w:noVBand="1"/>
        </w:tblPrEx>
        <w:trPr>
          <w:trHeight w:val="312"/>
        </w:trPr>
        <w:tc>
          <w:tcPr>
            <w:tcW w:w="7592" w:type="dxa"/>
            <w:noWrap/>
            <w:hideMark/>
          </w:tcPr>
          <w:p w14:paraId="0DBDB57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Tirotoksik kriz</w:t>
            </w:r>
          </w:p>
        </w:tc>
        <w:tc>
          <w:tcPr>
            <w:tcW w:w="706" w:type="dxa"/>
            <w:gridSpan w:val="3"/>
            <w:noWrap/>
            <w:hideMark/>
          </w:tcPr>
          <w:p w14:paraId="41E86AB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C52639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1F85EA9" w14:textId="77777777" w:rsidTr="009413B8">
        <w:tblPrEx>
          <w:tblLook w:val="0480" w:firstRow="0" w:lastRow="0" w:firstColumn="1" w:lastColumn="0" w:noHBand="0" w:noVBand="1"/>
        </w:tblPrEx>
        <w:trPr>
          <w:trHeight w:val="312"/>
        </w:trPr>
        <w:tc>
          <w:tcPr>
            <w:tcW w:w="7592" w:type="dxa"/>
            <w:noWrap/>
            <w:hideMark/>
          </w:tcPr>
          <w:p w14:paraId="3E3A723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Hipotiroid kriz</w:t>
            </w:r>
          </w:p>
        </w:tc>
        <w:tc>
          <w:tcPr>
            <w:tcW w:w="706" w:type="dxa"/>
            <w:gridSpan w:val="3"/>
            <w:noWrap/>
            <w:hideMark/>
          </w:tcPr>
          <w:p w14:paraId="633C24A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55827B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0D5BFA8" w14:textId="77777777" w:rsidTr="009413B8">
        <w:tblPrEx>
          <w:tblLook w:val="0480" w:firstRow="0" w:lastRow="0" w:firstColumn="1" w:lastColumn="0" w:noHBand="0" w:noVBand="1"/>
        </w:tblPrEx>
        <w:trPr>
          <w:trHeight w:val="312"/>
        </w:trPr>
        <w:tc>
          <w:tcPr>
            <w:tcW w:w="7592" w:type="dxa"/>
            <w:noWrap/>
            <w:hideMark/>
          </w:tcPr>
          <w:p w14:paraId="605468A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Karsinoid kriz</w:t>
            </w:r>
          </w:p>
        </w:tc>
        <w:tc>
          <w:tcPr>
            <w:tcW w:w="706" w:type="dxa"/>
            <w:gridSpan w:val="3"/>
            <w:noWrap/>
            <w:hideMark/>
          </w:tcPr>
          <w:p w14:paraId="2140118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1EE5F9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722757D" w14:textId="77777777" w:rsidTr="009413B8">
        <w:tblPrEx>
          <w:tblLook w:val="0480" w:firstRow="0" w:lastRow="0" w:firstColumn="1" w:lastColumn="0" w:noHBand="0" w:noVBand="1"/>
        </w:tblPrEx>
        <w:trPr>
          <w:trHeight w:val="312"/>
        </w:trPr>
        <w:tc>
          <w:tcPr>
            <w:tcW w:w="7592" w:type="dxa"/>
            <w:noWrap/>
            <w:hideMark/>
          </w:tcPr>
          <w:p w14:paraId="4326526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Diabetik koma</w:t>
            </w:r>
          </w:p>
        </w:tc>
        <w:tc>
          <w:tcPr>
            <w:tcW w:w="706" w:type="dxa"/>
            <w:gridSpan w:val="3"/>
            <w:noWrap/>
            <w:hideMark/>
          </w:tcPr>
          <w:p w14:paraId="3034AA2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6F70D82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A6490F9" w14:textId="77777777" w:rsidTr="009413B8">
        <w:tblPrEx>
          <w:tblLook w:val="0480" w:firstRow="0" w:lastRow="0" w:firstColumn="1" w:lastColumn="0" w:noHBand="0" w:noVBand="1"/>
        </w:tblPrEx>
        <w:trPr>
          <w:trHeight w:val="312"/>
        </w:trPr>
        <w:tc>
          <w:tcPr>
            <w:tcW w:w="7592" w:type="dxa"/>
            <w:noWrap/>
            <w:hideMark/>
          </w:tcPr>
          <w:p w14:paraId="6002245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Hipoqlikemik koma</w:t>
            </w:r>
          </w:p>
        </w:tc>
        <w:tc>
          <w:tcPr>
            <w:tcW w:w="706" w:type="dxa"/>
            <w:gridSpan w:val="3"/>
            <w:noWrap/>
            <w:hideMark/>
          </w:tcPr>
          <w:p w14:paraId="4D38CE9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75B089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E7CBE33" w14:textId="77777777" w:rsidTr="009413B8">
        <w:tblPrEx>
          <w:tblLook w:val="0480" w:firstRow="0" w:lastRow="0" w:firstColumn="1" w:lastColumn="0" w:noHBand="0" w:noVBand="1"/>
        </w:tblPrEx>
        <w:trPr>
          <w:trHeight w:val="312"/>
        </w:trPr>
        <w:tc>
          <w:tcPr>
            <w:tcW w:w="7592" w:type="dxa"/>
            <w:noWrap/>
            <w:hideMark/>
          </w:tcPr>
          <w:p w14:paraId="1F1A625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Adrenal yetmzəlik</w:t>
            </w:r>
          </w:p>
        </w:tc>
        <w:tc>
          <w:tcPr>
            <w:tcW w:w="706" w:type="dxa"/>
            <w:gridSpan w:val="3"/>
            <w:noWrap/>
            <w:hideMark/>
          </w:tcPr>
          <w:p w14:paraId="523AB0A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098518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14741FE" w14:textId="77777777" w:rsidTr="009413B8">
        <w:tblPrEx>
          <w:tblLook w:val="0480" w:firstRow="0" w:lastRow="0" w:firstColumn="1" w:lastColumn="0" w:noHBand="0" w:noVBand="1"/>
        </w:tblPrEx>
        <w:trPr>
          <w:trHeight w:val="312"/>
        </w:trPr>
        <w:tc>
          <w:tcPr>
            <w:tcW w:w="7592" w:type="dxa"/>
            <w:noWrap/>
            <w:hideMark/>
          </w:tcPr>
          <w:p w14:paraId="729984A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Hiperkalsemik kriz</w:t>
            </w:r>
          </w:p>
        </w:tc>
        <w:tc>
          <w:tcPr>
            <w:tcW w:w="706" w:type="dxa"/>
            <w:gridSpan w:val="3"/>
            <w:noWrap/>
            <w:hideMark/>
          </w:tcPr>
          <w:p w14:paraId="06835B4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852886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05FED90" w14:textId="77777777" w:rsidTr="009413B8">
        <w:tblPrEx>
          <w:tblLook w:val="0480" w:firstRow="0" w:lastRow="0" w:firstColumn="1" w:lastColumn="0" w:noHBand="0" w:noVBand="1"/>
        </w:tblPrEx>
        <w:trPr>
          <w:trHeight w:val="312"/>
        </w:trPr>
        <w:tc>
          <w:tcPr>
            <w:tcW w:w="7592" w:type="dxa"/>
            <w:hideMark/>
          </w:tcPr>
          <w:p w14:paraId="75BB62D8" w14:textId="77777777" w:rsidR="00827E10" w:rsidRDefault="00827E10" w:rsidP="00C532A7">
            <w:pPr>
              <w:jc w:val="both"/>
              <w:rPr>
                <w:rFonts w:asciiTheme="minorHAnsi" w:eastAsia="Times New Roman" w:hAnsiTheme="minorHAnsi" w:cstheme="minorHAnsi"/>
                <w:b/>
                <w:bCs/>
                <w:i/>
                <w:iCs/>
                <w:sz w:val="22"/>
                <w:szCs w:val="22"/>
                <w:lang w:eastAsia="az-Latn-AZ"/>
              </w:rPr>
            </w:pPr>
          </w:p>
          <w:p w14:paraId="30CBF3CD" w14:textId="77777777" w:rsidR="00C532A7" w:rsidRPr="008354F5" w:rsidRDefault="00C532A7" w:rsidP="00C532A7">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Qalxanvari vəzi</w:t>
            </w:r>
          </w:p>
        </w:tc>
        <w:tc>
          <w:tcPr>
            <w:tcW w:w="706" w:type="dxa"/>
            <w:gridSpan w:val="3"/>
            <w:noWrap/>
            <w:hideMark/>
          </w:tcPr>
          <w:p w14:paraId="1B54D8B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10AA4C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59A1FB2" w14:textId="77777777" w:rsidTr="009413B8">
        <w:tblPrEx>
          <w:tblLook w:val="0480" w:firstRow="0" w:lastRow="0" w:firstColumn="1" w:lastColumn="0" w:noHBand="0" w:noVBand="1"/>
        </w:tblPrEx>
        <w:trPr>
          <w:trHeight w:val="312"/>
        </w:trPr>
        <w:tc>
          <w:tcPr>
            <w:tcW w:w="7592" w:type="dxa"/>
            <w:hideMark/>
          </w:tcPr>
          <w:p w14:paraId="6B29788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Düyünlü ur</w:t>
            </w:r>
          </w:p>
        </w:tc>
        <w:tc>
          <w:tcPr>
            <w:tcW w:w="706" w:type="dxa"/>
            <w:gridSpan w:val="3"/>
            <w:noWrap/>
            <w:hideMark/>
          </w:tcPr>
          <w:p w14:paraId="31022E0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BADCCE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302D781" w14:textId="77777777" w:rsidTr="009413B8">
        <w:tblPrEx>
          <w:tblLook w:val="0480" w:firstRow="0" w:lastRow="0" w:firstColumn="1" w:lastColumn="0" w:noHBand="0" w:noVBand="1"/>
        </w:tblPrEx>
        <w:trPr>
          <w:trHeight w:val="312"/>
        </w:trPr>
        <w:tc>
          <w:tcPr>
            <w:tcW w:w="7592" w:type="dxa"/>
            <w:hideMark/>
          </w:tcPr>
          <w:p w14:paraId="54BEB37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Hipertiroidizm</w:t>
            </w:r>
          </w:p>
        </w:tc>
        <w:tc>
          <w:tcPr>
            <w:tcW w:w="706" w:type="dxa"/>
            <w:gridSpan w:val="3"/>
            <w:noWrap/>
            <w:hideMark/>
          </w:tcPr>
          <w:p w14:paraId="32F8118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1C6644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9E34CD1" w14:textId="77777777" w:rsidTr="009413B8">
        <w:tblPrEx>
          <w:tblLook w:val="0480" w:firstRow="0" w:lastRow="0" w:firstColumn="1" w:lastColumn="0" w:noHBand="0" w:noVBand="1"/>
        </w:tblPrEx>
        <w:trPr>
          <w:trHeight w:val="312"/>
        </w:trPr>
        <w:tc>
          <w:tcPr>
            <w:tcW w:w="7592" w:type="dxa"/>
            <w:hideMark/>
          </w:tcPr>
          <w:p w14:paraId="7F1261A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Hipotiroidizm</w:t>
            </w:r>
          </w:p>
        </w:tc>
        <w:tc>
          <w:tcPr>
            <w:tcW w:w="706" w:type="dxa"/>
            <w:gridSpan w:val="3"/>
            <w:noWrap/>
            <w:hideMark/>
          </w:tcPr>
          <w:p w14:paraId="7F3A26A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4EAAC5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78099F4" w14:textId="77777777" w:rsidTr="009413B8">
        <w:tblPrEx>
          <w:tblLook w:val="0480" w:firstRow="0" w:lastRow="0" w:firstColumn="1" w:lastColumn="0" w:noHBand="0" w:noVBand="1"/>
        </w:tblPrEx>
        <w:trPr>
          <w:trHeight w:val="312"/>
        </w:trPr>
        <w:tc>
          <w:tcPr>
            <w:tcW w:w="7592" w:type="dxa"/>
            <w:hideMark/>
          </w:tcPr>
          <w:p w14:paraId="5006D07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Tirotoksikoz</w:t>
            </w:r>
          </w:p>
        </w:tc>
        <w:tc>
          <w:tcPr>
            <w:tcW w:w="706" w:type="dxa"/>
            <w:gridSpan w:val="3"/>
            <w:noWrap/>
            <w:hideMark/>
          </w:tcPr>
          <w:p w14:paraId="3077ECE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3C7151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B44274E" w14:textId="77777777" w:rsidTr="009413B8">
        <w:tblPrEx>
          <w:tblLook w:val="0480" w:firstRow="0" w:lastRow="0" w:firstColumn="1" w:lastColumn="0" w:noHBand="0" w:noVBand="1"/>
        </w:tblPrEx>
        <w:trPr>
          <w:trHeight w:val="312"/>
        </w:trPr>
        <w:tc>
          <w:tcPr>
            <w:tcW w:w="7592" w:type="dxa"/>
            <w:hideMark/>
          </w:tcPr>
          <w:p w14:paraId="6B9ED88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Graves xəstəliyi</w:t>
            </w:r>
          </w:p>
        </w:tc>
        <w:tc>
          <w:tcPr>
            <w:tcW w:w="706" w:type="dxa"/>
            <w:gridSpan w:val="3"/>
            <w:noWrap/>
            <w:hideMark/>
          </w:tcPr>
          <w:p w14:paraId="47E5269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D06DC7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8475D4B" w14:textId="77777777" w:rsidTr="009413B8">
        <w:tblPrEx>
          <w:tblLook w:val="0480" w:firstRow="0" w:lastRow="0" w:firstColumn="1" w:lastColumn="0" w:noHBand="0" w:noVBand="1"/>
        </w:tblPrEx>
        <w:trPr>
          <w:trHeight w:val="312"/>
        </w:trPr>
        <w:tc>
          <w:tcPr>
            <w:tcW w:w="7592" w:type="dxa"/>
            <w:hideMark/>
          </w:tcPr>
          <w:p w14:paraId="10A4BB0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Tiroid törəmələri</w:t>
            </w:r>
          </w:p>
        </w:tc>
        <w:tc>
          <w:tcPr>
            <w:tcW w:w="706" w:type="dxa"/>
            <w:gridSpan w:val="3"/>
            <w:noWrap/>
            <w:hideMark/>
          </w:tcPr>
          <w:p w14:paraId="1AA786E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7F049A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5A29D1A" w14:textId="77777777" w:rsidTr="009413B8">
        <w:tblPrEx>
          <w:tblLook w:val="0480" w:firstRow="0" w:lastRow="0" w:firstColumn="1" w:lastColumn="0" w:noHBand="0" w:noVBand="1"/>
        </w:tblPrEx>
        <w:trPr>
          <w:trHeight w:val="312"/>
        </w:trPr>
        <w:tc>
          <w:tcPr>
            <w:tcW w:w="7592" w:type="dxa"/>
            <w:hideMark/>
          </w:tcPr>
          <w:p w14:paraId="74D2F23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Papilyar xərşəng</w:t>
            </w:r>
          </w:p>
        </w:tc>
        <w:tc>
          <w:tcPr>
            <w:tcW w:w="706" w:type="dxa"/>
            <w:gridSpan w:val="3"/>
            <w:noWrap/>
            <w:hideMark/>
          </w:tcPr>
          <w:p w14:paraId="5BA31E5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BD0D5B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834D09B" w14:textId="77777777" w:rsidTr="009413B8">
        <w:tblPrEx>
          <w:tblLook w:val="0480" w:firstRow="0" w:lastRow="0" w:firstColumn="1" w:lastColumn="0" w:noHBand="0" w:noVBand="1"/>
        </w:tblPrEx>
        <w:trPr>
          <w:trHeight w:val="312"/>
        </w:trPr>
        <w:tc>
          <w:tcPr>
            <w:tcW w:w="7592" w:type="dxa"/>
            <w:hideMark/>
          </w:tcPr>
          <w:p w14:paraId="3A71B1F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Follikulyar karsinoma</w:t>
            </w:r>
          </w:p>
        </w:tc>
        <w:tc>
          <w:tcPr>
            <w:tcW w:w="706" w:type="dxa"/>
            <w:gridSpan w:val="3"/>
            <w:noWrap/>
            <w:hideMark/>
          </w:tcPr>
          <w:p w14:paraId="36C4D0B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7886FC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754D763" w14:textId="77777777" w:rsidTr="009413B8">
        <w:tblPrEx>
          <w:tblLook w:val="0480" w:firstRow="0" w:lastRow="0" w:firstColumn="1" w:lastColumn="0" w:noHBand="0" w:noVBand="1"/>
        </w:tblPrEx>
        <w:trPr>
          <w:trHeight w:val="312"/>
        </w:trPr>
        <w:tc>
          <w:tcPr>
            <w:tcW w:w="7592" w:type="dxa"/>
            <w:hideMark/>
          </w:tcPr>
          <w:p w14:paraId="6D337D5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Medulyar karsinoma</w:t>
            </w:r>
          </w:p>
        </w:tc>
        <w:tc>
          <w:tcPr>
            <w:tcW w:w="706" w:type="dxa"/>
            <w:gridSpan w:val="3"/>
            <w:noWrap/>
            <w:hideMark/>
          </w:tcPr>
          <w:p w14:paraId="6B5C1A7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770395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CBD4FBA" w14:textId="77777777" w:rsidTr="009413B8">
        <w:tblPrEx>
          <w:tblLook w:val="0480" w:firstRow="0" w:lastRow="0" w:firstColumn="1" w:lastColumn="0" w:noHBand="0" w:noVBand="1"/>
        </w:tblPrEx>
        <w:trPr>
          <w:trHeight w:val="312"/>
        </w:trPr>
        <w:tc>
          <w:tcPr>
            <w:tcW w:w="7592" w:type="dxa"/>
            <w:hideMark/>
          </w:tcPr>
          <w:p w14:paraId="4CD7B27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Hürthle hüceyrəli xərçəng</w:t>
            </w:r>
          </w:p>
        </w:tc>
        <w:tc>
          <w:tcPr>
            <w:tcW w:w="706" w:type="dxa"/>
            <w:gridSpan w:val="3"/>
            <w:noWrap/>
            <w:hideMark/>
          </w:tcPr>
          <w:p w14:paraId="09E5DC8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24A702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952DA4B" w14:textId="77777777" w:rsidTr="009413B8">
        <w:tblPrEx>
          <w:tblLook w:val="0480" w:firstRow="0" w:lastRow="0" w:firstColumn="1" w:lastColumn="0" w:noHBand="0" w:noVBand="1"/>
        </w:tblPrEx>
        <w:trPr>
          <w:trHeight w:val="312"/>
        </w:trPr>
        <w:tc>
          <w:tcPr>
            <w:tcW w:w="7592" w:type="dxa"/>
            <w:hideMark/>
          </w:tcPr>
          <w:p w14:paraId="55A857F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Anaplastik xərçəng</w:t>
            </w:r>
          </w:p>
        </w:tc>
        <w:tc>
          <w:tcPr>
            <w:tcW w:w="706" w:type="dxa"/>
            <w:gridSpan w:val="3"/>
            <w:noWrap/>
            <w:hideMark/>
          </w:tcPr>
          <w:p w14:paraId="36430D2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55B442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4DF7BA7" w14:textId="77777777" w:rsidTr="009413B8">
        <w:tblPrEx>
          <w:tblLook w:val="0480" w:firstRow="0" w:lastRow="0" w:firstColumn="1" w:lastColumn="0" w:noHBand="0" w:noVBand="1"/>
        </w:tblPrEx>
        <w:trPr>
          <w:trHeight w:val="312"/>
        </w:trPr>
        <w:tc>
          <w:tcPr>
            <w:tcW w:w="7592" w:type="dxa"/>
            <w:hideMark/>
          </w:tcPr>
          <w:p w14:paraId="5A8D63AF" w14:textId="77777777" w:rsidR="00827E10" w:rsidRDefault="00827E10" w:rsidP="00C532A7">
            <w:pPr>
              <w:jc w:val="both"/>
              <w:rPr>
                <w:rFonts w:asciiTheme="minorHAnsi" w:eastAsia="Times New Roman" w:hAnsiTheme="minorHAnsi" w:cstheme="minorHAnsi"/>
                <w:b/>
                <w:bCs/>
                <w:i/>
                <w:iCs/>
                <w:sz w:val="22"/>
                <w:szCs w:val="22"/>
                <w:lang w:eastAsia="az-Latn-AZ"/>
              </w:rPr>
            </w:pPr>
          </w:p>
          <w:p w14:paraId="7D3614C0" w14:textId="77777777" w:rsidR="00C532A7" w:rsidRPr="008354F5" w:rsidRDefault="00C532A7" w:rsidP="00C532A7">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Paratiroid vəzi</w:t>
            </w:r>
          </w:p>
        </w:tc>
        <w:tc>
          <w:tcPr>
            <w:tcW w:w="706" w:type="dxa"/>
            <w:gridSpan w:val="3"/>
            <w:noWrap/>
            <w:hideMark/>
          </w:tcPr>
          <w:p w14:paraId="1EC7045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3FE110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208F590" w14:textId="77777777" w:rsidTr="009413B8">
        <w:tblPrEx>
          <w:tblLook w:val="0480" w:firstRow="0" w:lastRow="0" w:firstColumn="1" w:lastColumn="0" w:noHBand="0" w:noVBand="1"/>
        </w:tblPrEx>
        <w:trPr>
          <w:trHeight w:val="312"/>
        </w:trPr>
        <w:tc>
          <w:tcPr>
            <w:tcW w:w="7592" w:type="dxa"/>
            <w:hideMark/>
          </w:tcPr>
          <w:p w14:paraId="1C978E2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Birincili  hiperparatiroidizm</w:t>
            </w:r>
          </w:p>
        </w:tc>
        <w:tc>
          <w:tcPr>
            <w:tcW w:w="706" w:type="dxa"/>
            <w:gridSpan w:val="3"/>
            <w:noWrap/>
            <w:hideMark/>
          </w:tcPr>
          <w:p w14:paraId="7D35823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8D1C1E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51A7023" w14:textId="77777777" w:rsidTr="009413B8">
        <w:tblPrEx>
          <w:tblLook w:val="0480" w:firstRow="0" w:lastRow="0" w:firstColumn="1" w:lastColumn="0" w:noHBand="0" w:noVBand="1"/>
        </w:tblPrEx>
        <w:trPr>
          <w:trHeight w:val="312"/>
        </w:trPr>
        <w:tc>
          <w:tcPr>
            <w:tcW w:w="7592" w:type="dxa"/>
            <w:hideMark/>
          </w:tcPr>
          <w:p w14:paraId="5CC1810F" w14:textId="77777777" w:rsidR="00827E10" w:rsidRDefault="00827E10" w:rsidP="00C532A7">
            <w:pPr>
              <w:jc w:val="both"/>
              <w:rPr>
                <w:rFonts w:asciiTheme="minorHAnsi" w:eastAsia="Times New Roman" w:hAnsiTheme="minorHAnsi" w:cstheme="minorHAnsi"/>
                <w:b/>
                <w:bCs/>
                <w:i/>
                <w:iCs/>
                <w:sz w:val="22"/>
                <w:szCs w:val="22"/>
                <w:lang w:eastAsia="az-Latn-AZ"/>
              </w:rPr>
            </w:pPr>
          </w:p>
          <w:p w14:paraId="0680FE16" w14:textId="77777777" w:rsidR="00C532A7" w:rsidRPr="008354F5" w:rsidRDefault="00C532A7" w:rsidP="00C532A7">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Böyrəküstü vəzi</w:t>
            </w:r>
          </w:p>
        </w:tc>
        <w:tc>
          <w:tcPr>
            <w:tcW w:w="706" w:type="dxa"/>
            <w:gridSpan w:val="3"/>
            <w:noWrap/>
            <w:hideMark/>
          </w:tcPr>
          <w:p w14:paraId="1DA0391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6BB939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BE3777B" w14:textId="77777777" w:rsidTr="009413B8">
        <w:tblPrEx>
          <w:tblLook w:val="0480" w:firstRow="0" w:lastRow="0" w:firstColumn="1" w:lastColumn="0" w:noHBand="0" w:noVBand="1"/>
        </w:tblPrEx>
        <w:trPr>
          <w:trHeight w:val="312"/>
        </w:trPr>
        <w:tc>
          <w:tcPr>
            <w:tcW w:w="7592" w:type="dxa"/>
            <w:hideMark/>
          </w:tcPr>
          <w:p w14:paraId="624CA57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Birincili hiperaldosteronizm</w:t>
            </w:r>
          </w:p>
        </w:tc>
        <w:tc>
          <w:tcPr>
            <w:tcW w:w="706" w:type="dxa"/>
            <w:gridSpan w:val="3"/>
            <w:noWrap/>
            <w:hideMark/>
          </w:tcPr>
          <w:p w14:paraId="31757DC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367458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878530A" w14:textId="77777777" w:rsidTr="009413B8">
        <w:tblPrEx>
          <w:tblLook w:val="0480" w:firstRow="0" w:lastRow="0" w:firstColumn="1" w:lastColumn="0" w:noHBand="0" w:noVBand="1"/>
        </w:tblPrEx>
        <w:trPr>
          <w:trHeight w:val="312"/>
        </w:trPr>
        <w:tc>
          <w:tcPr>
            <w:tcW w:w="7592" w:type="dxa"/>
            <w:hideMark/>
          </w:tcPr>
          <w:p w14:paraId="506B73F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Feoxromasitoma</w:t>
            </w:r>
          </w:p>
        </w:tc>
        <w:tc>
          <w:tcPr>
            <w:tcW w:w="706" w:type="dxa"/>
            <w:gridSpan w:val="3"/>
            <w:noWrap/>
            <w:hideMark/>
          </w:tcPr>
          <w:p w14:paraId="454B984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01CB5D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170FC25" w14:textId="77777777" w:rsidTr="009413B8">
        <w:tblPrEx>
          <w:tblLook w:val="0480" w:firstRow="0" w:lastRow="0" w:firstColumn="1" w:lastColumn="0" w:noHBand="0" w:noVBand="1"/>
        </w:tblPrEx>
        <w:trPr>
          <w:trHeight w:val="312"/>
        </w:trPr>
        <w:tc>
          <w:tcPr>
            <w:tcW w:w="7592" w:type="dxa"/>
            <w:hideMark/>
          </w:tcPr>
          <w:p w14:paraId="6B169C5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Adrenal yetməzlik</w:t>
            </w:r>
          </w:p>
        </w:tc>
        <w:tc>
          <w:tcPr>
            <w:tcW w:w="706" w:type="dxa"/>
            <w:gridSpan w:val="3"/>
            <w:noWrap/>
            <w:hideMark/>
          </w:tcPr>
          <w:p w14:paraId="5D78D1E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F19878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EC5CDC" w:rsidRPr="008354F5" w14:paraId="4AD37599" w14:textId="77777777" w:rsidTr="009413B8">
        <w:tblPrEx>
          <w:tblLook w:val="0480" w:firstRow="0" w:lastRow="0" w:firstColumn="1" w:lastColumn="0" w:noHBand="0" w:noVBand="1"/>
        </w:tblPrEx>
        <w:trPr>
          <w:trHeight w:val="312"/>
        </w:trPr>
        <w:tc>
          <w:tcPr>
            <w:tcW w:w="7592" w:type="dxa"/>
          </w:tcPr>
          <w:p w14:paraId="3685D09D" w14:textId="77777777" w:rsidR="00EC5CDC" w:rsidRDefault="00EC5CDC" w:rsidP="00C532A7">
            <w:pPr>
              <w:jc w:val="both"/>
              <w:rPr>
                <w:rFonts w:asciiTheme="minorHAnsi" w:eastAsia="Times New Roman" w:hAnsiTheme="minorHAnsi" w:cstheme="minorHAnsi"/>
                <w:sz w:val="22"/>
                <w:szCs w:val="22"/>
                <w:lang w:eastAsia="az-Latn-AZ"/>
              </w:rPr>
            </w:pPr>
          </w:p>
          <w:p w14:paraId="46A0E137" w14:textId="77777777" w:rsidR="00EC5CDC" w:rsidRPr="00EC5CDC" w:rsidRDefault="00EC5CDC" w:rsidP="00C532A7">
            <w:pPr>
              <w:jc w:val="both"/>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 xml:space="preserve">Piylənmə və bariatrik </w:t>
            </w:r>
            <w:r w:rsidRPr="00EC5CDC">
              <w:rPr>
                <w:rFonts w:asciiTheme="minorHAnsi" w:eastAsia="Times New Roman" w:hAnsiTheme="minorHAnsi" w:cstheme="minorHAnsi"/>
                <w:b/>
                <w:bCs/>
                <w:sz w:val="22"/>
                <w:szCs w:val="22"/>
                <w:lang w:eastAsia="az-Latn-AZ"/>
              </w:rPr>
              <w:t>cərrahiyyə</w:t>
            </w:r>
          </w:p>
        </w:tc>
        <w:tc>
          <w:tcPr>
            <w:tcW w:w="706" w:type="dxa"/>
            <w:gridSpan w:val="3"/>
            <w:noWrap/>
          </w:tcPr>
          <w:p w14:paraId="24ECCE14" w14:textId="77777777" w:rsidR="00EC5CDC" w:rsidRPr="00E652AA" w:rsidRDefault="00EC5CDC" w:rsidP="00C532A7">
            <w:pPr>
              <w:jc w:val="center"/>
              <w:rPr>
                <w:rFonts w:asciiTheme="minorHAnsi" w:eastAsia="Times New Roman" w:hAnsiTheme="minorHAnsi" w:cstheme="minorHAnsi"/>
                <w:b/>
                <w:bCs/>
                <w:color w:val="C45911" w:themeColor="accent2" w:themeShade="BF"/>
                <w:sz w:val="22"/>
                <w:szCs w:val="22"/>
                <w:lang w:eastAsia="az-Latn-AZ"/>
              </w:rPr>
            </w:pPr>
            <w:r>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tcPr>
          <w:p w14:paraId="2BAA999A" w14:textId="77777777" w:rsidR="00EC5CDC" w:rsidRPr="00E652AA" w:rsidRDefault="00EC5CDC" w:rsidP="00C532A7">
            <w:pPr>
              <w:jc w:val="center"/>
              <w:rPr>
                <w:rFonts w:asciiTheme="minorHAnsi" w:eastAsia="Times New Roman" w:hAnsiTheme="minorHAnsi" w:cstheme="minorHAnsi"/>
                <w:b/>
                <w:color w:val="C45911" w:themeColor="accent2" w:themeShade="BF"/>
                <w:sz w:val="22"/>
                <w:szCs w:val="22"/>
                <w:lang w:eastAsia="az-Latn-AZ"/>
              </w:rPr>
            </w:pPr>
            <w:r>
              <w:rPr>
                <w:rFonts w:asciiTheme="minorHAnsi" w:eastAsia="Times New Roman" w:hAnsiTheme="minorHAnsi" w:cstheme="minorHAnsi"/>
                <w:b/>
                <w:color w:val="C45911" w:themeColor="accent2" w:themeShade="BF"/>
                <w:sz w:val="22"/>
                <w:szCs w:val="22"/>
                <w:lang w:eastAsia="az-Latn-AZ"/>
              </w:rPr>
              <w:t>G</w:t>
            </w:r>
          </w:p>
        </w:tc>
      </w:tr>
      <w:tr w:rsidR="00C532A7" w:rsidRPr="008354F5" w14:paraId="57ACE2DA" w14:textId="77777777" w:rsidTr="009413B8">
        <w:tblPrEx>
          <w:tblLook w:val="0480" w:firstRow="0" w:lastRow="0" w:firstColumn="1" w:lastColumn="0" w:noHBand="0" w:noVBand="1"/>
        </w:tblPrEx>
        <w:trPr>
          <w:trHeight w:val="312"/>
        </w:trPr>
        <w:tc>
          <w:tcPr>
            <w:tcW w:w="7592" w:type="dxa"/>
            <w:hideMark/>
          </w:tcPr>
          <w:p w14:paraId="2D534174"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6E02D4EE"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7DAFADD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E652AA" w:rsidRPr="00E652AA" w14:paraId="22F3CC85" w14:textId="77777777" w:rsidTr="009413B8">
        <w:tblPrEx>
          <w:tblLook w:val="0480" w:firstRow="0" w:lastRow="0" w:firstColumn="1" w:lastColumn="0" w:noHBand="0" w:noVBand="1"/>
        </w:tblPrEx>
        <w:trPr>
          <w:trHeight w:val="312"/>
        </w:trPr>
        <w:tc>
          <w:tcPr>
            <w:tcW w:w="7592" w:type="dxa"/>
          </w:tcPr>
          <w:p w14:paraId="1E87A5A1" w14:textId="77777777" w:rsidR="00E652AA" w:rsidRPr="00E652AA" w:rsidRDefault="00E652AA" w:rsidP="00C532A7">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YUMŞAQ TOXUMALAR</w:t>
            </w:r>
          </w:p>
          <w:p w14:paraId="54E9E28F" w14:textId="77777777" w:rsidR="00E652AA" w:rsidRPr="00E652AA" w:rsidRDefault="00E652AA" w:rsidP="00C532A7">
            <w:pPr>
              <w:jc w:val="both"/>
              <w:rPr>
                <w:rFonts w:asciiTheme="minorHAnsi" w:eastAsia="Times New Roman" w:hAnsiTheme="minorHAnsi" w:cstheme="minorHAnsi"/>
                <w:b/>
                <w:bCs/>
                <w:color w:val="0070C0"/>
                <w:sz w:val="22"/>
                <w:szCs w:val="22"/>
                <w:lang w:eastAsia="az-Latn-AZ"/>
              </w:rPr>
            </w:pPr>
          </w:p>
        </w:tc>
        <w:tc>
          <w:tcPr>
            <w:tcW w:w="706" w:type="dxa"/>
            <w:gridSpan w:val="3"/>
            <w:noWrap/>
          </w:tcPr>
          <w:p w14:paraId="2BA57652" w14:textId="77777777" w:rsidR="00E652AA" w:rsidRPr="00E652AA" w:rsidRDefault="00E652AA"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05B8F0A0" w14:textId="77777777" w:rsidR="00E652AA" w:rsidRPr="00E652AA" w:rsidRDefault="00E652AA" w:rsidP="00C532A7">
            <w:pPr>
              <w:jc w:val="center"/>
              <w:rPr>
                <w:rFonts w:asciiTheme="minorHAnsi" w:eastAsia="Times New Roman" w:hAnsiTheme="minorHAnsi" w:cstheme="minorHAnsi"/>
                <w:b/>
                <w:bCs/>
                <w:color w:val="C45911" w:themeColor="accent2" w:themeShade="BF"/>
                <w:sz w:val="22"/>
                <w:szCs w:val="22"/>
                <w:lang w:eastAsia="az-Latn-AZ"/>
              </w:rPr>
            </w:pPr>
          </w:p>
        </w:tc>
      </w:tr>
      <w:tr w:rsidR="00C532A7" w:rsidRPr="00E652AA" w14:paraId="50983F3D" w14:textId="77777777" w:rsidTr="009413B8">
        <w:tblPrEx>
          <w:tblLook w:val="0480" w:firstRow="0" w:lastRow="0" w:firstColumn="1" w:lastColumn="0" w:noHBand="0" w:noVBand="1"/>
        </w:tblPrEx>
        <w:trPr>
          <w:trHeight w:val="312"/>
        </w:trPr>
        <w:tc>
          <w:tcPr>
            <w:tcW w:w="7592" w:type="dxa"/>
            <w:hideMark/>
          </w:tcPr>
          <w:p w14:paraId="7DF9CC1A" w14:textId="77777777" w:rsidR="00C532A7" w:rsidRPr="00E652AA" w:rsidRDefault="00E652AA" w:rsidP="00C532A7">
            <w:pPr>
              <w:jc w:val="both"/>
              <w:rPr>
                <w:rFonts w:asciiTheme="minorHAnsi" w:eastAsia="Times New Roman" w:hAnsiTheme="minorHAnsi" w:cstheme="minorHAnsi"/>
                <w:b/>
                <w:bCs/>
                <w:color w:val="000000"/>
                <w:sz w:val="22"/>
                <w:szCs w:val="22"/>
                <w:lang w:eastAsia="az-Latn-AZ"/>
              </w:rPr>
            </w:pPr>
            <w:r w:rsidRPr="00E652AA">
              <w:rPr>
                <w:rFonts w:asciiTheme="minorHAnsi" w:eastAsia="Times New Roman" w:hAnsiTheme="minorHAnsi" w:cstheme="minorHAnsi"/>
                <w:b/>
                <w:bCs/>
                <w:color w:val="000000"/>
                <w:sz w:val="22"/>
                <w:szCs w:val="22"/>
                <w:lang w:eastAsia="az-Latn-AZ"/>
              </w:rPr>
              <w:t>Süd vəzi</w:t>
            </w:r>
          </w:p>
        </w:tc>
        <w:tc>
          <w:tcPr>
            <w:tcW w:w="706" w:type="dxa"/>
            <w:gridSpan w:val="3"/>
            <w:noWrap/>
            <w:hideMark/>
          </w:tcPr>
          <w:p w14:paraId="7317EDB7"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7807717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C83D2D9" w14:textId="77777777" w:rsidTr="009413B8">
        <w:tblPrEx>
          <w:tblLook w:val="0480" w:firstRow="0" w:lastRow="0" w:firstColumn="1" w:lastColumn="0" w:noHBand="0" w:noVBand="1"/>
        </w:tblPrEx>
        <w:trPr>
          <w:trHeight w:val="312"/>
        </w:trPr>
        <w:tc>
          <w:tcPr>
            <w:tcW w:w="7592" w:type="dxa"/>
            <w:noWrap/>
            <w:hideMark/>
          </w:tcPr>
          <w:p w14:paraId="7BBEE7B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laktasion mastit</w:t>
            </w:r>
          </w:p>
        </w:tc>
        <w:tc>
          <w:tcPr>
            <w:tcW w:w="706" w:type="dxa"/>
            <w:gridSpan w:val="3"/>
            <w:noWrap/>
            <w:hideMark/>
          </w:tcPr>
          <w:p w14:paraId="65CD430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E91700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9D0D760" w14:textId="77777777" w:rsidTr="009413B8">
        <w:tblPrEx>
          <w:tblLook w:val="0480" w:firstRow="0" w:lastRow="0" w:firstColumn="1" w:lastColumn="0" w:noHBand="0" w:noVBand="1"/>
        </w:tblPrEx>
        <w:trPr>
          <w:trHeight w:val="312"/>
        </w:trPr>
        <w:tc>
          <w:tcPr>
            <w:tcW w:w="7592" w:type="dxa"/>
            <w:noWrap/>
            <w:hideMark/>
          </w:tcPr>
          <w:p w14:paraId="683CB6E8"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Süd vəzi əməliyyatlarının ağırlaşmaları</w:t>
            </w:r>
          </w:p>
        </w:tc>
        <w:tc>
          <w:tcPr>
            <w:tcW w:w="706" w:type="dxa"/>
            <w:gridSpan w:val="3"/>
            <w:noWrap/>
            <w:hideMark/>
          </w:tcPr>
          <w:p w14:paraId="7C41C7A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2956F0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01F2B91" w14:textId="77777777" w:rsidTr="009413B8">
        <w:tblPrEx>
          <w:tblLook w:val="0480" w:firstRow="0" w:lastRow="0" w:firstColumn="1" w:lastColumn="0" w:noHBand="0" w:noVBand="1"/>
        </w:tblPrEx>
        <w:trPr>
          <w:trHeight w:val="312"/>
        </w:trPr>
        <w:tc>
          <w:tcPr>
            <w:tcW w:w="7592" w:type="dxa"/>
            <w:hideMark/>
          </w:tcPr>
          <w:p w14:paraId="1BE35F7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Mastalgiya</w:t>
            </w:r>
          </w:p>
        </w:tc>
        <w:tc>
          <w:tcPr>
            <w:tcW w:w="706" w:type="dxa"/>
            <w:gridSpan w:val="3"/>
            <w:noWrap/>
            <w:hideMark/>
          </w:tcPr>
          <w:p w14:paraId="7CD102D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966999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B8F4C40" w14:textId="77777777" w:rsidTr="009413B8">
        <w:tblPrEx>
          <w:tblLook w:val="0480" w:firstRow="0" w:lastRow="0" w:firstColumn="1" w:lastColumn="0" w:noHBand="0" w:noVBand="1"/>
        </w:tblPrEx>
        <w:trPr>
          <w:trHeight w:val="312"/>
        </w:trPr>
        <w:tc>
          <w:tcPr>
            <w:tcW w:w="7592" w:type="dxa"/>
            <w:hideMark/>
          </w:tcPr>
          <w:p w14:paraId="76D7414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Gilədən ifrazat</w:t>
            </w:r>
          </w:p>
        </w:tc>
        <w:tc>
          <w:tcPr>
            <w:tcW w:w="706" w:type="dxa"/>
            <w:gridSpan w:val="3"/>
            <w:noWrap/>
            <w:hideMark/>
          </w:tcPr>
          <w:p w14:paraId="3AF108E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BEF6F5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F3C7026" w14:textId="77777777" w:rsidTr="009413B8">
        <w:tblPrEx>
          <w:tblLook w:val="0480" w:firstRow="0" w:lastRow="0" w:firstColumn="1" w:lastColumn="0" w:noHBand="0" w:noVBand="1"/>
        </w:tblPrEx>
        <w:trPr>
          <w:trHeight w:val="312"/>
        </w:trPr>
        <w:tc>
          <w:tcPr>
            <w:tcW w:w="7592" w:type="dxa"/>
            <w:hideMark/>
          </w:tcPr>
          <w:p w14:paraId="036CFF7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Süd vəzində kütlə</w:t>
            </w:r>
          </w:p>
        </w:tc>
        <w:tc>
          <w:tcPr>
            <w:tcW w:w="706" w:type="dxa"/>
            <w:gridSpan w:val="3"/>
            <w:noWrap/>
            <w:hideMark/>
          </w:tcPr>
          <w:p w14:paraId="0790D49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A3786D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647694A" w14:textId="77777777" w:rsidTr="009413B8">
        <w:tblPrEx>
          <w:tblLook w:val="0480" w:firstRow="0" w:lastRow="0" w:firstColumn="1" w:lastColumn="0" w:noHBand="0" w:noVBand="1"/>
        </w:tblPrEx>
        <w:trPr>
          <w:trHeight w:val="312"/>
        </w:trPr>
        <w:tc>
          <w:tcPr>
            <w:tcW w:w="7592" w:type="dxa"/>
            <w:hideMark/>
          </w:tcPr>
          <w:p w14:paraId="6CA7225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mastitlər</w:t>
            </w:r>
          </w:p>
        </w:tc>
        <w:tc>
          <w:tcPr>
            <w:tcW w:w="706" w:type="dxa"/>
            <w:gridSpan w:val="3"/>
            <w:noWrap/>
            <w:hideMark/>
          </w:tcPr>
          <w:p w14:paraId="62DC665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C4E636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3DDACF0" w14:textId="77777777" w:rsidTr="009413B8">
        <w:tblPrEx>
          <w:tblLook w:val="0480" w:firstRow="0" w:lastRow="0" w:firstColumn="1" w:lastColumn="0" w:noHBand="0" w:noVBand="1"/>
        </w:tblPrEx>
        <w:trPr>
          <w:trHeight w:val="312"/>
        </w:trPr>
        <w:tc>
          <w:tcPr>
            <w:tcW w:w="7592" w:type="dxa"/>
            <w:hideMark/>
          </w:tcPr>
          <w:p w14:paraId="1C9F08B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Fibrokistik xəstəlik</w:t>
            </w:r>
          </w:p>
        </w:tc>
        <w:tc>
          <w:tcPr>
            <w:tcW w:w="706" w:type="dxa"/>
            <w:gridSpan w:val="3"/>
            <w:noWrap/>
            <w:hideMark/>
          </w:tcPr>
          <w:p w14:paraId="1C1D026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FF1372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8983F6" w14:textId="77777777" w:rsidTr="009413B8">
        <w:tblPrEx>
          <w:tblLook w:val="0480" w:firstRow="0" w:lastRow="0" w:firstColumn="1" w:lastColumn="0" w:noHBand="0" w:noVBand="1"/>
        </w:tblPrEx>
        <w:trPr>
          <w:trHeight w:val="312"/>
        </w:trPr>
        <w:tc>
          <w:tcPr>
            <w:tcW w:w="7592" w:type="dxa"/>
            <w:hideMark/>
          </w:tcPr>
          <w:p w14:paraId="6A40178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Fibroadenoma</w:t>
            </w:r>
          </w:p>
        </w:tc>
        <w:tc>
          <w:tcPr>
            <w:tcW w:w="706" w:type="dxa"/>
            <w:gridSpan w:val="3"/>
            <w:noWrap/>
            <w:hideMark/>
          </w:tcPr>
          <w:p w14:paraId="37D3738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604DC7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1C35CE3" w14:textId="77777777" w:rsidTr="009413B8">
        <w:tblPrEx>
          <w:tblLook w:val="0480" w:firstRow="0" w:lastRow="0" w:firstColumn="1" w:lastColumn="0" w:noHBand="0" w:noVBand="1"/>
        </w:tblPrEx>
        <w:trPr>
          <w:trHeight w:val="312"/>
        </w:trPr>
        <w:tc>
          <w:tcPr>
            <w:tcW w:w="7592" w:type="dxa"/>
            <w:hideMark/>
          </w:tcPr>
          <w:p w14:paraId="0D9854F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Süd vəzi sistləri</w:t>
            </w:r>
          </w:p>
        </w:tc>
        <w:tc>
          <w:tcPr>
            <w:tcW w:w="706" w:type="dxa"/>
            <w:gridSpan w:val="3"/>
            <w:noWrap/>
            <w:hideMark/>
          </w:tcPr>
          <w:p w14:paraId="27FFCD4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B734FA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293BDD4" w14:textId="77777777" w:rsidTr="009413B8">
        <w:tblPrEx>
          <w:tblLook w:val="0480" w:firstRow="0" w:lastRow="0" w:firstColumn="1" w:lastColumn="0" w:noHBand="0" w:noVBand="1"/>
        </w:tblPrEx>
        <w:trPr>
          <w:trHeight w:val="312"/>
        </w:trPr>
        <w:tc>
          <w:tcPr>
            <w:tcW w:w="7592" w:type="dxa"/>
            <w:hideMark/>
          </w:tcPr>
          <w:p w14:paraId="2ECF322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Piy nekrozu</w:t>
            </w:r>
          </w:p>
        </w:tc>
        <w:tc>
          <w:tcPr>
            <w:tcW w:w="706" w:type="dxa"/>
            <w:gridSpan w:val="3"/>
            <w:noWrap/>
            <w:hideMark/>
          </w:tcPr>
          <w:p w14:paraId="5DC4CDA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6212495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26E4074" w14:textId="77777777" w:rsidTr="009413B8">
        <w:tblPrEx>
          <w:tblLook w:val="0480" w:firstRow="0" w:lastRow="0" w:firstColumn="1" w:lastColumn="0" w:noHBand="0" w:noVBand="1"/>
        </w:tblPrEx>
        <w:trPr>
          <w:trHeight w:val="312"/>
        </w:trPr>
        <w:tc>
          <w:tcPr>
            <w:tcW w:w="7592" w:type="dxa"/>
            <w:noWrap/>
            <w:hideMark/>
          </w:tcPr>
          <w:p w14:paraId="28E6759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Travmaları</w:t>
            </w:r>
          </w:p>
        </w:tc>
        <w:tc>
          <w:tcPr>
            <w:tcW w:w="706" w:type="dxa"/>
            <w:gridSpan w:val="3"/>
            <w:noWrap/>
            <w:hideMark/>
          </w:tcPr>
          <w:p w14:paraId="2C38DF6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CDFD80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BEF729F" w14:textId="77777777" w:rsidTr="009413B8">
        <w:tblPrEx>
          <w:tblLook w:val="0480" w:firstRow="0" w:lastRow="0" w:firstColumn="1" w:lastColumn="0" w:noHBand="0" w:noVBand="1"/>
        </w:tblPrEx>
        <w:trPr>
          <w:trHeight w:val="312"/>
        </w:trPr>
        <w:tc>
          <w:tcPr>
            <w:tcW w:w="7592" w:type="dxa"/>
            <w:hideMark/>
          </w:tcPr>
          <w:p w14:paraId="6AAB94C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Süd vəzi xərçəngi</w:t>
            </w:r>
          </w:p>
        </w:tc>
        <w:tc>
          <w:tcPr>
            <w:tcW w:w="706" w:type="dxa"/>
            <w:gridSpan w:val="3"/>
            <w:noWrap/>
            <w:hideMark/>
          </w:tcPr>
          <w:p w14:paraId="5377930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D511DC2"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08638B" w14:textId="77777777" w:rsidTr="009413B8">
        <w:tblPrEx>
          <w:tblLook w:val="0480" w:firstRow="0" w:lastRow="0" w:firstColumn="1" w:lastColumn="0" w:noHBand="0" w:noVBand="1"/>
        </w:tblPrEx>
        <w:trPr>
          <w:trHeight w:val="312"/>
        </w:trPr>
        <w:tc>
          <w:tcPr>
            <w:tcW w:w="7592" w:type="dxa"/>
            <w:noWrap/>
            <w:hideMark/>
          </w:tcPr>
          <w:p w14:paraId="4C0CFAC1"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28FC9269"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7C8986E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3904E3D9" w14:textId="77777777" w:rsidTr="009413B8">
        <w:tblPrEx>
          <w:tblLook w:val="0480" w:firstRow="0" w:lastRow="0" w:firstColumn="1" w:lastColumn="0" w:noHBand="0" w:noVBand="1"/>
        </w:tblPrEx>
        <w:trPr>
          <w:trHeight w:val="312"/>
        </w:trPr>
        <w:tc>
          <w:tcPr>
            <w:tcW w:w="7592" w:type="dxa"/>
            <w:noWrap/>
            <w:hideMark/>
          </w:tcPr>
          <w:p w14:paraId="33DFA470"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Dəri və yumşaq toxuma</w:t>
            </w:r>
          </w:p>
        </w:tc>
        <w:tc>
          <w:tcPr>
            <w:tcW w:w="706" w:type="dxa"/>
            <w:gridSpan w:val="3"/>
            <w:noWrap/>
            <w:hideMark/>
          </w:tcPr>
          <w:p w14:paraId="25B42778"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0B5AE4B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B922C76" w14:textId="77777777" w:rsidTr="009413B8">
        <w:tblPrEx>
          <w:tblLook w:val="0480" w:firstRow="0" w:lastRow="0" w:firstColumn="1" w:lastColumn="0" w:noHBand="0" w:noVBand="1"/>
        </w:tblPrEx>
        <w:trPr>
          <w:trHeight w:val="312"/>
        </w:trPr>
        <w:tc>
          <w:tcPr>
            <w:tcW w:w="7592" w:type="dxa"/>
            <w:noWrap/>
            <w:hideMark/>
          </w:tcPr>
          <w:p w14:paraId="0BA5CB7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irinli xəstəliklər (furunkul, karbunkul, fleqmona)</w:t>
            </w:r>
          </w:p>
        </w:tc>
        <w:tc>
          <w:tcPr>
            <w:tcW w:w="706" w:type="dxa"/>
            <w:gridSpan w:val="3"/>
            <w:noWrap/>
            <w:hideMark/>
          </w:tcPr>
          <w:p w14:paraId="727C0AB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1BB50BC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3C7D959" w14:textId="77777777" w:rsidTr="009413B8">
        <w:tblPrEx>
          <w:tblLook w:val="0480" w:firstRow="0" w:lastRow="0" w:firstColumn="1" w:lastColumn="0" w:noHBand="0" w:noVBand="1"/>
        </w:tblPrEx>
        <w:trPr>
          <w:trHeight w:val="312"/>
        </w:trPr>
        <w:tc>
          <w:tcPr>
            <w:tcW w:w="7592" w:type="dxa"/>
            <w:noWrap/>
            <w:hideMark/>
          </w:tcPr>
          <w:p w14:paraId="01C069D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Sellülitlər</w:t>
            </w:r>
          </w:p>
        </w:tc>
        <w:tc>
          <w:tcPr>
            <w:tcW w:w="706" w:type="dxa"/>
            <w:gridSpan w:val="3"/>
            <w:noWrap/>
            <w:hideMark/>
          </w:tcPr>
          <w:p w14:paraId="4DA7F3D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3F42E13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F15B223" w14:textId="77777777" w:rsidTr="009413B8">
        <w:tblPrEx>
          <w:tblLook w:val="0480" w:firstRow="0" w:lastRow="0" w:firstColumn="1" w:lastColumn="0" w:noHBand="0" w:noVBand="1"/>
        </w:tblPrEx>
        <w:trPr>
          <w:trHeight w:val="312"/>
        </w:trPr>
        <w:tc>
          <w:tcPr>
            <w:tcW w:w="7592" w:type="dxa"/>
            <w:noWrap/>
            <w:hideMark/>
          </w:tcPr>
          <w:p w14:paraId="24E9EC4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Nekrotik yumşaq toxuma infeksiyaları</w:t>
            </w:r>
          </w:p>
        </w:tc>
        <w:tc>
          <w:tcPr>
            <w:tcW w:w="706" w:type="dxa"/>
            <w:gridSpan w:val="3"/>
            <w:noWrap/>
            <w:hideMark/>
          </w:tcPr>
          <w:p w14:paraId="3D1AE59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4BE6C4B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0AD556F" w14:textId="77777777" w:rsidTr="009413B8">
        <w:tblPrEx>
          <w:tblLook w:val="0480" w:firstRow="0" w:lastRow="0" w:firstColumn="1" w:lastColumn="0" w:noHBand="0" w:noVBand="1"/>
        </w:tblPrEx>
        <w:trPr>
          <w:trHeight w:val="312"/>
        </w:trPr>
        <w:tc>
          <w:tcPr>
            <w:tcW w:w="7592" w:type="dxa"/>
            <w:noWrap/>
            <w:hideMark/>
          </w:tcPr>
          <w:p w14:paraId="2E5FED1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Hidradenit</w:t>
            </w:r>
          </w:p>
        </w:tc>
        <w:tc>
          <w:tcPr>
            <w:tcW w:w="706" w:type="dxa"/>
            <w:gridSpan w:val="3"/>
            <w:noWrap/>
            <w:hideMark/>
          </w:tcPr>
          <w:p w14:paraId="311849E0"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0BD6F62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FB16188" w14:textId="77777777" w:rsidTr="009413B8">
        <w:tblPrEx>
          <w:tblLook w:val="0480" w:firstRow="0" w:lastRow="0" w:firstColumn="1" w:lastColumn="0" w:noHBand="0" w:noVBand="1"/>
        </w:tblPrEx>
        <w:trPr>
          <w:trHeight w:val="312"/>
        </w:trPr>
        <w:tc>
          <w:tcPr>
            <w:tcW w:w="7592" w:type="dxa"/>
            <w:noWrap/>
            <w:hideMark/>
          </w:tcPr>
          <w:p w14:paraId="24B3706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Dolama</w:t>
            </w:r>
          </w:p>
        </w:tc>
        <w:tc>
          <w:tcPr>
            <w:tcW w:w="706" w:type="dxa"/>
            <w:gridSpan w:val="3"/>
            <w:noWrap/>
            <w:hideMark/>
          </w:tcPr>
          <w:p w14:paraId="12ECA4B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1B7702C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0236116" w14:textId="77777777" w:rsidTr="009413B8">
        <w:tblPrEx>
          <w:tblLook w:val="0480" w:firstRow="0" w:lastRow="0" w:firstColumn="1" w:lastColumn="0" w:noHBand="0" w:noVBand="1"/>
        </w:tblPrEx>
        <w:trPr>
          <w:trHeight w:val="312"/>
        </w:trPr>
        <w:tc>
          <w:tcPr>
            <w:tcW w:w="7592" w:type="dxa"/>
            <w:noWrap/>
            <w:hideMark/>
          </w:tcPr>
          <w:p w14:paraId="12F779D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Dəri və dərialtı toxumaların digər infeksiyaları</w:t>
            </w:r>
          </w:p>
        </w:tc>
        <w:tc>
          <w:tcPr>
            <w:tcW w:w="706" w:type="dxa"/>
            <w:gridSpan w:val="3"/>
            <w:noWrap/>
            <w:hideMark/>
          </w:tcPr>
          <w:p w14:paraId="3B0937D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6BB0290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86DFB2A" w14:textId="77777777" w:rsidTr="009413B8">
        <w:tblPrEx>
          <w:tblLook w:val="0480" w:firstRow="0" w:lastRow="0" w:firstColumn="1" w:lastColumn="0" w:noHBand="0" w:noVBand="1"/>
        </w:tblPrEx>
        <w:trPr>
          <w:trHeight w:val="312"/>
        </w:trPr>
        <w:tc>
          <w:tcPr>
            <w:tcW w:w="7592" w:type="dxa"/>
            <w:noWrap/>
            <w:hideMark/>
          </w:tcPr>
          <w:p w14:paraId="48507DF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Yara irinləməsi</w:t>
            </w:r>
          </w:p>
        </w:tc>
        <w:tc>
          <w:tcPr>
            <w:tcW w:w="706" w:type="dxa"/>
            <w:gridSpan w:val="3"/>
            <w:noWrap/>
            <w:hideMark/>
          </w:tcPr>
          <w:p w14:paraId="52FCE83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4B662388"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2B28A1E" w14:textId="77777777" w:rsidTr="009413B8">
        <w:tblPrEx>
          <w:tblLook w:val="0480" w:firstRow="0" w:lastRow="0" w:firstColumn="1" w:lastColumn="0" w:noHBand="0" w:noVBand="1"/>
        </w:tblPrEx>
        <w:trPr>
          <w:trHeight w:val="312"/>
        </w:trPr>
        <w:tc>
          <w:tcPr>
            <w:tcW w:w="7592" w:type="dxa"/>
            <w:noWrap/>
            <w:hideMark/>
          </w:tcPr>
          <w:p w14:paraId="1E493D2C"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Dəri və darialtı toxuma törəmələri</w:t>
            </w:r>
          </w:p>
        </w:tc>
        <w:tc>
          <w:tcPr>
            <w:tcW w:w="706" w:type="dxa"/>
            <w:gridSpan w:val="3"/>
            <w:noWrap/>
            <w:hideMark/>
          </w:tcPr>
          <w:p w14:paraId="7ABC7C5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2BFA76F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24BEF5B" w14:textId="77777777" w:rsidTr="009413B8">
        <w:tblPrEx>
          <w:tblLook w:val="0480" w:firstRow="0" w:lastRow="0" w:firstColumn="1" w:lastColumn="0" w:noHBand="0" w:noVBand="1"/>
        </w:tblPrEx>
        <w:trPr>
          <w:trHeight w:val="312"/>
        </w:trPr>
        <w:tc>
          <w:tcPr>
            <w:tcW w:w="7592" w:type="dxa"/>
            <w:noWrap/>
            <w:hideMark/>
          </w:tcPr>
          <w:p w14:paraId="5669771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Dəri və darialtı sistlər</w:t>
            </w:r>
          </w:p>
        </w:tc>
        <w:tc>
          <w:tcPr>
            <w:tcW w:w="706" w:type="dxa"/>
            <w:gridSpan w:val="3"/>
            <w:noWrap/>
            <w:hideMark/>
          </w:tcPr>
          <w:p w14:paraId="27099CAC"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36CC2FA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2F778AE" w14:textId="77777777" w:rsidTr="009413B8">
        <w:tblPrEx>
          <w:tblLook w:val="0480" w:firstRow="0" w:lastRow="0" w:firstColumn="1" w:lastColumn="0" w:noHBand="0" w:noVBand="1"/>
        </w:tblPrEx>
        <w:trPr>
          <w:trHeight w:val="312"/>
        </w:trPr>
        <w:tc>
          <w:tcPr>
            <w:tcW w:w="7592" w:type="dxa"/>
            <w:noWrap/>
            <w:hideMark/>
          </w:tcPr>
          <w:p w14:paraId="462A54EB"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Pilonidal sinus</w:t>
            </w:r>
          </w:p>
        </w:tc>
        <w:tc>
          <w:tcPr>
            <w:tcW w:w="706" w:type="dxa"/>
            <w:gridSpan w:val="3"/>
            <w:noWrap/>
            <w:hideMark/>
          </w:tcPr>
          <w:p w14:paraId="6108938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2111CD2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82AF720" w14:textId="77777777" w:rsidTr="009413B8">
        <w:tblPrEx>
          <w:tblLook w:val="0480" w:firstRow="0" w:lastRow="0" w:firstColumn="1" w:lastColumn="0" w:noHBand="0" w:noVBand="1"/>
        </w:tblPrEx>
        <w:trPr>
          <w:trHeight w:val="312"/>
        </w:trPr>
        <w:tc>
          <w:tcPr>
            <w:tcW w:w="7592" w:type="dxa"/>
            <w:noWrap/>
            <w:hideMark/>
          </w:tcPr>
          <w:p w14:paraId="2ADD713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Epidermal sist</w:t>
            </w:r>
          </w:p>
        </w:tc>
        <w:tc>
          <w:tcPr>
            <w:tcW w:w="706" w:type="dxa"/>
            <w:gridSpan w:val="3"/>
            <w:noWrap/>
            <w:hideMark/>
          </w:tcPr>
          <w:p w14:paraId="0C4C57A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67CC000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27119DA" w14:textId="77777777" w:rsidTr="009413B8">
        <w:tblPrEx>
          <w:tblLook w:val="0480" w:firstRow="0" w:lastRow="0" w:firstColumn="1" w:lastColumn="0" w:noHBand="0" w:noVBand="1"/>
        </w:tblPrEx>
        <w:trPr>
          <w:trHeight w:val="312"/>
        </w:trPr>
        <w:tc>
          <w:tcPr>
            <w:tcW w:w="7592" w:type="dxa"/>
            <w:noWrap/>
            <w:hideMark/>
          </w:tcPr>
          <w:p w14:paraId="4357388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Nevuslar</w:t>
            </w:r>
          </w:p>
        </w:tc>
        <w:tc>
          <w:tcPr>
            <w:tcW w:w="706" w:type="dxa"/>
            <w:gridSpan w:val="3"/>
            <w:noWrap/>
            <w:hideMark/>
          </w:tcPr>
          <w:p w14:paraId="04206BD6"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6AD5AD9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5D09186E" w14:textId="77777777" w:rsidTr="009413B8">
        <w:tblPrEx>
          <w:tblLook w:val="0480" w:firstRow="0" w:lastRow="0" w:firstColumn="1" w:lastColumn="0" w:noHBand="0" w:noVBand="1"/>
        </w:tblPrEx>
        <w:trPr>
          <w:trHeight w:val="312"/>
        </w:trPr>
        <w:tc>
          <w:tcPr>
            <w:tcW w:w="7592" w:type="dxa"/>
            <w:noWrap/>
            <w:hideMark/>
          </w:tcPr>
          <w:p w14:paraId="67F98940"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Fibroma</w:t>
            </w:r>
          </w:p>
        </w:tc>
        <w:tc>
          <w:tcPr>
            <w:tcW w:w="706" w:type="dxa"/>
            <w:gridSpan w:val="3"/>
            <w:noWrap/>
            <w:hideMark/>
          </w:tcPr>
          <w:p w14:paraId="6B1339E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5BA17B6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65C1FE4" w14:textId="77777777" w:rsidTr="009413B8">
        <w:tblPrEx>
          <w:tblLook w:val="0480" w:firstRow="0" w:lastRow="0" w:firstColumn="1" w:lastColumn="0" w:noHBand="0" w:noVBand="1"/>
        </w:tblPrEx>
        <w:trPr>
          <w:trHeight w:val="312"/>
        </w:trPr>
        <w:tc>
          <w:tcPr>
            <w:tcW w:w="7592" w:type="dxa"/>
            <w:noWrap/>
            <w:hideMark/>
          </w:tcPr>
          <w:p w14:paraId="40FB1C4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Lipoma</w:t>
            </w:r>
          </w:p>
        </w:tc>
        <w:tc>
          <w:tcPr>
            <w:tcW w:w="706" w:type="dxa"/>
            <w:gridSpan w:val="3"/>
            <w:noWrap/>
            <w:hideMark/>
          </w:tcPr>
          <w:p w14:paraId="7C780A2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242B90B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75D9F1F" w14:textId="77777777" w:rsidTr="009413B8">
        <w:tblPrEx>
          <w:tblLook w:val="0480" w:firstRow="0" w:lastRow="0" w:firstColumn="1" w:lastColumn="0" w:noHBand="0" w:noVBand="1"/>
        </w:tblPrEx>
        <w:trPr>
          <w:trHeight w:val="312"/>
        </w:trPr>
        <w:tc>
          <w:tcPr>
            <w:tcW w:w="7592" w:type="dxa"/>
            <w:noWrap/>
            <w:hideMark/>
          </w:tcPr>
          <w:p w14:paraId="07402C0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Vaskulyar törəmələr</w:t>
            </w:r>
          </w:p>
        </w:tc>
        <w:tc>
          <w:tcPr>
            <w:tcW w:w="706" w:type="dxa"/>
            <w:gridSpan w:val="3"/>
            <w:noWrap/>
            <w:hideMark/>
          </w:tcPr>
          <w:p w14:paraId="43E58C8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584C6F7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F3B92CF" w14:textId="77777777" w:rsidTr="009413B8">
        <w:tblPrEx>
          <w:tblLook w:val="0480" w:firstRow="0" w:lastRow="0" w:firstColumn="1" w:lastColumn="0" w:noHBand="0" w:noVBand="1"/>
        </w:tblPrEx>
        <w:trPr>
          <w:trHeight w:val="312"/>
        </w:trPr>
        <w:tc>
          <w:tcPr>
            <w:tcW w:w="7592" w:type="dxa"/>
            <w:noWrap/>
            <w:hideMark/>
          </w:tcPr>
          <w:p w14:paraId="2DAE2F2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Yastı hüceyrəli xərçəng</w:t>
            </w:r>
          </w:p>
        </w:tc>
        <w:tc>
          <w:tcPr>
            <w:tcW w:w="706" w:type="dxa"/>
            <w:gridSpan w:val="3"/>
            <w:noWrap/>
            <w:hideMark/>
          </w:tcPr>
          <w:p w14:paraId="0E5371D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3242FEF4"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823B9FE" w14:textId="77777777" w:rsidTr="009413B8">
        <w:tblPrEx>
          <w:tblLook w:val="0480" w:firstRow="0" w:lastRow="0" w:firstColumn="1" w:lastColumn="0" w:noHBand="0" w:noVBand="1"/>
        </w:tblPrEx>
        <w:trPr>
          <w:trHeight w:val="312"/>
        </w:trPr>
        <w:tc>
          <w:tcPr>
            <w:tcW w:w="7592" w:type="dxa"/>
            <w:noWrap/>
            <w:hideMark/>
          </w:tcPr>
          <w:p w14:paraId="3B7BE39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Bazal hüceyrəli xərçəng</w:t>
            </w:r>
          </w:p>
        </w:tc>
        <w:tc>
          <w:tcPr>
            <w:tcW w:w="706" w:type="dxa"/>
            <w:gridSpan w:val="3"/>
            <w:noWrap/>
            <w:hideMark/>
          </w:tcPr>
          <w:p w14:paraId="1AD61FB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238CB5B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F8C11D7" w14:textId="77777777" w:rsidTr="009413B8">
        <w:tblPrEx>
          <w:tblLook w:val="0480" w:firstRow="0" w:lastRow="0" w:firstColumn="1" w:lastColumn="0" w:noHBand="0" w:noVBand="1"/>
        </w:tblPrEx>
        <w:trPr>
          <w:trHeight w:val="312"/>
        </w:trPr>
        <w:tc>
          <w:tcPr>
            <w:tcW w:w="7592" w:type="dxa"/>
            <w:noWrap/>
            <w:hideMark/>
          </w:tcPr>
          <w:p w14:paraId="3DA32BE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Melanoma</w:t>
            </w:r>
          </w:p>
        </w:tc>
        <w:tc>
          <w:tcPr>
            <w:tcW w:w="706" w:type="dxa"/>
            <w:gridSpan w:val="3"/>
            <w:noWrap/>
            <w:hideMark/>
          </w:tcPr>
          <w:p w14:paraId="37D8F71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198C1EF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5E42FA3" w14:textId="77777777" w:rsidTr="009413B8">
        <w:tblPrEx>
          <w:tblLook w:val="0480" w:firstRow="0" w:lastRow="0" w:firstColumn="1" w:lastColumn="0" w:noHBand="0" w:noVBand="1"/>
        </w:tblPrEx>
        <w:trPr>
          <w:trHeight w:val="312"/>
        </w:trPr>
        <w:tc>
          <w:tcPr>
            <w:tcW w:w="7592" w:type="dxa"/>
            <w:noWrap/>
            <w:hideMark/>
          </w:tcPr>
          <w:p w14:paraId="2B953C7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Yataq yarası</w:t>
            </w:r>
          </w:p>
        </w:tc>
        <w:tc>
          <w:tcPr>
            <w:tcW w:w="706" w:type="dxa"/>
            <w:gridSpan w:val="3"/>
            <w:noWrap/>
            <w:hideMark/>
          </w:tcPr>
          <w:p w14:paraId="173DBFDB"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36F5FC7E"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9989AAB" w14:textId="77777777" w:rsidTr="009413B8">
        <w:tblPrEx>
          <w:tblLook w:val="0480" w:firstRow="0" w:lastRow="0" w:firstColumn="1" w:lastColumn="0" w:noHBand="0" w:noVBand="1"/>
        </w:tblPrEx>
        <w:trPr>
          <w:trHeight w:val="312"/>
        </w:trPr>
        <w:tc>
          <w:tcPr>
            <w:tcW w:w="7592" w:type="dxa"/>
            <w:noWrap/>
            <w:hideMark/>
          </w:tcPr>
          <w:p w14:paraId="6E044D1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Dəri və yumşaq toxuma əməliyyatlarının ağırlaşmaları</w:t>
            </w:r>
          </w:p>
        </w:tc>
        <w:tc>
          <w:tcPr>
            <w:tcW w:w="706" w:type="dxa"/>
            <w:gridSpan w:val="3"/>
            <w:noWrap/>
            <w:hideMark/>
          </w:tcPr>
          <w:p w14:paraId="360E5322"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3</w:t>
            </w:r>
          </w:p>
        </w:tc>
        <w:tc>
          <w:tcPr>
            <w:tcW w:w="990" w:type="dxa"/>
            <w:gridSpan w:val="5"/>
            <w:noWrap/>
            <w:hideMark/>
          </w:tcPr>
          <w:p w14:paraId="5E9808D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BE449C4" w14:textId="77777777" w:rsidTr="009413B8">
        <w:tblPrEx>
          <w:tblLook w:val="0480" w:firstRow="0" w:lastRow="0" w:firstColumn="1" w:lastColumn="0" w:noHBand="0" w:noVBand="1"/>
        </w:tblPrEx>
        <w:trPr>
          <w:trHeight w:val="312"/>
        </w:trPr>
        <w:tc>
          <w:tcPr>
            <w:tcW w:w="7592" w:type="dxa"/>
            <w:noWrap/>
            <w:hideMark/>
          </w:tcPr>
          <w:p w14:paraId="3E72552F"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433AB55B"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3E4C304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070699F7" w14:textId="77777777" w:rsidTr="009413B8">
        <w:tblPrEx>
          <w:tblLook w:val="0480" w:firstRow="0" w:lastRow="0" w:firstColumn="1" w:lastColumn="0" w:noHBand="0" w:noVBand="1"/>
        </w:tblPrEx>
        <w:trPr>
          <w:trHeight w:val="312"/>
        </w:trPr>
        <w:tc>
          <w:tcPr>
            <w:tcW w:w="7592" w:type="dxa"/>
            <w:noWrap/>
            <w:hideMark/>
          </w:tcPr>
          <w:p w14:paraId="4FEEAC5C" w14:textId="77777777" w:rsidR="00C532A7" w:rsidRPr="008354F5" w:rsidRDefault="00C532A7" w:rsidP="00C532A7">
            <w:pPr>
              <w:jc w:val="both"/>
              <w:rPr>
                <w:rFonts w:asciiTheme="minorHAnsi" w:eastAsia="Times New Roman" w:hAnsiTheme="minorHAnsi" w:cstheme="minorHAnsi"/>
                <w:b/>
                <w:bCs/>
                <w:sz w:val="22"/>
                <w:szCs w:val="22"/>
                <w:lang w:eastAsia="az-Latn-AZ"/>
              </w:rPr>
            </w:pPr>
            <w:r w:rsidRPr="008354F5">
              <w:rPr>
                <w:rFonts w:asciiTheme="minorHAnsi" w:eastAsia="Times New Roman" w:hAnsiTheme="minorHAnsi" w:cstheme="minorHAnsi"/>
                <w:b/>
                <w:bCs/>
                <w:sz w:val="22"/>
                <w:szCs w:val="22"/>
                <w:lang w:eastAsia="az-Latn-AZ"/>
              </w:rPr>
              <w:t>Baş və boyun</w:t>
            </w:r>
          </w:p>
        </w:tc>
        <w:tc>
          <w:tcPr>
            <w:tcW w:w="706" w:type="dxa"/>
            <w:gridSpan w:val="3"/>
            <w:noWrap/>
            <w:hideMark/>
          </w:tcPr>
          <w:p w14:paraId="12571C31"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32E1445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2B37BF75" w14:textId="77777777" w:rsidTr="009413B8">
        <w:tblPrEx>
          <w:tblLook w:val="0480" w:firstRow="0" w:lastRow="0" w:firstColumn="1" w:lastColumn="0" w:noHBand="0" w:noVBand="1"/>
        </w:tblPrEx>
        <w:trPr>
          <w:trHeight w:val="312"/>
        </w:trPr>
        <w:tc>
          <w:tcPr>
            <w:tcW w:w="7592" w:type="dxa"/>
            <w:noWrap/>
            <w:hideMark/>
          </w:tcPr>
          <w:p w14:paraId="234D579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Yuxarı tənəffüs yolları obstruksiyası</w:t>
            </w:r>
          </w:p>
        </w:tc>
        <w:tc>
          <w:tcPr>
            <w:tcW w:w="706" w:type="dxa"/>
            <w:gridSpan w:val="3"/>
            <w:noWrap/>
            <w:hideMark/>
          </w:tcPr>
          <w:p w14:paraId="69264B4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D2262D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29A7511" w14:textId="77777777" w:rsidTr="009413B8">
        <w:tblPrEx>
          <w:tblLook w:val="0480" w:firstRow="0" w:lastRow="0" w:firstColumn="1" w:lastColumn="0" w:noHBand="0" w:noVBand="1"/>
        </w:tblPrEx>
        <w:trPr>
          <w:trHeight w:val="312"/>
        </w:trPr>
        <w:tc>
          <w:tcPr>
            <w:tcW w:w="7592" w:type="dxa"/>
            <w:noWrap/>
            <w:hideMark/>
          </w:tcPr>
          <w:p w14:paraId="14B8B90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Burun qanaxması </w:t>
            </w:r>
          </w:p>
        </w:tc>
        <w:tc>
          <w:tcPr>
            <w:tcW w:w="706" w:type="dxa"/>
            <w:gridSpan w:val="3"/>
            <w:noWrap/>
            <w:hideMark/>
          </w:tcPr>
          <w:p w14:paraId="0DA027DA"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425A0E6"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FF3BE3C" w14:textId="77777777" w:rsidTr="009413B8">
        <w:tblPrEx>
          <w:tblLook w:val="0480" w:firstRow="0" w:lastRow="0" w:firstColumn="1" w:lastColumn="0" w:noHBand="0" w:noVBand="1"/>
        </w:tblPrEx>
        <w:trPr>
          <w:trHeight w:val="312"/>
        </w:trPr>
        <w:tc>
          <w:tcPr>
            <w:tcW w:w="7592" w:type="dxa"/>
            <w:noWrap/>
            <w:hideMark/>
          </w:tcPr>
          <w:p w14:paraId="3A89DB07"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Boyunda kütlə</w:t>
            </w:r>
          </w:p>
        </w:tc>
        <w:tc>
          <w:tcPr>
            <w:tcW w:w="706" w:type="dxa"/>
            <w:gridSpan w:val="3"/>
            <w:noWrap/>
            <w:hideMark/>
          </w:tcPr>
          <w:p w14:paraId="55A46AD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FA2B48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1BE4909" w14:textId="77777777" w:rsidTr="009413B8">
        <w:tblPrEx>
          <w:tblLook w:val="0480" w:firstRow="0" w:lastRow="0" w:firstColumn="1" w:lastColumn="0" w:noHBand="0" w:noVBand="1"/>
        </w:tblPrEx>
        <w:trPr>
          <w:trHeight w:val="312"/>
        </w:trPr>
        <w:tc>
          <w:tcPr>
            <w:tcW w:w="7592" w:type="dxa"/>
            <w:noWrap/>
            <w:hideMark/>
          </w:tcPr>
          <w:p w14:paraId="04D5E9E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Baş və boyun əməliyyatlarının ağırlaşmaları</w:t>
            </w:r>
          </w:p>
        </w:tc>
        <w:tc>
          <w:tcPr>
            <w:tcW w:w="706" w:type="dxa"/>
            <w:gridSpan w:val="3"/>
            <w:noWrap/>
            <w:hideMark/>
          </w:tcPr>
          <w:p w14:paraId="1D7BF2A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719BEE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FB1DA0F" w14:textId="77777777" w:rsidTr="009413B8">
        <w:tblPrEx>
          <w:tblLook w:val="0480" w:firstRow="0" w:lastRow="0" w:firstColumn="1" w:lastColumn="0" w:noHBand="0" w:noVBand="1"/>
        </w:tblPrEx>
        <w:trPr>
          <w:trHeight w:val="312"/>
        </w:trPr>
        <w:tc>
          <w:tcPr>
            <w:tcW w:w="7592" w:type="dxa"/>
            <w:noWrap/>
            <w:hideMark/>
          </w:tcPr>
          <w:p w14:paraId="2C04CE4A"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4F6AB5A3"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4BC7165D"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E652AA" w14:paraId="748F8F1C" w14:textId="77777777" w:rsidTr="009413B8">
        <w:tblPrEx>
          <w:tblLook w:val="0480" w:firstRow="0" w:lastRow="0" w:firstColumn="1" w:lastColumn="0" w:noHBand="0" w:noVBand="1"/>
        </w:tblPrEx>
        <w:trPr>
          <w:trHeight w:val="312"/>
        </w:trPr>
        <w:tc>
          <w:tcPr>
            <w:tcW w:w="7592" w:type="dxa"/>
            <w:hideMark/>
          </w:tcPr>
          <w:p w14:paraId="550736FB" w14:textId="77777777" w:rsidR="00C532A7" w:rsidRDefault="00E652AA" w:rsidP="00C532A7">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TRAVMA</w:t>
            </w:r>
          </w:p>
          <w:p w14:paraId="10D52A9B" w14:textId="77777777" w:rsidR="00E652AA" w:rsidRPr="00E652AA" w:rsidRDefault="00E652AA" w:rsidP="00C532A7">
            <w:pPr>
              <w:jc w:val="both"/>
              <w:rPr>
                <w:rFonts w:asciiTheme="minorHAnsi" w:eastAsia="Times New Roman" w:hAnsiTheme="minorHAnsi" w:cstheme="minorHAnsi"/>
                <w:b/>
                <w:bCs/>
                <w:color w:val="0070C0"/>
                <w:sz w:val="22"/>
                <w:szCs w:val="22"/>
                <w:lang w:eastAsia="az-Latn-AZ"/>
              </w:rPr>
            </w:pPr>
          </w:p>
        </w:tc>
        <w:tc>
          <w:tcPr>
            <w:tcW w:w="706" w:type="dxa"/>
            <w:gridSpan w:val="3"/>
            <w:noWrap/>
            <w:hideMark/>
          </w:tcPr>
          <w:p w14:paraId="5CD0339B"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3A589D1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55D0B4A4" w14:textId="77777777" w:rsidTr="009413B8">
        <w:tblPrEx>
          <w:tblLook w:val="0480" w:firstRow="0" w:lastRow="0" w:firstColumn="1" w:lastColumn="0" w:noHBand="0" w:noVBand="1"/>
        </w:tblPrEx>
        <w:trPr>
          <w:trHeight w:val="312"/>
        </w:trPr>
        <w:tc>
          <w:tcPr>
            <w:tcW w:w="7592" w:type="dxa"/>
            <w:noWrap/>
            <w:hideMark/>
          </w:tcPr>
          <w:p w14:paraId="42722CDE"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Travmalı xəstənin ilkin qiymətlənirilməsi və stablizasiyası</w:t>
            </w:r>
          </w:p>
        </w:tc>
        <w:tc>
          <w:tcPr>
            <w:tcW w:w="706" w:type="dxa"/>
            <w:gridSpan w:val="3"/>
            <w:noWrap/>
            <w:hideMark/>
          </w:tcPr>
          <w:p w14:paraId="313018B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D30023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640A2ABE" w14:textId="77777777" w:rsidTr="009413B8">
        <w:tblPrEx>
          <w:tblLook w:val="0480" w:firstRow="0" w:lastRow="0" w:firstColumn="1" w:lastColumn="0" w:noHBand="0" w:noVBand="1"/>
        </w:tblPrEx>
        <w:trPr>
          <w:trHeight w:val="312"/>
        </w:trPr>
        <w:tc>
          <w:tcPr>
            <w:tcW w:w="7592" w:type="dxa"/>
            <w:noWrap/>
            <w:hideMark/>
          </w:tcPr>
          <w:p w14:paraId="42AEE32D"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Qanaxma və şok</w:t>
            </w:r>
          </w:p>
        </w:tc>
        <w:tc>
          <w:tcPr>
            <w:tcW w:w="706" w:type="dxa"/>
            <w:gridSpan w:val="3"/>
            <w:noWrap/>
            <w:hideMark/>
          </w:tcPr>
          <w:p w14:paraId="4A4E08E4"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EB800F9"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AED56D5" w14:textId="77777777" w:rsidTr="009413B8">
        <w:tblPrEx>
          <w:tblLook w:val="0480" w:firstRow="0" w:lastRow="0" w:firstColumn="1" w:lastColumn="0" w:noHBand="0" w:noVBand="1"/>
        </w:tblPrEx>
        <w:trPr>
          <w:trHeight w:val="312"/>
        </w:trPr>
        <w:tc>
          <w:tcPr>
            <w:tcW w:w="7592" w:type="dxa"/>
            <w:noWrap/>
            <w:hideMark/>
          </w:tcPr>
          <w:p w14:paraId="7516B68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Döş qəfəsi travması</w:t>
            </w:r>
          </w:p>
        </w:tc>
        <w:tc>
          <w:tcPr>
            <w:tcW w:w="706" w:type="dxa"/>
            <w:gridSpan w:val="3"/>
            <w:noWrap/>
            <w:hideMark/>
          </w:tcPr>
          <w:p w14:paraId="036459E5"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BD9506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2F1F23EA" w14:textId="77777777" w:rsidTr="009413B8">
        <w:tblPrEx>
          <w:tblLook w:val="0480" w:firstRow="0" w:lastRow="0" w:firstColumn="1" w:lastColumn="0" w:noHBand="0" w:noVBand="1"/>
        </w:tblPrEx>
        <w:trPr>
          <w:trHeight w:val="312"/>
        </w:trPr>
        <w:tc>
          <w:tcPr>
            <w:tcW w:w="7592" w:type="dxa"/>
            <w:noWrap/>
            <w:hideMark/>
          </w:tcPr>
          <w:p w14:paraId="1E28E8B2"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Qarnın küt və açıq travmaları</w:t>
            </w:r>
          </w:p>
        </w:tc>
        <w:tc>
          <w:tcPr>
            <w:tcW w:w="706" w:type="dxa"/>
            <w:gridSpan w:val="3"/>
            <w:noWrap/>
            <w:hideMark/>
          </w:tcPr>
          <w:p w14:paraId="2273BACD"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CD1FE8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9E9A39" w14:textId="77777777" w:rsidTr="009413B8">
        <w:tblPrEx>
          <w:tblLook w:val="0480" w:firstRow="0" w:lastRow="0" w:firstColumn="1" w:lastColumn="0" w:noHBand="0" w:noVBand="1"/>
        </w:tblPrEx>
        <w:trPr>
          <w:trHeight w:val="312"/>
        </w:trPr>
        <w:tc>
          <w:tcPr>
            <w:tcW w:w="7592" w:type="dxa"/>
            <w:noWrap/>
            <w:hideMark/>
          </w:tcPr>
          <w:p w14:paraId="58B1A6CA"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noWrap/>
            <w:hideMark/>
          </w:tcPr>
          <w:p w14:paraId="32588AF8"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09D8220A"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E652AA" w14:paraId="69B4E48D" w14:textId="77777777" w:rsidTr="009413B8">
        <w:tblPrEx>
          <w:tblLook w:val="0480" w:firstRow="0" w:lastRow="0" w:firstColumn="1" w:lastColumn="0" w:noHBand="0" w:noVBand="1"/>
        </w:tblPrEx>
        <w:trPr>
          <w:trHeight w:val="312"/>
        </w:trPr>
        <w:tc>
          <w:tcPr>
            <w:tcW w:w="7592" w:type="dxa"/>
            <w:hideMark/>
          </w:tcPr>
          <w:p w14:paraId="368F4636" w14:textId="77777777" w:rsidR="00C532A7" w:rsidRDefault="00E652AA" w:rsidP="00C532A7">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TRANSPLANTASİYA</w:t>
            </w:r>
          </w:p>
          <w:p w14:paraId="318566BA" w14:textId="77777777" w:rsidR="00E652AA" w:rsidRPr="00E652AA" w:rsidRDefault="00E652AA" w:rsidP="00C532A7">
            <w:pPr>
              <w:jc w:val="both"/>
              <w:rPr>
                <w:rFonts w:asciiTheme="minorHAnsi" w:eastAsia="Times New Roman" w:hAnsiTheme="minorHAnsi" w:cstheme="minorHAnsi"/>
                <w:b/>
                <w:bCs/>
                <w:color w:val="0070C0"/>
                <w:sz w:val="22"/>
                <w:szCs w:val="22"/>
                <w:lang w:eastAsia="az-Latn-AZ"/>
              </w:rPr>
            </w:pPr>
          </w:p>
        </w:tc>
        <w:tc>
          <w:tcPr>
            <w:tcW w:w="706" w:type="dxa"/>
            <w:gridSpan w:val="3"/>
            <w:hideMark/>
          </w:tcPr>
          <w:p w14:paraId="65C2B0A1"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78FF002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E12F2BE" w14:textId="77777777" w:rsidTr="009413B8">
        <w:tblPrEx>
          <w:tblLook w:val="0480" w:firstRow="0" w:lastRow="0" w:firstColumn="1" w:lastColumn="0" w:noHBand="0" w:noVBand="1"/>
        </w:tblPrEx>
        <w:trPr>
          <w:trHeight w:val="312"/>
        </w:trPr>
        <w:tc>
          <w:tcPr>
            <w:tcW w:w="7592" w:type="dxa"/>
            <w:hideMark/>
          </w:tcPr>
          <w:p w14:paraId="5BB0EB15"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Beyin ölümü</w:t>
            </w:r>
          </w:p>
        </w:tc>
        <w:tc>
          <w:tcPr>
            <w:tcW w:w="706" w:type="dxa"/>
            <w:gridSpan w:val="3"/>
            <w:hideMark/>
          </w:tcPr>
          <w:p w14:paraId="2D377A1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454A38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E8424DA" w14:textId="77777777" w:rsidTr="009413B8">
        <w:tblPrEx>
          <w:tblLook w:val="0480" w:firstRow="0" w:lastRow="0" w:firstColumn="1" w:lastColumn="0" w:noHBand="0" w:noVBand="1"/>
        </w:tblPrEx>
        <w:trPr>
          <w:trHeight w:val="312"/>
        </w:trPr>
        <w:tc>
          <w:tcPr>
            <w:tcW w:w="7592" w:type="dxa"/>
            <w:hideMark/>
          </w:tcPr>
          <w:p w14:paraId="37F76EC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Son mərhələ orqan yetməzlikləri və transplantasiyaya göstərişlər</w:t>
            </w:r>
          </w:p>
        </w:tc>
        <w:tc>
          <w:tcPr>
            <w:tcW w:w="706" w:type="dxa"/>
            <w:gridSpan w:val="3"/>
            <w:hideMark/>
          </w:tcPr>
          <w:p w14:paraId="2A6125E7"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6BF7DA71"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55A94DAE" w14:textId="77777777" w:rsidTr="004677BD">
        <w:trPr>
          <w:gridAfter w:val="2"/>
          <w:wAfter w:w="65" w:type="dxa"/>
          <w:trHeight w:val="315"/>
        </w:trPr>
        <w:tc>
          <w:tcPr>
            <w:tcW w:w="7621" w:type="dxa"/>
            <w:gridSpan w:val="2"/>
            <w:hideMark/>
          </w:tcPr>
          <w:p w14:paraId="4E868627" w14:textId="77777777" w:rsidR="008C624A" w:rsidRPr="008354F5" w:rsidRDefault="008C624A" w:rsidP="004677BD">
            <w:pPr>
              <w:jc w:val="both"/>
              <w:rPr>
                <w:rFonts w:eastAsia="Times New Roman" w:cs="Calibri"/>
                <w:sz w:val="22"/>
                <w:szCs w:val="22"/>
                <w:lang w:val="ru-RU" w:eastAsia="ru-RU"/>
              </w:rPr>
            </w:pPr>
            <w:r w:rsidRPr="008354F5">
              <w:rPr>
                <w:rFonts w:eastAsia="Times New Roman" w:cs="Calibri"/>
                <w:sz w:val="22"/>
                <w:szCs w:val="22"/>
                <w:lang w:val="ru-RU" w:eastAsia="ru-RU"/>
              </w:rPr>
              <w:t>Böyrək transplantasiyasına göstərişlər</w:t>
            </w:r>
          </w:p>
        </w:tc>
        <w:tc>
          <w:tcPr>
            <w:tcW w:w="744" w:type="dxa"/>
            <w:gridSpan w:val="3"/>
            <w:noWrap/>
            <w:hideMark/>
          </w:tcPr>
          <w:p w14:paraId="19D56089" w14:textId="77777777" w:rsidR="008C624A" w:rsidRPr="00CF052B" w:rsidRDefault="008C624A" w:rsidP="004677BD">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gridSpan w:val="2"/>
            <w:noWrap/>
            <w:hideMark/>
          </w:tcPr>
          <w:p w14:paraId="29E51D7F" w14:textId="77777777" w:rsidR="008C624A" w:rsidRPr="008C624A" w:rsidRDefault="008C624A" w:rsidP="004677BD">
            <w:pPr>
              <w:jc w:val="center"/>
              <w:rPr>
                <w:rFonts w:eastAsia="Times New Roman" w:cs="Calibri"/>
                <w:b/>
                <w:color w:val="833C0B" w:themeColor="accent2" w:themeShade="80"/>
                <w:sz w:val="22"/>
                <w:szCs w:val="22"/>
                <w:lang w:eastAsia="ru-RU"/>
              </w:rPr>
            </w:pPr>
            <w:r>
              <w:rPr>
                <w:rFonts w:eastAsia="Times New Roman" w:cs="Calibri"/>
                <w:b/>
                <w:color w:val="833C0B" w:themeColor="accent2" w:themeShade="80"/>
                <w:sz w:val="22"/>
                <w:szCs w:val="22"/>
                <w:lang w:eastAsia="ru-RU"/>
              </w:rPr>
              <w:t>G</w:t>
            </w:r>
          </w:p>
        </w:tc>
      </w:tr>
      <w:tr w:rsidR="008C624A" w:rsidRPr="008354F5" w14:paraId="66464998" w14:textId="77777777" w:rsidTr="004677BD">
        <w:trPr>
          <w:gridAfter w:val="2"/>
          <w:wAfter w:w="65" w:type="dxa"/>
          <w:trHeight w:val="315"/>
        </w:trPr>
        <w:tc>
          <w:tcPr>
            <w:tcW w:w="7621" w:type="dxa"/>
            <w:gridSpan w:val="2"/>
            <w:hideMark/>
          </w:tcPr>
          <w:p w14:paraId="5B15DD0F" w14:textId="77777777" w:rsidR="008C624A" w:rsidRPr="008354F5" w:rsidRDefault="008C624A" w:rsidP="004677BD">
            <w:pPr>
              <w:jc w:val="both"/>
              <w:rPr>
                <w:rFonts w:eastAsia="Times New Roman" w:cs="Calibri"/>
                <w:sz w:val="22"/>
                <w:szCs w:val="22"/>
                <w:lang w:val="ru-RU" w:eastAsia="ru-RU"/>
              </w:rPr>
            </w:pPr>
            <w:r w:rsidRPr="008354F5">
              <w:rPr>
                <w:rFonts w:eastAsia="Times New Roman" w:cs="Calibri"/>
                <w:sz w:val="22"/>
                <w:szCs w:val="22"/>
                <w:lang w:val="ru-RU" w:eastAsia="ru-RU"/>
              </w:rPr>
              <w:t>Qaraciyər transplantasiyasına göstərişlər</w:t>
            </w:r>
          </w:p>
        </w:tc>
        <w:tc>
          <w:tcPr>
            <w:tcW w:w="744" w:type="dxa"/>
            <w:gridSpan w:val="3"/>
            <w:noWrap/>
            <w:hideMark/>
          </w:tcPr>
          <w:p w14:paraId="70CE61E9" w14:textId="77777777" w:rsidR="008C624A" w:rsidRPr="00CF052B" w:rsidRDefault="008C624A" w:rsidP="004677BD">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gridSpan w:val="2"/>
            <w:noWrap/>
            <w:hideMark/>
          </w:tcPr>
          <w:p w14:paraId="388F2334" w14:textId="77777777" w:rsidR="008C624A" w:rsidRPr="008C624A" w:rsidRDefault="008C624A" w:rsidP="004677BD">
            <w:pPr>
              <w:jc w:val="center"/>
              <w:rPr>
                <w:rFonts w:eastAsia="Times New Roman" w:cs="Calibri"/>
                <w:b/>
                <w:color w:val="833C0B" w:themeColor="accent2" w:themeShade="80"/>
                <w:sz w:val="22"/>
                <w:szCs w:val="22"/>
                <w:lang w:eastAsia="ru-RU"/>
              </w:rPr>
            </w:pPr>
            <w:r>
              <w:rPr>
                <w:rFonts w:eastAsia="Times New Roman" w:cs="Calibri"/>
                <w:b/>
                <w:color w:val="833C0B" w:themeColor="accent2" w:themeShade="80"/>
                <w:sz w:val="22"/>
                <w:szCs w:val="22"/>
                <w:lang w:eastAsia="ru-RU"/>
              </w:rPr>
              <w:t>G</w:t>
            </w:r>
          </w:p>
        </w:tc>
      </w:tr>
      <w:tr w:rsidR="008C624A" w:rsidRPr="008354F5" w14:paraId="0781D839" w14:textId="77777777" w:rsidTr="009413B8">
        <w:tblPrEx>
          <w:tblLook w:val="0480" w:firstRow="0" w:lastRow="0" w:firstColumn="1" w:lastColumn="0" w:noHBand="0" w:noVBand="1"/>
        </w:tblPrEx>
        <w:trPr>
          <w:trHeight w:val="312"/>
        </w:trPr>
        <w:tc>
          <w:tcPr>
            <w:tcW w:w="7592" w:type="dxa"/>
          </w:tcPr>
          <w:p w14:paraId="318245E7" w14:textId="77777777" w:rsidR="008C624A" w:rsidRPr="008354F5" w:rsidRDefault="008C624A" w:rsidP="00C532A7">
            <w:pPr>
              <w:jc w:val="both"/>
              <w:rPr>
                <w:rFonts w:asciiTheme="minorHAnsi" w:eastAsia="Times New Roman" w:hAnsiTheme="minorHAnsi" w:cstheme="minorHAnsi"/>
                <w:sz w:val="22"/>
                <w:szCs w:val="22"/>
                <w:lang w:eastAsia="az-Latn-AZ"/>
              </w:rPr>
            </w:pPr>
          </w:p>
        </w:tc>
        <w:tc>
          <w:tcPr>
            <w:tcW w:w="706" w:type="dxa"/>
            <w:gridSpan w:val="3"/>
          </w:tcPr>
          <w:p w14:paraId="6DC08828" w14:textId="77777777" w:rsidR="008C624A" w:rsidRPr="00E652AA" w:rsidRDefault="008C624A"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0E344D30" w14:textId="77777777" w:rsidR="008C624A" w:rsidRPr="00E652AA" w:rsidRDefault="008C624A" w:rsidP="00C532A7">
            <w:pPr>
              <w:jc w:val="center"/>
              <w:rPr>
                <w:rFonts w:asciiTheme="minorHAnsi" w:eastAsia="Times New Roman" w:hAnsiTheme="minorHAnsi" w:cstheme="minorHAnsi"/>
                <w:b/>
                <w:color w:val="C45911" w:themeColor="accent2" w:themeShade="BF"/>
                <w:sz w:val="22"/>
                <w:szCs w:val="22"/>
                <w:lang w:eastAsia="az-Latn-AZ"/>
              </w:rPr>
            </w:pPr>
          </w:p>
        </w:tc>
      </w:tr>
      <w:tr w:rsidR="008C624A" w:rsidRPr="008354F5" w14:paraId="2C23B0B2" w14:textId="77777777" w:rsidTr="009413B8">
        <w:tblPrEx>
          <w:tblLook w:val="0480" w:firstRow="0" w:lastRow="0" w:firstColumn="1" w:lastColumn="0" w:noHBand="0" w:noVBand="1"/>
        </w:tblPrEx>
        <w:trPr>
          <w:trHeight w:val="312"/>
        </w:trPr>
        <w:tc>
          <w:tcPr>
            <w:tcW w:w="7592" w:type="dxa"/>
          </w:tcPr>
          <w:p w14:paraId="1B50B583" w14:textId="77777777" w:rsidR="008C624A" w:rsidRPr="008354F5" w:rsidRDefault="008C624A" w:rsidP="00C532A7">
            <w:pPr>
              <w:jc w:val="both"/>
              <w:rPr>
                <w:rFonts w:asciiTheme="minorHAnsi" w:eastAsia="Times New Roman" w:hAnsiTheme="minorHAnsi" w:cstheme="minorHAnsi"/>
                <w:sz w:val="22"/>
                <w:szCs w:val="22"/>
                <w:lang w:eastAsia="az-Latn-AZ"/>
              </w:rPr>
            </w:pPr>
          </w:p>
        </w:tc>
        <w:tc>
          <w:tcPr>
            <w:tcW w:w="706" w:type="dxa"/>
            <w:gridSpan w:val="3"/>
          </w:tcPr>
          <w:p w14:paraId="02501BEA" w14:textId="77777777" w:rsidR="008C624A" w:rsidRPr="00E652AA" w:rsidRDefault="008C624A" w:rsidP="00C532A7">
            <w:pPr>
              <w:jc w:val="cente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564B91C2" w14:textId="77777777" w:rsidR="008C624A" w:rsidRPr="00E652AA" w:rsidRDefault="008C624A"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6F3EBA33" w14:textId="77777777" w:rsidTr="009413B8">
        <w:tblPrEx>
          <w:tblLook w:val="0480" w:firstRow="0" w:lastRow="0" w:firstColumn="1" w:lastColumn="0" w:noHBand="0" w:noVBand="1"/>
        </w:tblPrEx>
        <w:trPr>
          <w:trHeight w:val="312"/>
        </w:trPr>
        <w:tc>
          <w:tcPr>
            <w:tcW w:w="7592" w:type="dxa"/>
            <w:hideMark/>
          </w:tcPr>
          <w:p w14:paraId="703E78C0" w14:textId="77777777" w:rsidR="00C532A7" w:rsidRPr="008354F5" w:rsidRDefault="00C532A7" w:rsidP="00C532A7">
            <w:pPr>
              <w:jc w:val="both"/>
              <w:rPr>
                <w:rFonts w:asciiTheme="minorHAnsi" w:eastAsia="Times New Roman" w:hAnsiTheme="minorHAnsi" w:cstheme="minorHAnsi"/>
                <w:sz w:val="22"/>
                <w:szCs w:val="22"/>
                <w:lang w:eastAsia="az-Latn-AZ"/>
              </w:rPr>
            </w:pPr>
          </w:p>
        </w:tc>
        <w:tc>
          <w:tcPr>
            <w:tcW w:w="706" w:type="dxa"/>
            <w:gridSpan w:val="3"/>
            <w:hideMark/>
          </w:tcPr>
          <w:p w14:paraId="27AB40A8" w14:textId="77777777" w:rsidR="00C532A7" w:rsidRPr="00E652AA" w:rsidRDefault="00C532A7" w:rsidP="00C532A7">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6FDC3DE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E652AA" w14:paraId="769FD02B" w14:textId="77777777" w:rsidTr="009413B8">
        <w:tblPrEx>
          <w:tblLook w:val="0480" w:firstRow="0" w:lastRow="0" w:firstColumn="1" w:lastColumn="0" w:noHBand="0" w:noVBand="1"/>
        </w:tblPrEx>
        <w:trPr>
          <w:trHeight w:val="312"/>
        </w:trPr>
        <w:tc>
          <w:tcPr>
            <w:tcW w:w="7592" w:type="dxa"/>
            <w:hideMark/>
          </w:tcPr>
          <w:p w14:paraId="547A323C" w14:textId="77777777" w:rsidR="00C532A7" w:rsidRDefault="00E652AA" w:rsidP="00C532A7">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DÖŞ QƏFƏSİ</w:t>
            </w:r>
          </w:p>
          <w:p w14:paraId="6EE5FD70" w14:textId="77777777" w:rsidR="00E652AA" w:rsidRPr="00E652AA" w:rsidRDefault="00E652AA" w:rsidP="00C532A7">
            <w:pPr>
              <w:jc w:val="both"/>
              <w:rPr>
                <w:rFonts w:asciiTheme="minorHAnsi" w:eastAsia="Times New Roman" w:hAnsiTheme="minorHAnsi" w:cstheme="minorHAnsi"/>
                <w:b/>
                <w:bCs/>
                <w:color w:val="0070C0"/>
                <w:sz w:val="22"/>
                <w:szCs w:val="22"/>
                <w:lang w:eastAsia="az-Latn-AZ"/>
              </w:rPr>
            </w:pPr>
          </w:p>
        </w:tc>
        <w:tc>
          <w:tcPr>
            <w:tcW w:w="706" w:type="dxa"/>
            <w:gridSpan w:val="3"/>
            <w:hideMark/>
          </w:tcPr>
          <w:p w14:paraId="0838A322" w14:textId="77777777" w:rsidR="00C532A7" w:rsidRPr="00E652AA" w:rsidRDefault="00C532A7" w:rsidP="00C532A7">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7FD7032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p>
        </w:tc>
      </w:tr>
      <w:tr w:rsidR="00C532A7" w:rsidRPr="008354F5" w14:paraId="7410390F" w14:textId="77777777" w:rsidTr="009413B8">
        <w:tblPrEx>
          <w:tblLook w:val="0480" w:firstRow="0" w:lastRow="0" w:firstColumn="1" w:lastColumn="0" w:noHBand="0" w:noVBand="1"/>
        </w:tblPrEx>
        <w:trPr>
          <w:trHeight w:val="312"/>
        </w:trPr>
        <w:tc>
          <w:tcPr>
            <w:tcW w:w="7592" w:type="dxa"/>
            <w:hideMark/>
          </w:tcPr>
          <w:p w14:paraId="6C01F109"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tənəffüs yetməzliyi</w:t>
            </w:r>
          </w:p>
        </w:tc>
        <w:tc>
          <w:tcPr>
            <w:tcW w:w="706" w:type="dxa"/>
            <w:gridSpan w:val="3"/>
            <w:hideMark/>
          </w:tcPr>
          <w:p w14:paraId="2188EA5F"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C93FAFB"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0D348EE5" w14:textId="77777777" w:rsidTr="009413B8">
        <w:tblPrEx>
          <w:tblLook w:val="0480" w:firstRow="0" w:lastRow="0" w:firstColumn="1" w:lastColumn="0" w:noHBand="0" w:noVBand="1"/>
        </w:tblPrEx>
        <w:trPr>
          <w:trHeight w:val="312"/>
        </w:trPr>
        <w:tc>
          <w:tcPr>
            <w:tcW w:w="7592" w:type="dxa"/>
            <w:hideMark/>
          </w:tcPr>
          <w:p w14:paraId="2D69F866"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Pnevmotoraks</w:t>
            </w:r>
          </w:p>
        </w:tc>
        <w:tc>
          <w:tcPr>
            <w:tcW w:w="706" w:type="dxa"/>
            <w:gridSpan w:val="3"/>
            <w:hideMark/>
          </w:tcPr>
          <w:p w14:paraId="556B35F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D017D67"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7CC54E69" w14:textId="77777777" w:rsidTr="009413B8">
        <w:tblPrEx>
          <w:tblLook w:val="0480" w:firstRow="0" w:lastRow="0" w:firstColumn="1" w:lastColumn="0" w:noHBand="0" w:noVBand="1"/>
        </w:tblPrEx>
        <w:trPr>
          <w:trHeight w:val="312"/>
        </w:trPr>
        <w:tc>
          <w:tcPr>
            <w:tcW w:w="7592" w:type="dxa"/>
            <w:hideMark/>
          </w:tcPr>
          <w:p w14:paraId="345A9CB1"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Hemotoraks</w:t>
            </w:r>
          </w:p>
        </w:tc>
        <w:tc>
          <w:tcPr>
            <w:tcW w:w="706" w:type="dxa"/>
            <w:gridSpan w:val="3"/>
            <w:hideMark/>
          </w:tcPr>
          <w:p w14:paraId="133A004E"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32A672F"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ACDB324" w14:textId="77777777" w:rsidTr="009413B8">
        <w:tblPrEx>
          <w:tblLook w:val="0480" w:firstRow="0" w:lastRow="0" w:firstColumn="1" w:lastColumn="0" w:noHBand="0" w:noVBand="1"/>
        </w:tblPrEx>
        <w:trPr>
          <w:trHeight w:val="312"/>
        </w:trPr>
        <w:tc>
          <w:tcPr>
            <w:tcW w:w="7592" w:type="dxa"/>
            <w:hideMark/>
          </w:tcPr>
          <w:p w14:paraId="385E1844"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İrinli plevrit</w:t>
            </w:r>
          </w:p>
        </w:tc>
        <w:tc>
          <w:tcPr>
            <w:tcW w:w="706" w:type="dxa"/>
            <w:gridSpan w:val="3"/>
            <w:hideMark/>
          </w:tcPr>
          <w:p w14:paraId="0CD5C7F1"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06416DC"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43A06DF3" w14:textId="77777777" w:rsidTr="009413B8">
        <w:tblPrEx>
          <w:tblLook w:val="0480" w:firstRow="0" w:lastRow="0" w:firstColumn="1" w:lastColumn="0" w:noHBand="0" w:noVBand="1"/>
        </w:tblPrEx>
        <w:trPr>
          <w:trHeight w:val="312"/>
        </w:trPr>
        <w:tc>
          <w:tcPr>
            <w:tcW w:w="7592" w:type="dxa"/>
            <w:hideMark/>
          </w:tcPr>
          <w:p w14:paraId="605E2EEA"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Ağciyər absesi</w:t>
            </w:r>
          </w:p>
        </w:tc>
        <w:tc>
          <w:tcPr>
            <w:tcW w:w="706" w:type="dxa"/>
            <w:gridSpan w:val="3"/>
            <w:hideMark/>
          </w:tcPr>
          <w:p w14:paraId="183AB02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E83DC20"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D860CD1" w14:textId="77777777" w:rsidTr="009413B8">
        <w:tblPrEx>
          <w:tblLook w:val="0480" w:firstRow="0" w:lastRow="0" w:firstColumn="1" w:lastColumn="0" w:noHBand="0" w:noVBand="1"/>
        </w:tblPrEx>
        <w:trPr>
          <w:trHeight w:val="312"/>
        </w:trPr>
        <w:tc>
          <w:tcPr>
            <w:tcW w:w="7592" w:type="dxa"/>
            <w:hideMark/>
          </w:tcPr>
          <w:p w14:paraId="7CA6D133"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Ağciyər qanaxması</w:t>
            </w:r>
          </w:p>
        </w:tc>
        <w:tc>
          <w:tcPr>
            <w:tcW w:w="706" w:type="dxa"/>
            <w:gridSpan w:val="3"/>
            <w:hideMark/>
          </w:tcPr>
          <w:p w14:paraId="26B48E23"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7BD8AE3"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1F1F0F68" w14:textId="77777777" w:rsidTr="009413B8">
        <w:tblPrEx>
          <w:tblLook w:val="0480" w:firstRow="0" w:lastRow="0" w:firstColumn="1" w:lastColumn="0" w:noHBand="0" w:noVBand="1"/>
        </w:tblPrEx>
        <w:trPr>
          <w:trHeight w:val="312"/>
        </w:trPr>
        <w:tc>
          <w:tcPr>
            <w:tcW w:w="7592" w:type="dxa"/>
            <w:hideMark/>
          </w:tcPr>
          <w:p w14:paraId="5AA68C8F" w14:textId="77777777" w:rsidR="00C532A7" w:rsidRPr="008354F5" w:rsidRDefault="00C532A7" w:rsidP="00C532A7">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Ağciyər xərçəngi</w:t>
            </w:r>
          </w:p>
        </w:tc>
        <w:tc>
          <w:tcPr>
            <w:tcW w:w="706" w:type="dxa"/>
            <w:gridSpan w:val="3"/>
            <w:hideMark/>
          </w:tcPr>
          <w:p w14:paraId="426B3399"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5A752C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C532A7" w:rsidRPr="008354F5" w14:paraId="376A0790" w14:textId="77777777" w:rsidTr="009413B8">
        <w:tblPrEx>
          <w:tblLook w:val="0480" w:firstRow="0" w:lastRow="0" w:firstColumn="1" w:lastColumn="0" w:noHBand="0" w:noVBand="1"/>
        </w:tblPrEx>
        <w:trPr>
          <w:trHeight w:val="312"/>
        </w:trPr>
        <w:tc>
          <w:tcPr>
            <w:tcW w:w="7592" w:type="dxa"/>
            <w:hideMark/>
          </w:tcPr>
          <w:p w14:paraId="059ED955" w14:textId="77777777" w:rsidR="00C532A7" w:rsidRPr="008354F5" w:rsidRDefault="008C624A" w:rsidP="00C532A7">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Tək ağciyər düyünü</w:t>
            </w:r>
          </w:p>
        </w:tc>
        <w:tc>
          <w:tcPr>
            <w:tcW w:w="706" w:type="dxa"/>
            <w:gridSpan w:val="3"/>
            <w:hideMark/>
          </w:tcPr>
          <w:p w14:paraId="3A044F78" w14:textId="77777777" w:rsidR="00C532A7" w:rsidRPr="00E652AA" w:rsidRDefault="00C532A7" w:rsidP="00C532A7">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2699445" w14:textId="77777777" w:rsidR="00C532A7" w:rsidRPr="00E652AA" w:rsidRDefault="00C532A7" w:rsidP="00C532A7">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42D5D2BA" w14:textId="77777777" w:rsidTr="009413B8">
        <w:tblPrEx>
          <w:tblLook w:val="0480" w:firstRow="0" w:lastRow="0" w:firstColumn="1" w:lastColumn="0" w:noHBand="0" w:noVBand="1"/>
        </w:tblPrEx>
        <w:trPr>
          <w:trHeight w:val="312"/>
        </w:trPr>
        <w:tc>
          <w:tcPr>
            <w:tcW w:w="7592" w:type="dxa"/>
          </w:tcPr>
          <w:p w14:paraId="79B0F9BF" w14:textId="77777777" w:rsidR="008C624A" w:rsidRDefault="008C624A" w:rsidP="008C624A">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Mediastinal törəmələr</w:t>
            </w:r>
          </w:p>
        </w:tc>
        <w:tc>
          <w:tcPr>
            <w:tcW w:w="706" w:type="dxa"/>
            <w:gridSpan w:val="3"/>
          </w:tcPr>
          <w:p w14:paraId="156A1DCF"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tcPr>
          <w:p w14:paraId="230646C6"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2E2193CE" w14:textId="77777777" w:rsidTr="009413B8">
        <w:tblPrEx>
          <w:tblLook w:val="0480" w:firstRow="0" w:lastRow="0" w:firstColumn="1" w:lastColumn="0" w:noHBand="0" w:noVBand="1"/>
        </w:tblPrEx>
        <w:trPr>
          <w:trHeight w:val="312"/>
        </w:trPr>
        <w:tc>
          <w:tcPr>
            <w:tcW w:w="7592" w:type="dxa"/>
          </w:tcPr>
          <w:p w14:paraId="2001F746" w14:textId="77777777" w:rsidR="008C624A" w:rsidRPr="008354F5" w:rsidRDefault="008C624A" w:rsidP="008C624A">
            <w:pPr>
              <w:jc w:val="both"/>
              <w:rPr>
                <w:rFonts w:asciiTheme="minorHAnsi" w:eastAsia="Times New Roman" w:hAnsiTheme="minorHAnsi" w:cstheme="minorHAnsi"/>
                <w:sz w:val="22"/>
                <w:szCs w:val="22"/>
                <w:lang w:eastAsia="az-Latn-AZ"/>
              </w:rPr>
            </w:pPr>
          </w:p>
        </w:tc>
        <w:tc>
          <w:tcPr>
            <w:tcW w:w="706" w:type="dxa"/>
            <w:gridSpan w:val="3"/>
          </w:tcPr>
          <w:p w14:paraId="0677F9C5"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tcPr>
          <w:p w14:paraId="43B5BD07"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E652AA" w14:paraId="6551B1AB" w14:textId="77777777" w:rsidTr="009413B8">
        <w:tblPrEx>
          <w:tblLook w:val="0480" w:firstRow="0" w:lastRow="0" w:firstColumn="1" w:lastColumn="0" w:noHBand="0" w:noVBand="1"/>
        </w:tblPrEx>
        <w:trPr>
          <w:trHeight w:val="312"/>
        </w:trPr>
        <w:tc>
          <w:tcPr>
            <w:tcW w:w="7592" w:type="dxa"/>
            <w:noWrap/>
            <w:hideMark/>
          </w:tcPr>
          <w:p w14:paraId="59300CA4" w14:textId="77777777" w:rsidR="008C624A" w:rsidRDefault="008C624A" w:rsidP="008C624A">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DAMAR</w:t>
            </w:r>
          </w:p>
          <w:p w14:paraId="2361E25F" w14:textId="77777777" w:rsidR="008C624A" w:rsidRDefault="008C624A" w:rsidP="008C624A">
            <w:pPr>
              <w:jc w:val="both"/>
              <w:rPr>
                <w:rFonts w:asciiTheme="minorHAnsi" w:eastAsia="Times New Roman" w:hAnsiTheme="minorHAnsi" w:cstheme="minorHAnsi"/>
                <w:b/>
                <w:bCs/>
                <w:color w:val="0070C0"/>
                <w:sz w:val="22"/>
                <w:szCs w:val="22"/>
                <w:lang w:eastAsia="az-Latn-AZ"/>
              </w:rPr>
            </w:pPr>
          </w:p>
          <w:p w14:paraId="7D361479" w14:textId="77777777" w:rsidR="008C624A" w:rsidRPr="00E652AA" w:rsidRDefault="008C624A" w:rsidP="008C624A">
            <w:pPr>
              <w:jc w:val="both"/>
              <w:rPr>
                <w:rFonts w:asciiTheme="minorHAnsi" w:eastAsia="Times New Roman" w:hAnsiTheme="minorHAnsi" w:cstheme="minorHAnsi"/>
                <w:b/>
                <w:bCs/>
                <w:color w:val="0070C0"/>
                <w:sz w:val="22"/>
                <w:szCs w:val="22"/>
                <w:lang w:eastAsia="az-Latn-AZ"/>
              </w:rPr>
            </w:pPr>
          </w:p>
        </w:tc>
        <w:tc>
          <w:tcPr>
            <w:tcW w:w="706" w:type="dxa"/>
            <w:gridSpan w:val="3"/>
            <w:hideMark/>
          </w:tcPr>
          <w:p w14:paraId="1EBC6E7B" w14:textId="77777777" w:rsidR="008C624A" w:rsidRPr="00E652AA" w:rsidRDefault="008C624A" w:rsidP="008C624A">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3DE7165D"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8354F5" w14:paraId="6D532934" w14:textId="77777777" w:rsidTr="009413B8">
        <w:tblPrEx>
          <w:tblLook w:val="0480" w:firstRow="0" w:lastRow="0" w:firstColumn="1" w:lastColumn="0" w:noHBand="0" w:noVBand="1"/>
        </w:tblPrEx>
        <w:trPr>
          <w:trHeight w:val="312"/>
        </w:trPr>
        <w:tc>
          <w:tcPr>
            <w:tcW w:w="7592" w:type="dxa"/>
            <w:noWrap/>
            <w:hideMark/>
          </w:tcPr>
          <w:p w14:paraId="0A19DCB1" w14:textId="77777777" w:rsidR="008C624A" w:rsidRPr="008354F5" w:rsidRDefault="008C624A" w:rsidP="008C624A">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Arteriyalar</w:t>
            </w:r>
          </w:p>
        </w:tc>
        <w:tc>
          <w:tcPr>
            <w:tcW w:w="706" w:type="dxa"/>
            <w:gridSpan w:val="3"/>
            <w:hideMark/>
          </w:tcPr>
          <w:p w14:paraId="1D343789" w14:textId="77777777" w:rsidR="008C624A" w:rsidRPr="00E652AA" w:rsidRDefault="008C624A" w:rsidP="008C624A">
            <w:pPr>
              <w:rPr>
                <w:rFonts w:asciiTheme="minorHAnsi" w:eastAsia="Times New Roman" w:hAnsiTheme="minorHAnsi" w:cstheme="minorHAnsi"/>
                <w:b/>
                <w:bCs/>
                <w:i/>
                <w:iCs/>
                <w:color w:val="C45911" w:themeColor="accent2" w:themeShade="BF"/>
                <w:sz w:val="22"/>
                <w:szCs w:val="22"/>
                <w:lang w:eastAsia="az-Latn-AZ"/>
              </w:rPr>
            </w:pPr>
          </w:p>
        </w:tc>
        <w:tc>
          <w:tcPr>
            <w:tcW w:w="990" w:type="dxa"/>
            <w:gridSpan w:val="5"/>
            <w:noWrap/>
            <w:hideMark/>
          </w:tcPr>
          <w:p w14:paraId="77435650"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8354F5" w14:paraId="00145796" w14:textId="77777777" w:rsidTr="009413B8">
        <w:tblPrEx>
          <w:tblLook w:val="0480" w:firstRow="0" w:lastRow="0" w:firstColumn="1" w:lastColumn="0" w:noHBand="0" w:noVBand="1"/>
        </w:tblPrEx>
        <w:trPr>
          <w:trHeight w:val="312"/>
        </w:trPr>
        <w:tc>
          <w:tcPr>
            <w:tcW w:w="7592" w:type="dxa"/>
            <w:noWrap/>
            <w:hideMark/>
          </w:tcPr>
          <w:p w14:paraId="2A60B0B2"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arterial tıxanma (tromboz və emboliya)</w:t>
            </w:r>
          </w:p>
        </w:tc>
        <w:tc>
          <w:tcPr>
            <w:tcW w:w="706" w:type="dxa"/>
            <w:gridSpan w:val="3"/>
            <w:hideMark/>
          </w:tcPr>
          <w:p w14:paraId="5A67596E"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9DEB6B7"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63D35760" w14:textId="77777777" w:rsidTr="009413B8">
        <w:tblPrEx>
          <w:tblLook w:val="0480" w:firstRow="0" w:lastRow="0" w:firstColumn="1" w:lastColumn="0" w:noHBand="0" w:noVBand="1"/>
        </w:tblPrEx>
        <w:trPr>
          <w:trHeight w:val="312"/>
        </w:trPr>
        <w:tc>
          <w:tcPr>
            <w:tcW w:w="7592" w:type="dxa"/>
            <w:noWrap/>
            <w:hideMark/>
          </w:tcPr>
          <w:p w14:paraId="2770C573"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Mezenterik arteriya trombozu və emboliyası</w:t>
            </w:r>
          </w:p>
        </w:tc>
        <w:tc>
          <w:tcPr>
            <w:tcW w:w="706" w:type="dxa"/>
            <w:gridSpan w:val="3"/>
            <w:hideMark/>
          </w:tcPr>
          <w:p w14:paraId="2C5389D9"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BDC0C5F"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49080356" w14:textId="77777777" w:rsidTr="009413B8">
        <w:tblPrEx>
          <w:tblLook w:val="0480" w:firstRow="0" w:lastRow="0" w:firstColumn="1" w:lastColumn="0" w:noHBand="0" w:noVBand="1"/>
        </w:tblPrEx>
        <w:trPr>
          <w:trHeight w:val="312"/>
        </w:trPr>
        <w:tc>
          <w:tcPr>
            <w:tcW w:w="7592" w:type="dxa"/>
            <w:noWrap/>
            <w:hideMark/>
          </w:tcPr>
          <w:p w14:paraId="3DCBE6ED"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lastRenderedPageBreak/>
              <w:t>Kompartman sindrom</w:t>
            </w:r>
          </w:p>
        </w:tc>
        <w:tc>
          <w:tcPr>
            <w:tcW w:w="706" w:type="dxa"/>
            <w:gridSpan w:val="3"/>
            <w:hideMark/>
          </w:tcPr>
          <w:p w14:paraId="5266DEE6"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F81FE5D"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032877D0" w14:textId="77777777" w:rsidTr="009413B8">
        <w:tblPrEx>
          <w:tblLook w:val="0480" w:firstRow="0" w:lastRow="0" w:firstColumn="1" w:lastColumn="0" w:noHBand="0" w:noVBand="1"/>
        </w:tblPrEx>
        <w:trPr>
          <w:trHeight w:val="312"/>
        </w:trPr>
        <w:tc>
          <w:tcPr>
            <w:tcW w:w="7592" w:type="dxa"/>
            <w:hideMark/>
          </w:tcPr>
          <w:p w14:paraId="5374D401"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 xml:space="preserve">Axsama </w:t>
            </w:r>
          </w:p>
        </w:tc>
        <w:tc>
          <w:tcPr>
            <w:tcW w:w="706" w:type="dxa"/>
            <w:gridSpan w:val="3"/>
            <w:hideMark/>
          </w:tcPr>
          <w:p w14:paraId="43F61B6E"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53872878"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5FDAD980" w14:textId="77777777" w:rsidTr="009413B8">
        <w:tblPrEx>
          <w:tblLook w:val="0480" w:firstRow="0" w:lastRow="0" w:firstColumn="1" w:lastColumn="0" w:noHBand="0" w:noVBand="1"/>
        </w:tblPrEx>
        <w:trPr>
          <w:trHeight w:val="312"/>
        </w:trPr>
        <w:tc>
          <w:tcPr>
            <w:tcW w:w="7592" w:type="dxa"/>
            <w:hideMark/>
          </w:tcPr>
          <w:p w14:paraId="42890F79"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Diabetik angiopatiya və ayaq</w:t>
            </w:r>
          </w:p>
        </w:tc>
        <w:tc>
          <w:tcPr>
            <w:tcW w:w="706" w:type="dxa"/>
            <w:gridSpan w:val="3"/>
            <w:hideMark/>
          </w:tcPr>
          <w:p w14:paraId="1F23758B"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E612525"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838646C" w14:textId="77777777" w:rsidTr="009413B8">
        <w:tblPrEx>
          <w:tblLook w:val="0480" w:firstRow="0" w:lastRow="0" w:firstColumn="1" w:lastColumn="0" w:noHBand="0" w:noVBand="1"/>
        </w:tblPrEx>
        <w:trPr>
          <w:trHeight w:val="312"/>
        </w:trPr>
        <w:tc>
          <w:tcPr>
            <w:tcW w:w="7592" w:type="dxa"/>
            <w:hideMark/>
          </w:tcPr>
          <w:p w14:paraId="69D6F444"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Aorto-iliak okklyuziv xəstəlik</w:t>
            </w:r>
          </w:p>
        </w:tc>
        <w:tc>
          <w:tcPr>
            <w:tcW w:w="706" w:type="dxa"/>
            <w:gridSpan w:val="3"/>
            <w:hideMark/>
          </w:tcPr>
          <w:p w14:paraId="7665BCB3"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80523BA"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0BBB862" w14:textId="77777777" w:rsidTr="009413B8">
        <w:tblPrEx>
          <w:tblLook w:val="0480" w:firstRow="0" w:lastRow="0" w:firstColumn="1" w:lastColumn="0" w:noHBand="0" w:noVBand="1"/>
        </w:tblPrEx>
        <w:trPr>
          <w:trHeight w:val="312"/>
        </w:trPr>
        <w:tc>
          <w:tcPr>
            <w:tcW w:w="7592" w:type="dxa"/>
            <w:hideMark/>
          </w:tcPr>
          <w:p w14:paraId="66715282"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Femopopliteal okklyuziv xəstəlik</w:t>
            </w:r>
          </w:p>
        </w:tc>
        <w:tc>
          <w:tcPr>
            <w:tcW w:w="706" w:type="dxa"/>
            <w:gridSpan w:val="3"/>
            <w:hideMark/>
          </w:tcPr>
          <w:p w14:paraId="247725D0"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9F25536"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79D36ECE" w14:textId="77777777" w:rsidTr="009413B8">
        <w:tblPrEx>
          <w:tblLook w:val="0480" w:firstRow="0" w:lastRow="0" w:firstColumn="1" w:lastColumn="0" w:noHBand="0" w:noVBand="1"/>
        </w:tblPrEx>
        <w:trPr>
          <w:trHeight w:val="312"/>
        </w:trPr>
        <w:tc>
          <w:tcPr>
            <w:tcW w:w="7592" w:type="dxa"/>
            <w:hideMark/>
          </w:tcPr>
          <w:p w14:paraId="2C9D512F"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İnfrapopliteal okklyuziv xəstəlik</w:t>
            </w:r>
          </w:p>
        </w:tc>
        <w:tc>
          <w:tcPr>
            <w:tcW w:w="706" w:type="dxa"/>
            <w:gridSpan w:val="3"/>
            <w:hideMark/>
          </w:tcPr>
          <w:p w14:paraId="2A4039CA"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CF5B952"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6B43075" w14:textId="77777777" w:rsidTr="009413B8">
        <w:tblPrEx>
          <w:tblLook w:val="0480" w:firstRow="0" w:lastRow="0" w:firstColumn="1" w:lastColumn="0" w:noHBand="0" w:noVBand="1"/>
        </w:tblPrEx>
        <w:trPr>
          <w:trHeight w:val="312"/>
        </w:trPr>
        <w:tc>
          <w:tcPr>
            <w:tcW w:w="7592" w:type="dxa"/>
            <w:hideMark/>
          </w:tcPr>
          <w:p w14:paraId="3F4EC3F4"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Bürger xəstəliyi (obliterasiyaedici trombangit)</w:t>
            </w:r>
          </w:p>
        </w:tc>
        <w:tc>
          <w:tcPr>
            <w:tcW w:w="706" w:type="dxa"/>
            <w:gridSpan w:val="3"/>
            <w:hideMark/>
          </w:tcPr>
          <w:p w14:paraId="4BC04FDE"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2BC4C487"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1F447AEA" w14:textId="77777777" w:rsidTr="009413B8">
        <w:tblPrEx>
          <w:tblLook w:val="0480" w:firstRow="0" w:lastRow="0" w:firstColumn="1" w:lastColumn="0" w:noHBand="0" w:noVBand="1"/>
        </w:tblPrEx>
        <w:trPr>
          <w:trHeight w:val="312"/>
        </w:trPr>
        <w:tc>
          <w:tcPr>
            <w:tcW w:w="7592" w:type="dxa"/>
            <w:hideMark/>
          </w:tcPr>
          <w:p w14:paraId="39B3C1EF"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Renal arteriyanın okklyuziyası</w:t>
            </w:r>
          </w:p>
        </w:tc>
        <w:tc>
          <w:tcPr>
            <w:tcW w:w="706" w:type="dxa"/>
            <w:gridSpan w:val="3"/>
            <w:hideMark/>
          </w:tcPr>
          <w:p w14:paraId="4023C7F7"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37BB15EA"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2130A878" w14:textId="77777777" w:rsidTr="009413B8">
        <w:tblPrEx>
          <w:tblLook w:val="0480" w:firstRow="0" w:lastRow="0" w:firstColumn="1" w:lastColumn="0" w:noHBand="0" w:noVBand="1"/>
        </w:tblPrEx>
        <w:trPr>
          <w:trHeight w:val="312"/>
        </w:trPr>
        <w:tc>
          <w:tcPr>
            <w:tcW w:w="7592" w:type="dxa"/>
            <w:hideMark/>
          </w:tcPr>
          <w:p w14:paraId="212C32BC"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Serebrovaskulyar xəstəliklər</w:t>
            </w:r>
          </w:p>
        </w:tc>
        <w:tc>
          <w:tcPr>
            <w:tcW w:w="706" w:type="dxa"/>
            <w:gridSpan w:val="3"/>
            <w:hideMark/>
          </w:tcPr>
          <w:p w14:paraId="37A313F7"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0641B104"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3A7F244" w14:textId="77777777" w:rsidTr="009413B8">
        <w:tblPrEx>
          <w:tblLook w:val="0480" w:firstRow="0" w:lastRow="0" w:firstColumn="1" w:lastColumn="0" w:noHBand="0" w:noVBand="1"/>
        </w:tblPrEx>
        <w:trPr>
          <w:trHeight w:val="312"/>
        </w:trPr>
        <w:tc>
          <w:tcPr>
            <w:tcW w:w="7592" w:type="dxa"/>
            <w:noWrap/>
            <w:hideMark/>
          </w:tcPr>
          <w:p w14:paraId="62BBB80B" w14:textId="77777777" w:rsidR="008C624A" w:rsidRDefault="008C624A" w:rsidP="008C624A">
            <w:pPr>
              <w:jc w:val="both"/>
              <w:rPr>
                <w:rFonts w:asciiTheme="minorHAnsi" w:eastAsia="Times New Roman" w:hAnsiTheme="minorHAnsi" w:cstheme="minorHAnsi"/>
                <w:b/>
                <w:bCs/>
                <w:i/>
                <w:iCs/>
                <w:sz w:val="22"/>
                <w:szCs w:val="22"/>
                <w:lang w:eastAsia="az-Latn-AZ"/>
              </w:rPr>
            </w:pPr>
          </w:p>
          <w:p w14:paraId="56905D87" w14:textId="77777777" w:rsidR="008C624A" w:rsidRPr="008354F5" w:rsidRDefault="008C624A" w:rsidP="008C624A">
            <w:pPr>
              <w:jc w:val="both"/>
              <w:rPr>
                <w:rFonts w:asciiTheme="minorHAnsi" w:eastAsia="Times New Roman" w:hAnsiTheme="minorHAnsi" w:cstheme="minorHAnsi"/>
                <w:b/>
                <w:bCs/>
                <w:i/>
                <w:iCs/>
                <w:sz w:val="22"/>
                <w:szCs w:val="22"/>
                <w:lang w:eastAsia="az-Latn-AZ"/>
              </w:rPr>
            </w:pPr>
            <w:r w:rsidRPr="008354F5">
              <w:rPr>
                <w:rFonts w:asciiTheme="minorHAnsi" w:eastAsia="Times New Roman" w:hAnsiTheme="minorHAnsi" w:cstheme="minorHAnsi"/>
                <w:b/>
                <w:bCs/>
                <w:i/>
                <w:iCs/>
                <w:sz w:val="22"/>
                <w:szCs w:val="22"/>
                <w:lang w:eastAsia="az-Latn-AZ"/>
              </w:rPr>
              <w:t>Venalar</w:t>
            </w:r>
          </w:p>
        </w:tc>
        <w:tc>
          <w:tcPr>
            <w:tcW w:w="706" w:type="dxa"/>
            <w:gridSpan w:val="3"/>
            <w:hideMark/>
          </w:tcPr>
          <w:p w14:paraId="7B60F495" w14:textId="77777777" w:rsidR="008C624A" w:rsidRPr="00E652AA" w:rsidRDefault="008C624A" w:rsidP="008C624A">
            <w:pPr>
              <w:rPr>
                <w:rFonts w:asciiTheme="minorHAnsi" w:eastAsia="Times New Roman" w:hAnsiTheme="minorHAnsi" w:cstheme="minorHAnsi"/>
                <w:b/>
                <w:bCs/>
                <w:i/>
                <w:iCs/>
                <w:color w:val="C45911" w:themeColor="accent2" w:themeShade="BF"/>
                <w:sz w:val="22"/>
                <w:szCs w:val="22"/>
                <w:lang w:eastAsia="az-Latn-AZ"/>
              </w:rPr>
            </w:pPr>
          </w:p>
        </w:tc>
        <w:tc>
          <w:tcPr>
            <w:tcW w:w="990" w:type="dxa"/>
            <w:gridSpan w:val="5"/>
            <w:noWrap/>
            <w:hideMark/>
          </w:tcPr>
          <w:p w14:paraId="5193F196"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8354F5" w14:paraId="7F2A99A2" w14:textId="77777777" w:rsidTr="009413B8">
        <w:tblPrEx>
          <w:tblLook w:val="0480" w:firstRow="0" w:lastRow="0" w:firstColumn="1" w:lastColumn="0" w:noHBand="0" w:noVBand="1"/>
        </w:tblPrEx>
        <w:trPr>
          <w:trHeight w:val="312"/>
        </w:trPr>
        <w:tc>
          <w:tcPr>
            <w:tcW w:w="7592" w:type="dxa"/>
            <w:noWrap/>
            <w:hideMark/>
          </w:tcPr>
          <w:p w14:paraId="4D05EE53"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Kəskin tromboflebit</w:t>
            </w:r>
          </w:p>
        </w:tc>
        <w:tc>
          <w:tcPr>
            <w:tcW w:w="706" w:type="dxa"/>
            <w:gridSpan w:val="3"/>
            <w:hideMark/>
          </w:tcPr>
          <w:p w14:paraId="7794B4E6"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EECD816"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1E1D93DD" w14:textId="77777777" w:rsidTr="009413B8">
        <w:tblPrEx>
          <w:tblLook w:val="0480" w:firstRow="0" w:lastRow="0" w:firstColumn="1" w:lastColumn="0" w:noHBand="0" w:noVBand="1"/>
        </w:tblPrEx>
        <w:trPr>
          <w:trHeight w:val="312"/>
        </w:trPr>
        <w:tc>
          <w:tcPr>
            <w:tcW w:w="7592" w:type="dxa"/>
            <w:hideMark/>
          </w:tcPr>
          <w:p w14:paraId="2054CD4C"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Dərin ven trombozu</w:t>
            </w:r>
          </w:p>
        </w:tc>
        <w:tc>
          <w:tcPr>
            <w:tcW w:w="706" w:type="dxa"/>
            <w:gridSpan w:val="3"/>
            <w:hideMark/>
          </w:tcPr>
          <w:p w14:paraId="70549062"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733ED25"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97BB9C5" w14:textId="77777777" w:rsidTr="009413B8">
        <w:tblPrEx>
          <w:tblLook w:val="0480" w:firstRow="0" w:lastRow="0" w:firstColumn="1" w:lastColumn="0" w:noHBand="0" w:noVBand="1"/>
        </w:tblPrEx>
        <w:trPr>
          <w:trHeight w:val="312"/>
        </w:trPr>
        <w:tc>
          <w:tcPr>
            <w:tcW w:w="7592" w:type="dxa"/>
            <w:noWrap/>
            <w:hideMark/>
          </w:tcPr>
          <w:p w14:paraId="6FBE3CA8"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Ağciyər arteriyası trombemboliyası</w:t>
            </w:r>
          </w:p>
        </w:tc>
        <w:tc>
          <w:tcPr>
            <w:tcW w:w="706" w:type="dxa"/>
            <w:gridSpan w:val="3"/>
            <w:hideMark/>
          </w:tcPr>
          <w:p w14:paraId="7029DBC9"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0E19772"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2B2B7F96" w14:textId="77777777" w:rsidTr="009413B8">
        <w:tblPrEx>
          <w:tblLook w:val="0480" w:firstRow="0" w:lastRow="0" w:firstColumn="1" w:lastColumn="0" w:noHBand="0" w:noVBand="1"/>
        </w:tblPrEx>
        <w:trPr>
          <w:trHeight w:val="312"/>
        </w:trPr>
        <w:tc>
          <w:tcPr>
            <w:tcW w:w="7592" w:type="dxa"/>
            <w:hideMark/>
          </w:tcPr>
          <w:p w14:paraId="5A928DBC"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Varikoz xəstəliyi</w:t>
            </w:r>
          </w:p>
        </w:tc>
        <w:tc>
          <w:tcPr>
            <w:tcW w:w="706" w:type="dxa"/>
            <w:gridSpan w:val="3"/>
            <w:hideMark/>
          </w:tcPr>
          <w:p w14:paraId="435456F7"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5990A44"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474F53C8" w14:textId="77777777" w:rsidTr="009413B8">
        <w:tblPrEx>
          <w:tblLook w:val="0480" w:firstRow="0" w:lastRow="0" w:firstColumn="1" w:lastColumn="0" w:noHBand="0" w:noVBand="1"/>
        </w:tblPrEx>
        <w:trPr>
          <w:trHeight w:val="312"/>
        </w:trPr>
        <w:tc>
          <w:tcPr>
            <w:tcW w:w="7592" w:type="dxa"/>
            <w:hideMark/>
          </w:tcPr>
          <w:p w14:paraId="3ECA6FC4"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Xronik venoz yetməzlik</w:t>
            </w:r>
          </w:p>
        </w:tc>
        <w:tc>
          <w:tcPr>
            <w:tcW w:w="706" w:type="dxa"/>
            <w:gridSpan w:val="3"/>
            <w:hideMark/>
          </w:tcPr>
          <w:p w14:paraId="772E769C"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4C8938A8"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25AFF926" w14:textId="77777777" w:rsidTr="009413B8">
        <w:tblPrEx>
          <w:tblLook w:val="0480" w:firstRow="0" w:lastRow="0" w:firstColumn="1" w:lastColumn="0" w:noHBand="0" w:noVBand="1"/>
        </w:tblPrEx>
        <w:trPr>
          <w:trHeight w:val="312"/>
        </w:trPr>
        <w:tc>
          <w:tcPr>
            <w:tcW w:w="7592" w:type="dxa"/>
            <w:hideMark/>
          </w:tcPr>
          <w:p w14:paraId="494DF5D3"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Postflebitik sindrom</w:t>
            </w:r>
          </w:p>
        </w:tc>
        <w:tc>
          <w:tcPr>
            <w:tcW w:w="706" w:type="dxa"/>
            <w:gridSpan w:val="3"/>
            <w:hideMark/>
          </w:tcPr>
          <w:p w14:paraId="4EDC7525"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A86EFF1"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2925CC9D" w14:textId="77777777" w:rsidTr="009413B8">
        <w:tblPrEx>
          <w:tblLook w:val="0480" w:firstRow="0" w:lastRow="0" w:firstColumn="1" w:lastColumn="0" w:noHBand="0" w:noVBand="1"/>
        </w:tblPrEx>
        <w:trPr>
          <w:trHeight w:val="312"/>
        </w:trPr>
        <w:tc>
          <w:tcPr>
            <w:tcW w:w="7592" w:type="dxa"/>
            <w:hideMark/>
          </w:tcPr>
          <w:p w14:paraId="6AF5DF60"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Limfedema</w:t>
            </w:r>
          </w:p>
        </w:tc>
        <w:tc>
          <w:tcPr>
            <w:tcW w:w="706" w:type="dxa"/>
            <w:gridSpan w:val="3"/>
            <w:hideMark/>
          </w:tcPr>
          <w:p w14:paraId="75874508"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6170381E"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320E9944" w14:textId="77777777" w:rsidTr="009413B8">
        <w:tblPrEx>
          <w:tblLook w:val="0480" w:firstRow="0" w:lastRow="0" w:firstColumn="1" w:lastColumn="0" w:noHBand="0" w:noVBand="1"/>
        </w:tblPrEx>
        <w:trPr>
          <w:trHeight w:val="312"/>
        </w:trPr>
        <w:tc>
          <w:tcPr>
            <w:tcW w:w="7592" w:type="dxa"/>
            <w:hideMark/>
          </w:tcPr>
          <w:p w14:paraId="2A276439" w14:textId="77777777" w:rsidR="008C624A" w:rsidRPr="008354F5" w:rsidRDefault="008C624A" w:rsidP="008C624A">
            <w:pPr>
              <w:jc w:val="both"/>
              <w:rPr>
                <w:rFonts w:asciiTheme="minorHAnsi" w:eastAsia="Times New Roman" w:hAnsiTheme="minorHAnsi" w:cstheme="minorHAnsi"/>
                <w:sz w:val="22"/>
                <w:szCs w:val="22"/>
                <w:lang w:eastAsia="az-Latn-AZ"/>
              </w:rPr>
            </w:pPr>
          </w:p>
        </w:tc>
        <w:tc>
          <w:tcPr>
            <w:tcW w:w="706" w:type="dxa"/>
            <w:gridSpan w:val="3"/>
            <w:hideMark/>
          </w:tcPr>
          <w:p w14:paraId="443CB998" w14:textId="77777777" w:rsidR="008C624A" w:rsidRPr="00E652AA" w:rsidRDefault="008C624A" w:rsidP="008C624A">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68A8E2B8"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E652AA" w14:paraId="08FDD5D9" w14:textId="77777777" w:rsidTr="009413B8">
        <w:tblPrEx>
          <w:tblLook w:val="0480" w:firstRow="0" w:lastRow="0" w:firstColumn="1" w:lastColumn="0" w:noHBand="0" w:noVBand="1"/>
        </w:tblPrEx>
        <w:trPr>
          <w:trHeight w:val="312"/>
        </w:trPr>
        <w:tc>
          <w:tcPr>
            <w:tcW w:w="7592" w:type="dxa"/>
            <w:noWrap/>
            <w:hideMark/>
          </w:tcPr>
          <w:p w14:paraId="751A992C" w14:textId="77777777" w:rsidR="008C624A" w:rsidRDefault="008C624A" w:rsidP="008C624A">
            <w:pPr>
              <w:jc w:val="both"/>
              <w:rPr>
                <w:rFonts w:asciiTheme="minorHAnsi" w:eastAsia="Times New Roman" w:hAnsiTheme="minorHAnsi" w:cstheme="minorHAnsi"/>
                <w:b/>
                <w:bCs/>
                <w:color w:val="0070C0"/>
                <w:sz w:val="22"/>
                <w:szCs w:val="22"/>
                <w:lang w:eastAsia="az-Latn-AZ"/>
              </w:rPr>
            </w:pPr>
            <w:r w:rsidRPr="00E652AA">
              <w:rPr>
                <w:rFonts w:asciiTheme="minorHAnsi" w:eastAsia="Times New Roman" w:hAnsiTheme="minorHAnsi" w:cstheme="minorHAnsi"/>
                <w:b/>
                <w:bCs/>
                <w:color w:val="0070C0"/>
                <w:sz w:val="22"/>
                <w:szCs w:val="22"/>
                <w:lang w:eastAsia="az-Latn-AZ"/>
              </w:rPr>
              <w:t>ÜRƏK</w:t>
            </w:r>
          </w:p>
          <w:p w14:paraId="1873142A" w14:textId="77777777" w:rsidR="008C624A" w:rsidRDefault="008C624A" w:rsidP="008C624A">
            <w:pPr>
              <w:jc w:val="both"/>
              <w:rPr>
                <w:rFonts w:asciiTheme="minorHAnsi" w:eastAsia="Times New Roman" w:hAnsiTheme="minorHAnsi" w:cstheme="minorHAnsi"/>
                <w:b/>
                <w:bCs/>
                <w:color w:val="0070C0"/>
                <w:sz w:val="22"/>
                <w:szCs w:val="22"/>
                <w:lang w:eastAsia="az-Latn-AZ"/>
              </w:rPr>
            </w:pPr>
          </w:p>
          <w:p w14:paraId="11D94762" w14:textId="77777777" w:rsidR="008C624A" w:rsidRPr="00E652AA" w:rsidRDefault="008C624A" w:rsidP="008C624A">
            <w:pPr>
              <w:jc w:val="both"/>
              <w:rPr>
                <w:rFonts w:asciiTheme="minorHAnsi" w:eastAsia="Times New Roman" w:hAnsiTheme="minorHAnsi" w:cstheme="minorHAnsi"/>
                <w:b/>
                <w:bCs/>
                <w:color w:val="0070C0"/>
                <w:sz w:val="22"/>
                <w:szCs w:val="22"/>
                <w:lang w:eastAsia="az-Latn-AZ"/>
              </w:rPr>
            </w:pPr>
          </w:p>
        </w:tc>
        <w:tc>
          <w:tcPr>
            <w:tcW w:w="706" w:type="dxa"/>
            <w:gridSpan w:val="3"/>
            <w:hideMark/>
          </w:tcPr>
          <w:p w14:paraId="57942FF3" w14:textId="77777777" w:rsidR="008C624A" w:rsidRPr="00E652AA" w:rsidRDefault="008C624A" w:rsidP="008C624A">
            <w:pPr>
              <w:rPr>
                <w:rFonts w:asciiTheme="minorHAnsi" w:eastAsia="Times New Roman" w:hAnsiTheme="minorHAnsi" w:cstheme="minorHAnsi"/>
                <w:b/>
                <w:bCs/>
                <w:color w:val="C45911" w:themeColor="accent2" w:themeShade="BF"/>
                <w:sz w:val="22"/>
                <w:szCs w:val="22"/>
                <w:lang w:eastAsia="az-Latn-AZ"/>
              </w:rPr>
            </w:pPr>
          </w:p>
        </w:tc>
        <w:tc>
          <w:tcPr>
            <w:tcW w:w="990" w:type="dxa"/>
            <w:gridSpan w:val="5"/>
            <w:noWrap/>
            <w:hideMark/>
          </w:tcPr>
          <w:p w14:paraId="6B0063B4"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r w:rsidR="008C624A" w:rsidRPr="008354F5" w14:paraId="0ABF2C78" w14:textId="77777777" w:rsidTr="009413B8">
        <w:tblPrEx>
          <w:tblLook w:val="0480" w:firstRow="0" w:lastRow="0" w:firstColumn="1" w:lastColumn="0" w:noHBand="0" w:noVBand="1"/>
        </w:tblPrEx>
        <w:trPr>
          <w:trHeight w:val="312"/>
        </w:trPr>
        <w:tc>
          <w:tcPr>
            <w:tcW w:w="7592" w:type="dxa"/>
            <w:noWrap/>
            <w:hideMark/>
          </w:tcPr>
          <w:p w14:paraId="0D019737"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Şok, kəskin ürək yetməzliyi</w:t>
            </w:r>
          </w:p>
        </w:tc>
        <w:tc>
          <w:tcPr>
            <w:tcW w:w="706" w:type="dxa"/>
            <w:gridSpan w:val="3"/>
            <w:hideMark/>
          </w:tcPr>
          <w:p w14:paraId="1112C0FF"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1782A9F7"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022A381E" w14:textId="77777777" w:rsidTr="009413B8">
        <w:tblPrEx>
          <w:tblLook w:val="0480" w:firstRow="0" w:lastRow="0" w:firstColumn="1" w:lastColumn="0" w:noHBand="0" w:noVBand="1"/>
        </w:tblPrEx>
        <w:trPr>
          <w:trHeight w:val="312"/>
        </w:trPr>
        <w:tc>
          <w:tcPr>
            <w:tcW w:w="7592" w:type="dxa"/>
            <w:noWrap/>
            <w:hideMark/>
          </w:tcPr>
          <w:p w14:paraId="6319B2DC"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Ürək tamponadası</w:t>
            </w:r>
          </w:p>
        </w:tc>
        <w:tc>
          <w:tcPr>
            <w:tcW w:w="706" w:type="dxa"/>
            <w:gridSpan w:val="3"/>
            <w:hideMark/>
          </w:tcPr>
          <w:p w14:paraId="6BEF95C2"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61512CA2"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5A47538D" w14:textId="77777777" w:rsidTr="009413B8">
        <w:tblPrEx>
          <w:tblLook w:val="0480" w:firstRow="0" w:lastRow="0" w:firstColumn="1" w:lastColumn="0" w:noHBand="0" w:noVBand="1"/>
        </w:tblPrEx>
        <w:trPr>
          <w:trHeight w:val="312"/>
        </w:trPr>
        <w:tc>
          <w:tcPr>
            <w:tcW w:w="7592" w:type="dxa"/>
            <w:hideMark/>
          </w:tcPr>
          <w:p w14:paraId="28B794A4"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Koranar damar xəstəlikləri</w:t>
            </w:r>
          </w:p>
        </w:tc>
        <w:tc>
          <w:tcPr>
            <w:tcW w:w="706" w:type="dxa"/>
            <w:gridSpan w:val="3"/>
            <w:hideMark/>
          </w:tcPr>
          <w:p w14:paraId="25CE24D5"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067D445"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62BDADD6" w14:textId="77777777" w:rsidTr="009413B8">
        <w:tblPrEx>
          <w:tblLook w:val="0480" w:firstRow="0" w:lastRow="0" w:firstColumn="1" w:lastColumn="0" w:noHBand="0" w:noVBand="1"/>
        </w:tblPrEx>
        <w:trPr>
          <w:trHeight w:val="312"/>
        </w:trPr>
        <w:tc>
          <w:tcPr>
            <w:tcW w:w="7592" w:type="dxa"/>
            <w:hideMark/>
          </w:tcPr>
          <w:p w14:paraId="7D5D250E" w14:textId="77777777" w:rsidR="008C624A" w:rsidRPr="008354F5" w:rsidRDefault="008C624A" w:rsidP="008C624A">
            <w:pPr>
              <w:jc w:val="both"/>
              <w:rPr>
                <w:rFonts w:asciiTheme="minorHAnsi" w:eastAsia="Times New Roman" w:hAnsiTheme="minorHAnsi" w:cstheme="minorHAnsi"/>
                <w:sz w:val="22"/>
                <w:szCs w:val="22"/>
                <w:lang w:eastAsia="az-Latn-AZ"/>
              </w:rPr>
            </w:pPr>
            <w:r w:rsidRPr="008354F5">
              <w:rPr>
                <w:rFonts w:asciiTheme="minorHAnsi" w:eastAsia="Times New Roman" w:hAnsiTheme="minorHAnsi" w:cstheme="minorHAnsi"/>
                <w:sz w:val="22"/>
                <w:szCs w:val="22"/>
                <w:lang w:eastAsia="az-Latn-AZ"/>
              </w:rPr>
              <w:t>Qapaq xəstəlikləri</w:t>
            </w:r>
          </w:p>
        </w:tc>
        <w:tc>
          <w:tcPr>
            <w:tcW w:w="706" w:type="dxa"/>
            <w:gridSpan w:val="3"/>
            <w:hideMark/>
          </w:tcPr>
          <w:p w14:paraId="79638C4F" w14:textId="77777777" w:rsidR="008C624A" w:rsidRPr="00E652AA" w:rsidRDefault="008C624A" w:rsidP="008C624A">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gridSpan w:val="5"/>
            <w:noWrap/>
            <w:hideMark/>
          </w:tcPr>
          <w:p w14:paraId="7B0AA736"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8C624A" w:rsidRPr="008354F5" w14:paraId="4D439B07" w14:textId="77777777" w:rsidTr="009413B8">
        <w:tblPrEx>
          <w:tblLook w:val="0480" w:firstRow="0" w:lastRow="0" w:firstColumn="1" w:lastColumn="0" w:noHBand="0" w:noVBand="1"/>
        </w:tblPrEx>
        <w:trPr>
          <w:trHeight w:val="312"/>
        </w:trPr>
        <w:tc>
          <w:tcPr>
            <w:tcW w:w="7592" w:type="dxa"/>
            <w:noWrap/>
            <w:hideMark/>
          </w:tcPr>
          <w:p w14:paraId="21C2E840" w14:textId="77777777" w:rsidR="008C624A" w:rsidRPr="008354F5" w:rsidRDefault="008C624A" w:rsidP="008C624A">
            <w:pPr>
              <w:jc w:val="center"/>
              <w:rPr>
                <w:rFonts w:asciiTheme="minorHAnsi" w:eastAsia="Times New Roman" w:hAnsiTheme="minorHAnsi" w:cstheme="minorHAnsi"/>
                <w:sz w:val="22"/>
                <w:szCs w:val="22"/>
                <w:lang w:eastAsia="az-Latn-AZ"/>
              </w:rPr>
            </w:pPr>
          </w:p>
        </w:tc>
        <w:tc>
          <w:tcPr>
            <w:tcW w:w="706" w:type="dxa"/>
            <w:gridSpan w:val="3"/>
            <w:noWrap/>
            <w:hideMark/>
          </w:tcPr>
          <w:p w14:paraId="4D549C3E" w14:textId="77777777" w:rsidR="008C624A" w:rsidRPr="00E652AA" w:rsidRDefault="008C624A" w:rsidP="008C624A">
            <w:pPr>
              <w:rPr>
                <w:rFonts w:asciiTheme="minorHAnsi" w:eastAsia="Times New Roman" w:hAnsiTheme="minorHAnsi" w:cstheme="minorHAnsi"/>
                <w:b/>
                <w:color w:val="C45911" w:themeColor="accent2" w:themeShade="BF"/>
                <w:sz w:val="22"/>
                <w:szCs w:val="22"/>
                <w:lang w:eastAsia="az-Latn-AZ"/>
              </w:rPr>
            </w:pPr>
          </w:p>
        </w:tc>
        <w:tc>
          <w:tcPr>
            <w:tcW w:w="990" w:type="dxa"/>
            <w:gridSpan w:val="5"/>
            <w:noWrap/>
            <w:hideMark/>
          </w:tcPr>
          <w:p w14:paraId="41FACAD1" w14:textId="77777777" w:rsidR="008C624A" w:rsidRPr="00E652AA" w:rsidRDefault="008C624A" w:rsidP="008C624A">
            <w:pPr>
              <w:jc w:val="center"/>
              <w:rPr>
                <w:rFonts w:asciiTheme="minorHAnsi" w:eastAsia="Times New Roman" w:hAnsiTheme="minorHAnsi" w:cstheme="minorHAnsi"/>
                <w:b/>
                <w:color w:val="C45911" w:themeColor="accent2" w:themeShade="BF"/>
                <w:sz w:val="22"/>
                <w:szCs w:val="22"/>
                <w:lang w:eastAsia="az-Latn-AZ"/>
              </w:rPr>
            </w:pPr>
          </w:p>
        </w:tc>
      </w:tr>
    </w:tbl>
    <w:p w14:paraId="359F32FC" w14:textId="77777777" w:rsidR="0033502C" w:rsidRPr="008354F5" w:rsidRDefault="0033502C" w:rsidP="0033502C">
      <w:pPr>
        <w:rPr>
          <w:sz w:val="22"/>
          <w:szCs w:val="22"/>
        </w:rPr>
      </w:pPr>
    </w:p>
    <w:p w14:paraId="3773C66A" w14:textId="77777777" w:rsidR="00F36C8A" w:rsidRPr="00F36C8A" w:rsidRDefault="0033502C" w:rsidP="00EC5CDC">
      <w:pPr>
        <w:jc w:val="center"/>
        <w:rPr>
          <w:rFonts w:eastAsia="Times New Roman" w:cs="Calibri"/>
          <w:b/>
          <w:bCs/>
          <w:color w:val="2E74B5" w:themeColor="accent5" w:themeShade="BF"/>
          <w:sz w:val="48"/>
          <w:szCs w:val="48"/>
          <w:lang w:eastAsia="az-Latn-AZ"/>
        </w:rPr>
      </w:pPr>
      <w:r w:rsidRPr="008354F5">
        <w:rPr>
          <w:sz w:val="22"/>
          <w:szCs w:val="22"/>
        </w:rPr>
        <w:br w:type="page"/>
      </w:r>
      <w:r w:rsidRPr="00F36C8A">
        <w:rPr>
          <w:rFonts w:eastAsia="Times New Roman" w:cs="Calibri"/>
          <w:b/>
          <w:bCs/>
          <w:color w:val="2E74B5" w:themeColor="accent5" w:themeShade="BF"/>
          <w:sz w:val="48"/>
          <w:szCs w:val="48"/>
          <w:lang w:eastAsia="az-Latn-AZ"/>
        </w:rPr>
        <w:lastRenderedPageBreak/>
        <w:t xml:space="preserve">TƏMƏL MÜDAXİLƏLƏRDƏ </w:t>
      </w:r>
    </w:p>
    <w:p w14:paraId="6F8F9451" w14:textId="77777777" w:rsidR="0033502C" w:rsidRPr="00F36C8A" w:rsidRDefault="0033502C" w:rsidP="00EC5CDC">
      <w:pPr>
        <w:jc w:val="center"/>
        <w:rPr>
          <w:color w:val="2E74B5" w:themeColor="accent5" w:themeShade="BF"/>
          <w:sz w:val="52"/>
          <w:szCs w:val="52"/>
        </w:rPr>
      </w:pPr>
      <w:r w:rsidRPr="00F36C8A">
        <w:rPr>
          <w:rFonts w:eastAsia="Times New Roman" w:cs="Calibri"/>
          <w:b/>
          <w:bCs/>
          <w:color w:val="2E74B5" w:themeColor="accent5" w:themeShade="BF"/>
          <w:sz w:val="48"/>
          <w:szCs w:val="48"/>
          <w:lang w:eastAsia="az-Latn-AZ"/>
        </w:rPr>
        <w:t>PRAKTİK SƏRİŞTƏLƏR</w:t>
      </w:r>
    </w:p>
    <w:p w14:paraId="7239D006" w14:textId="77777777" w:rsidR="00EC5CDC" w:rsidRPr="00F36C8A" w:rsidRDefault="00EC5CDC" w:rsidP="00EC5CDC">
      <w:pPr>
        <w:spacing w:after="0" w:line="240" w:lineRule="auto"/>
        <w:jc w:val="center"/>
        <w:rPr>
          <w:rFonts w:asciiTheme="minorHAnsi" w:hAnsiTheme="minorHAnsi" w:cstheme="minorHAnsi"/>
        </w:rPr>
      </w:pPr>
      <w:r w:rsidRPr="00F36C8A">
        <w:rPr>
          <w:rFonts w:asciiTheme="minorHAnsi" w:hAnsiTheme="minorHAnsi" w:cstheme="minorHAnsi"/>
        </w:rPr>
        <w:t>Tələbələr aşağıdakı təməl praktik müdaxilələri maket (simulyator) üzərində göstərməyi bacarmalıdırlar.</w:t>
      </w:r>
    </w:p>
    <w:p w14:paraId="2EEE65E6" w14:textId="77777777" w:rsidR="0033502C" w:rsidRPr="008354F5" w:rsidRDefault="0033502C" w:rsidP="0033502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10"/>
      </w:tblGrid>
      <w:tr w:rsidR="0033502C" w:rsidRPr="008354F5" w14:paraId="60F79DBA" w14:textId="77777777" w:rsidTr="00037B82">
        <w:trPr>
          <w:trHeight w:val="314"/>
        </w:trPr>
        <w:tc>
          <w:tcPr>
            <w:tcW w:w="7668" w:type="dxa"/>
            <w:shd w:val="clear" w:color="auto" w:fill="FFFFFF" w:themeFill="background1"/>
            <w:noWrap/>
            <w:hideMark/>
          </w:tcPr>
          <w:p w14:paraId="0AC7FBCE" w14:textId="77777777" w:rsidR="0033502C" w:rsidRPr="008354F5" w:rsidRDefault="0033502C" w:rsidP="00C116EB">
            <w:pPr>
              <w:jc w:val="center"/>
              <w:rPr>
                <w:rFonts w:eastAsia="Times New Roman" w:cs="Calibri"/>
                <w:b/>
                <w:bCs/>
                <w:sz w:val="22"/>
                <w:szCs w:val="22"/>
                <w:lang w:eastAsia="az-Latn-AZ"/>
              </w:rPr>
            </w:pPr>
            <w:r w:rsidRPr="008354F5">
              <w:rPr>
                <w:rFonts w:eastAsia="Times New Roman" w:cs="Calibri"/>
                <w:b/>
                <w:bCs/>
                <w:sz w:val="22"/>
                <w:szCs w:val="22"/>
                <w:lang w:eastAsia="az-Latn-AZ"/>
              </w:rPr>
              <w:t>BİLİKLƏR</w:t>
            </w:r>
          </w:p>
        </w:tc>
        <w:tc>
          <w:tcPr>
            <w:tcW w:w="720" w:type="dxa"/>
            <w:shd w:val="clear" w:color="auto" w:fill="FFFFFF" w:themeFill="background1"/>
            <w:noWrap/>
            <w:hideMark/>
          </w:tcPr>
          <w:p w14:paraId="3513B9BF" w14:textId="77777777" w:rsidR="0033502C" w:rsidRPr="00EC5CDC" w:rsidRDefault="0033502C" w:rsidP="007418B9">
            <w:pPr>
              <w:jc w:val="center"/>
              <w:rPr>
                <w:rFonts w:eastAsia="Times New Roman" w:cs="Calibri"/>
                <w:b/>
                <w:bCs/>
                <w:color w:val="C45911" w:themeColor="accent2" w:themeShade="BF"/>
                <w:sz w:val="22"/>
                <w:szCs w:val="22"/>
                <w:lang w:eastAsia="az-Latn-AZ"/>
              </w:rPr>
            </w:pPr>
          </w:p>
        </w:tc>
        <w:tc>
          <w:tcPr>
            <w:tcW w:w="810" w:type="dxa"/>
            <w:shd w:val="clear" w:color="auto" w:fill="FFFFFF" w:themeFill="background1"/>
            <w:noWrap/>
            <w:hideMark/>
          </w:tcPr>
          <w:p w14:paraId="50C998CC"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1F514124" w14:textId="77777777" w:rsidTr="00037B82">
        <w:trPr>
          <w:trHeight w:val="314"/>
        </w:trPr>
        <w:tc>
          <w:tcPr>
            <w:tcW w:w="7668" w:type="dxa"/>
            <w:noWrap/>
          </w:tcPr>
          <w:p w14:paraId="166ADDB0" w14:textId="77777777" w:rsidR="0033502C" w:rsidRDefault="0033502C" w:rsidP="00C116EB">
            <w:pPr>
              <w:jc w:val="center"/>
              <w:rPr>
                <w:rFonts w:eastAsia="Times New Roman" w:cs="Calibri"/>
                <w:b/>
                <w:i/>
                <w:sz w:val="22"/>
                <w:szCs w:val="22"/>
                <w:lang w:eastAsia="az-Latn-AZ"/>
              </w:rPr>
            </w:pPr>
          </w:p>
          <w:p w14:paraId="1CC758BF" w14:textId="77777777" w:rsidR="0033502C" w:rsidRPr="00EC5CDC" w:rsidRDefault="0033502C" w:rsidP="00C116EB">
            <w:pPr>
              <w:jc w:val="center"/>
              <w:rPr>
                <w:rFonts w:eastAsia="Times New Roman" w:cs="Calibri"/>
                <w:b/>
                <w:i/>
                <w:color w:val="C00000"/>
                <w:sz w:val="22"/>
                <w:szCs w:val="22"/>
                <w:lang w:eastAsia="az-Latn-AZ"/>
              </w:rPr>
            </w:pPr>
            <w:r w:rsidRPr="00EC5CDC">
              <w:rPr>
                <w:rFonts w:eastAsia="Times New Roman" w:cs="Calibri"/>
                <w:b/>
                <w:i/>
                <w:color w:val="C00000"/>
                <w:sz w:val="22"/>
                <w:szCs w:val="22"/>
                <w:lang w:eastAsia="az-Latn-AZ"/>
              </w:rPr>
              <w:t>Aşağıdakı təməl müdaxilələri və cərrahi əməliyyatları göstərmək üçün lazım olan biliklər:</w:t>
            </w:r>
          </w:p>
          <w:p w14:paraId="26A44685"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tərifi</w:t>
            </w:r>
          </w:p>
          <w:p w14:paraId="07321976"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göstərişlər</w:t>
            </w:r>
          </w:p>
          <w:p w14:paraId="28077FBD"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əks göstərişlər</w:t>
            </w:r>
          </w:p>
          <w:p w14:paraId="42BC2E28"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 xml:space="preserve">texnikası </w:t>
            </w:r>
          </w:p>
          <w:p w14:paraId="48438CB9"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işləmlərin ardıcıllığı</w:t>
            </w:r>
          </w:p>
          <w:p w14:paraId="627A6707" w14:textId="77777777" w:rsidR="0033502C" w:rsidRPr="008354F5" w:rsidRDefault="0033502C" w:rsidP="00C116EB">
            <w:pPr>
              <w:pStyle w:val="ListParagraph"/>
              <w:numPr>
                <w:ilvl w:val="0"/>
                <w:numId w:val="6"/>
              </w:numPr>
              <w:jc w:val="both"/>
              <w:rPr>
                <w:rFonts w:eastAsia="Times New Roman" w:cs="Calibri"/>
                <w:sz w:val="22"/>
                <w:szCs w:val="22"/>
                <w:lang w:eastAsia="az-Latn-AZ"/>
              </w:rPr>
            </w:pPr>
            <w:r w:rsidRPr="008354F5">
              <w:rPr>
                <w:rFonts w:eastAsia="Times New Roman" w:cs="Calibri"/>
                <w:sz w:val="22"/>
                <w:szCs w:val="22"/>
                <w:lang w:eastAsia="az-Latn-AZ"/>
              </w:rPr>
              <w:t>ağırlaşmaları və s.</w:t>
            </w:r>
          </w:p>
        </w:tc>
        <w:tc>
          <w:tcPr>
            <w:tcW w:w="720" w:type="dxa"/>
            <w:noWrap/>
          </w:tcPr>
          <w:p w14:paraId="0CCF5EDF" w14:textId="77777777" w:rsidR="0033502C" w:rsidRPr="00EC5CDC" w:rsidRDefault="0033502C" w:rsidP="007418B9">
            <w:pPr>
              <w:jc w:val="center"/>
              <w:rPr>
                <w:rFonts w:eastAsia="Times New Roman" w:cs="Calibri"/>
                <w:b/>
                <w:bCs/>
                <w:color w:val="C45911" w:themeColor="accent2" w:themeShade="BF"/>
                <w:sz w:val="22"/>
                <w:szCs w:val="22"/>
                <w:lang w:eastAsia="az-Latn-AZ"/>
              </w:rPr>
            </w:pPr>
          </w:p>
        </w:tc>
        <w:tc>
          <w:tcPr>
            <w:tcW w:w="810" w:type="dxa"/>
            <w:noWrap/>
          </w:tcPr>
          <w:p w14:paraId="0A775700"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48B2B69E" w14:textId="77777777" w:rsidTr="00037B82">
        <w:trPr>
          <w:trHeight w:val="312"/>
        </w:trPr>
        <w:tc>
          <w:tcPr>
            <w:tcW w:w="7668" w:type="dxa"/>
            <w:noWrap/>
            <w:hideMark/>
          </w:tcPr>
          <w:p w14:paraId="0B3CC704" w14:textId="77777777" w:rsidR="0033502C" w:rsidRPr="008354F5" w:rsidRDefault="0033502C" w:rsidP="00C116EB">
            <w:pPr>
              <w:rPr>
                <w:rFonts w:eastAsia="Times New Roman" w:cs="Calibri"/>
                <w:sz w:val="22"/>
                <w:szCs w:val="22"/>
                <w:lang w:eastAsia="az-Latn-AZ"/>
              </w:rPr>
            </w:pPr>
          </w:p>
        </w:tc>
        <w:tc>
          <w:tcPr>
            <w:tcW w:w="720" w:type="dxa"/>
            <w:noWrap/>
            <w:hideMark/>
          </w:tcPr>
          <w:p w14:paraId="35AB9C20"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c>
          <w:tcPr>
            <w:tcW w:w="810" w:type="dxa"/>
            <w:noWrap/>
            <w:hideMark/>
          </w:tcPr>
          <w:p w14:paraId="13914FE5"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bl>
    <w:p w14:paraId="0B14AE9B" w14:textId="77777777" w:rsidR="00962851" w:rsidRPr="00EC5CDC" w:rsidRDefault="00962851" w:rsidP="00962851">
      <w:pPr>
        <w:tabs>
          <w:tab w:val="left" w:pos="7668"/>
          <w:tab w:val="left" w:pos="8388"/>
        </w:tabs>
        <w:jc w:val="center"/>
        <w:rPr>
          <w:rFonts w:ascii="Times New Roman" w:eastAsia="Times New Roman" w:hAnsi="Times New Roman" w:cs="Times New Roman"/>
          <w:b/>
          <w:color w:val="C45911" w:themeColor="accent2" w:themeShade="BF"/>
          <w:sz w:val="22"/>
          <w:szCs w:val="22"/>
          <w:lang w:eastAsia="az-Latn-AZ"/>
        </w:rPr>
      </w:pPr>
      <w:r>
        <w:rPr>
          <w:rFonts w:eastAsia="Times New Roman" w:cs="Calibri"/>
          <w:b/>
          <w:bCs/>
          <w:sz w:val="22"/>
          <w:szCs w:val="22"/>
          <w:lang w:eastAsia="az-Latn-AZ"/>
        </w:rPr>
        <w:t>PRAKT</w:t>
      </w:r>
      <w:r w:rsidRPr="008354F5">
        <w:rPr>
          <w:rFonts w:eastAsia="Times New Roman" w:cs="Calibri"/>
          <w:b/>
          <w:bCs/>
          <w:sz w:val="22"/>
          <w:szCs w:val="22"/>
          <w:lang w:eastAsia="az-Latn-AZ"/>
        </w:rPr>
        <w:t>İK BACARIQLAR</w:t>
      </w:r>
    </w:p>
    <w:p w14:paraId="337B36AB" w14:textId="77777777" w:rsidR="00962851" w:rsidRPr="004B2E77" w:rsidRDefault="00962851" w:rsidP="00C116EB">
      <w:pPr>
        <w:jc w:val="center"/>
        <w:rPr>
          <w:rFonts w:eastAsia="Times New Roman" w:cs="Calibri"/>
          <w:b/>
          <w:i/>
          <w:color w:val="CC3300"/>
          <w:sz w:val="22"/>
          <w:szCs w:val="22"/>
          <w:lang w:eastAsia="az-Latn-AZ"/>
        </w:rPr>
      </w:pPr>
    </w:p>
    <w:p w14:paraId="18ED071B" w14:textId="77777777" w:rsidR="00962851" w:rsidRDefault="00962851" w:rsidP="00962851">
      <w:pPr>
        <w:tabs>
          <w:tab w:val="left" w:pos="7668"/>
          <w:tab w:val="left" w:pos="8388"/>
        </w:tabs>
        <w:jc w:val="center"/>
        <w:rPr>
          <w:rFonts w:eastAsia="Times New Roman" w:cs="Calibri"/>
          <w:b/>
          <w:i/>
          <w:color w:val="CC3300"/>
          <w:sz w:val="22"/>
          <w:szCs w:val="22"/>
          <w:lang w:eastAsia="az-Latn-AZ"/>
        </w:rPr>
      </w:pPr>
      <w:r w:rsidRPr="004B2E77">
        <w:rPr>
          <w:rFonts w:eastAsia="Times New Roman" w:cs="Calibri"/>
          <w:b/>
          <w:i/>
          <w:color w:val="CC3300"/>
          <w:sz w:val="22"/>
          <w:szCs w:val="22"/>
          <w:lang w:eastAsia="az-Latn-AZ"/>
        </w:rPr>
        <w:t xml:space="preserve">Aşağıdakı təməl müdaxilələri və cərrahi əməliyyatları </w:t>
      </w:r>
      <w:r w:rsidR="00CF052B">
        <w:rPr>
          <w:rFonts w:eastAsia="Times New Roman" w:cs="Calibri"/>
          <w:b/>
          <w:i/>
          <w:color w:val="CC3300"/>
          <w:sz w:val="22"/>
          <w:szCs w:val="22"/>
          <w:lang w:eastAsia="az-Latn-AZ"/>
        </w:rPr>
        <w:t xml:space="preserve">maketdə (simulyatorda)  </w:t>
      </w:r>
      <w:r w:rsidRPr="004B2E77">
        <w:rPr>
          <w:rFonts w:eastAsia="Times New Roman" w:cs="Calibri"/>
          <w:b/>
          <w:i/>
          <w:color w:val="CC3300"/>
          <w:sz w:val="22"/>
          <w:szCs w:val="22"/>
          <w:lang w:eastAsia="az-Latn-AZ"/>
        </w:rPr>
        <w:t>göstərmək.</w:t>
      </w:r>
    </w:p>
    <w:p w14:paraId="58364723" w14:textId="77777777" w:rsidR="00962851" w:rsidRPr="00EC5CDC" w:rsidRDefault="00962851" w:rsidP="00962851">
      <w:pPr>
        <w:tabs>
          <w:tab w:val="left" w:pos="7668"/>
          <w:tab w:val="left" w:pos="8388"/>
        </w:tabs>
        <w:jc w:val="center"/>
        <w:rPr>
          <w:rFonts w:ascii="Times New Roman" w:eastAsia="Times New Roman" w:hAnsi="Times New Roman" w:cs="Times New Roman"/>
          <w:b/>
          <w:i/>
          <w:color w:val="C45911" w:themeColor="accent2" w:themeShade="BF"/>
          <w:sz w:val="22"/>
          <w:szCs w:val="22"/>
          <w:lang w:eastAsia="az-Latn-A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962851" w:rsidRPr="00962851" w14:paraId="2BC6FDF3" w14:textId="77777777" w:rsidTr="00962851">
        <w:trPr>
          <w:trHeight w:val="312"/>
        </w:trPr>
        <w:tc>
          <w:tcPr>
            <w:tcW w:w="7668" w:type="dxa"/>
            <w:shd w:val="clear" w:color="auto" w:fill="FBE4D5" w:themeFill="accent2" w:themeFillTint="33"/>
            <w:noWrap/>
          </w:tcPr>
          <w:p w14:paraId="3553E9A0" w14:textId="77777777" w:rsidR="00962851" w:rsidRPr="00962851" w:rsidRDefault="00962851" w:rsidP="00C116EB">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Mövzu</w:t>
            </w:r>
          </w:p>
        </w:tc>
        <w:tc>
          <w:tcPr>
            <w:tcW w:w="720" w:type="dxa"/>
            <w:shd w:val="clear" w:color="auto" w:fill="FBE4D5" w:themeFill="accent2" w:themeFillTint="33"/>
            <w:noWrap/>
          </w:tcPr>
          <w:p w14:paraId="6F3665C8" w14:textId="77777777" w:rsidR="00962851" w:rsidRPr="00962851" w:rsidRDefault="00962851" w:rsidP="007418B9">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Kurs</w:t>
            </w:r>
          </w:p>
        </w:tc>
        <w:tc>
          <w:tcPr>
            <w:tcW w:w="858" w:type="dxa"/>
            <w:shd w:val="clear" w:color="auto" w:fill="FBE4D5" w:themeFill="accent2" w:themeFillTint="33"/>
            <w:noWrap/>
          </w:tcPr>
          <w:p w14:paraId="14EB8E83" w14:textId="77777777" w:rsidR="00962851" w:rsidRPr="00962851" w:rsidRDefault="00962851" w:rsidP="007418B9">
            <w:pPr>
              <w:jc w:val="center"/>
              <w:rPr>
                <w:rFonts w:asciiTheme="minorHAnsi" w:eastAsia="Times New Roman" w:hAnsiTheme="minorHAnsi" w:cstheme="minorHAnsi"/>
                <w:b/>
                <w:color w:val="833C0B" w:themeColor="accent2" w:themeShade="80"/>
                <w:sz w:val="22"/>
                <w:szCs w:val="22"/>
                <w:lang w:eastAsia="az-Latn-AZ"/>
              </w:rPr>
            </w:pPr>
            <w:r w:rsidRPr="00962851">
              <w:rPr>
                <w:rFonts w:asciiTheme="minorHAnsi" w:eastAsia="Times New Roman" w:hAnsiTheme="minorHAnsi" w:cstheme="minorHAnsi"/>
                <w:b/>
                <w:color w:val="833C0B" w:themeColor="accent2" w:themeShade="80"/>
                <w:sz w:val="22"/>
                <w:szCs w:val="22"/>
                <w:lang w:eastAsia="az-Latn-AZ"/>
              </w:rPr>
              <w:t>Dərəcə</w:t>
            </w:r>
          </w:p>
        </w:tc>
      </w:tr>
      <w:tr w:rsidR="0033502C" w:rsidRPr="008354F5" w14:paraId="6F420F90" w14:textId="77777777" w:rsidTr="00962851">
        <w:trPr>
          <w:trHeight w:val="314"/>
        </w:trPr>
        <w:tc>
          <w:tcPr>
            <w:tcW w:w="7668" w:type="dxa"/>
            <w:noWrap/>
            <w:hideMark/>
          </w:tcPr>
          <w:p w14:paraId="0C091C43" w14:textId="77777777" w:rsidR="0033502C" w:rsidRPr="008354F5" w:rsidRDefault="0033502C" w:rsidP="00C116EB">
            <w:pPr>
              <w:jc w:val="both"/>
              <w:rPr>
                <w:rFonts w:eastAsia="Times New Roman" w:cs="Calibri"/>
                <w:b/>
                <w:bCs/>
                <w:sz w:val="22"/>
                <w:szCs w:val="22"/>
                <w:lang w:eastAsia="az-Latn-AZ"/>
              </w:rPr>
            </w:pPr>
            <w:r w:rsidRPr="008354F5">
              <w:rPr>
                <w:rFonts w:eastAsia="Times New Roman" w:cs="Calibri"/>
                <w:b/>
                <w:bCs/>
                <w:sz w:val="22"/>
                <w:szCs w:val="22"/>
                <w:lang w:eastAsia="az-Latn-AZ"/>
              </w:rPr>
              <w:t>Ümumi praktik bacarıqlar</w:t>
            </w:r>
          </w:p>
        </w:tc>
        <w:tc>
          <w:tcPr>
            <w:tcW w:w="720" w:type="dxa"/>
            <w:noWrap/>
            <w:hideMark/>
          </w:tcPr>
          <w:p w14:paraId="548DE6AB" w14:textId="77777777" w:rsidR="0033502C" w:rsidRPr="00EC5CDC" w:rsidRDefault="0033502C" w:rsidP="007418B9">
            <w:pPr>
              <w:jc w:val="center"/>
              <w:rPr>
                <w:rFonts w:eastAsia="Times New Roman" w:cs="Calibri"/>
                <w:b/>
                <w:bCs/>
                <w:color w:val="C45911" w:themeColor="accent2" w:themeShade="BF"/>
                <w:sz w:val="22"/>
                <w:szCs w:val="22"/>
                <w:lang w:eastAsia="az-Latn-AZ"/>
              </w:rPr>
            </w:pPr>
          </w:p>
        </w:tc>
        <w:tc>
          <w:tcPr>
            <w:tcW w:w="858" w:type="dxa"/>
            <w:noWrap/>
            <w:hideMark/>
          </w:tcPr>
          <w:p w14:paraId="62D70E07"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6C62FAF3" w14:textId="77777777" w:rsidTr="00962851">
        <w:trPr>
          <w:trHeight w:val="314"/>
        </w:trPr>
        <w:tc>
          <w:tcPr>
            <w:tcW w:w="7668" w:type="dxa"/>
            <w:hideMark/>
          </w:tcPr>
          <w:p w14:paraId="545BEC2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Sterilizasiya</w:t>
            </w:r>
          </w:p>
        </w:tc>
        <w:tc>
          <w:tcPr>
            <w:tcW w:w="720" w:type="dxa"/>
            <w:hideMark/>
          </w:tcPr>
          <w:p w14:paraId="657FF3FA"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8BFAD2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43134B3" w14:textId="77777777" w:rsidTr="00962851">
        <w:trPr>
          <w:trHeight w:val="314"/>
        </w:trPr>
        <w:tc>
          <w:tcPr>
            <w:tcW w:w="7668" w:type="dxa"/>
            <w:hideMark/>
          </w:tcPr>
          <w:p w14:paraId="2C421C43"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 xml:space="preserve">Əllərin yuyulması </w:t>
            </w:r>
          </w:p>
        </w:tc>
        <w:tc>
          <w:tcPr>
            <w:tcW w:w="720" w:type="dxa"/>
            <w:hideMark/>
          </w:tcPr>
          <w:p w14:paraId="7F43040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48FEDB55"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FD63780" w14:textId="77777777" w:rsidTr="00962851">
        <w:trPr>
          <w:trHeight w:val="314"/>
        </w:trPr>
        <w:tc>
          <w:tcPr>
            <w:tcW w:w="7668" w:type="dxa"/>
            <w:hideMark/>
          </w:tcPr>
          <w:p w14:paraId="1EBFBBA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əlcəklərin geyilməsi və çıxarılması</w:t>
            </w:r>
          </w:p>
        </w:tc>
        <w:tc>
          <w:tcPr>
            <w:tcW w:w="720" w:type="dxa"/>
            <w:hideMark/>
          </w:tcPr>
          <w:p w14:paraId="3C8EBCA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4AE7207D"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C7EA4E3" w14:textId="77777777" w:rsidTr="00962851">
        <w:trPr>
          <w:trHeight w:val="314"/>
        </w:trPr>
        <w:tc>
          <w:tcPr>
            <w:tcW w:w="7668" w:type="dxa"/>
            <w:hideMark/>
          </w:tcPr>
          <w:p w14:paraId="781BE60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Maskanın, kolpakın, eynəklərin taxılması və istifadəsi</w:t>
            </w:r>
          </w:p>
        </w:tc>
        <w:tc>
          <w:tcPr>
            <w:tcW w:w="720" w:type="dxa"/>
            <w:hideMark/>
          </w:tcPr>
          <w:p w14:paraId="615504D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15A7AC0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7397E22" w14:textId="77777777" w:rsidTr="00962851">
        <w:trPr>
          <w:trHeight w:val="314"/>
        </w:trPr>
        <w:tc>
          <w:tcPr>
            <w:tcW w:w="7668" w:type="dxa"/>
            <w:hideMark/>
          </w:tcPr>
          <w:p w14:paraId="0188825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Steril xalatın geyilməsi və çıxarılması</w:t>
            </w:r>
          </w:p>
        </w:tc>
        <w:tc>
          <w:tcPr>
            <w:tcW w:w="720" w:type="dxa"/>
            <w:hideMark/>
          </w:tcPr>
          <w:p w14:paraId="6CFD1054"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36866B8"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CE4938A" w14:textId="77777777" w:rsidTr="00962851">
        <w:trPr>
          <w:trHeight w:val="314"/>
        </w:trPr>
        <w:tc>
          <w:tcPr>
            <w:tcW w:w="7668" w:type="dxa"/>
            <w:hideMark/>
          </w:tcPr>
          <w:p w14:paraId="13A8974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alətləri tanımaq və onlardan istifadə etmək</w:t>
            </w:r>
          </w:p>
        </w:tc>
        <w:tc>
          <w:tcPr>
            <w:tcW w:w="720" w:type="dxa"/>
            <w:hideMark/>
          </w:tcPr>
          <w:p w14:paraId="45C11A3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C18C25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13CDF55" w14:textId="77777777" w:rsidTr="00962851">
        <w:trPr>
          <w:trHeight w:val="314"/>
        </w:trPr>
        <w:tc>
          <w:tcPr>
            <w:tcW w:w="7668" w:type="dxa"/>
            <w:hideMark/>
          </w:tcPr>
          <w:p w14:paraId="67FD12B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tikiş materiallarını tanımaq</w:t>
            </w:r>
          </w:p>
        </w:tc>
        <w:tc>
          <w:tcPr>
            <w:tcW w:w="720" w:type="dxa"/>
            <w:hideMark/>
          </w:tcPr>
          <w:p w14:paraId="72C3BA7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9D4513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66581E4" w14:textId="77777777" w:rsidTr="00962851">
        <w:trPr>
          <w:trHeight w:val="314"/>
        </w:trPr>
        <w:tc>
          <w:tcPr>
            <w:tcW w:w="7668" w:type="dxa"/>
            <w:noWrap/>
            <w:hideMark/>
          </w:tcPr>
          <w:p w14:paraId="5750A1B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yamaqlar, drenajlar və digər materiallar</w:t>
            </w:r>
          </w:p>
        </w:tc>
        <w:tc>
          <w:tcPr>
            <w:tcW w:w="720" w:type="dxa"/>
            <w:noWrap/>
            <w:hideMark/>
          </w:tcPr>
          <w:p w14:paraId="4B598BAD"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55058A5"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68CB825" w14:textId="77777777" w:rsidTr="00962851">
        <w:trPr>
          <w:trHeight w:val="314"/>
        </w:trPr>
        <w:tc>
          <w:tcPr>
            <w:tcW w:w="7668" w:type="dxa"/>
            <w:hideMark/>
          </w:tcPr>
          <w:p w14:paraId="6F34DA6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Müdaxilələr barədə məlumat vermək, yazılı razılıq almaq və göndəriş vermək</w:t>
            </w:r>
          </w:p>
        </w:tc>
        <w:tc>
          <w:tcPr>
            <w:tcW w:w="720" w:type="dxa"/>
            <w:hideMark/>
          </w:tcPr>
          <w:p w14:paraId="59AB5B56"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1DDBDBD2"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AE032CC" w14:textId="77777777" w:rsidTr="00962851">
        <w:trPr>
          <w:trHeight w:val="314"/>
        </w:trPr>
        <w:tc>
          <w:tcPr>
            <w:tcW w:w="7668" w:type="dxa"/>
            <w:hideMark/>
          </w:tcPr>
          <w:p w14:paraId="2F81276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Müdaxilələrdə infeksion kontrolu həyata keçirmək</w:t>
            </w:r>
          </w:p>
        </w:tc>
        <w:tc>
          <w:tcPr>
            <w:tcW w:w="720" w:type="dxa"/>
            <w:hideMark/>
          </w:tcPr>
          <w:p w14:paraId="08D16A9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64F30A5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F922EC4" w14:textId="77777777" w:rsidTr="00962851">
        <w:trPr>
          <w:trHeight w:val="314"/>
        </w:trPr>
        <w:tc>
          <w:tcPr>
            <w:tcW w:w="7668" w:type="dxa"/>
            <w:hideMark/>
          </w:tcPr>
          <w:p w14:paraId="6609A6BB"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İstifadə edilmiş tibbi tullantıları güvənli şəkildə ləğv etmək</w:t>
            </w:r>
          </w:p>
        </w:tc>
        <w:tc>
          <w:tcPr>
            <w:tcW w:w="720" w:type="dxa"/>
            <w:hideMark/>
          </w:tcPr>
          <w:p w14:paraId="1B4E3FFC"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23F9572D"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036C61D" w14:textId="77777777" w:rsidTr="00962851">
        <w:trPr>
          <w:trHeight w:val="314"/>
        </w:trPr>
        <w:tc>
          <w:tcPr>
            <w:tcW w:w="7668" w:type="dxa"/>
            <w:hideMark/>
          </w:tcPr>
          <w:p w14:paraId="1618F1BE"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xəstənin xəstəlik tarixinin yazılması</w:t>
            </w:r>
          </w:p>
        </w:tc>
        <w:tc>
          <w:tcPr>
            <w:tcW w:w="720" w:type="dxa"/>
            <w:hideMark/>
          </w:tcPr>
          <w:p w14:paraId="55FEC60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29FF3F9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2747F8B" w14:textId="77777777" w:rsidTr="00962851">
        <w:trPr>
          <w:trHeight w:val="314"/>
        </w:trPr>
        <w:tc>
          <w:tcPr>
            <w:tcW w:w="7668" w:type="dxa"/>
            <w:hideMark/>
          </w:tcPr>
          <w:p w14:paraId="105B2CF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Xəstəyə reseptin yazılması</w:t>
            </w:r>
          </w:p>
        </w:tc>
        <w:tc>
          <w:tcPr>
            <w:tcW w:w="720" w:type="dxa"/>
            <w:hideMark/>
          </w:tcPr>
          <w:p w14:paraId="14D8BED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A1D55E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2B0F05D" w14:textId="77777777" w:rsidTr="00962851">
        <w:trPr>
          <w:trHeight w:val="314"/>
        </w:trPr>
        <w:tc>
          <w:tcPr>
            <w:tcW w:w="7668" w:type="dxa"/>
            <w:hideMark/>
          </w:tcPr>
          <w:p w14:paraId="3A4DB311"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Xəstələrin və cihazların təhlükəsiz daşınması</w:t>
            </w:r>
          </w:p>
        </w:tc>
        <w:tc>
          <w:tcPr>
            <w:tcW w:w="720" w:type="dxa"/>
            <w:hideMark/>
          </w:tcPr>
          <w:p w14:paraId="51DB562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66854B9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234BE45" w14:textId="77777777" w:rsidTr="00962851">
        <w:trPr>
          <w:trHeight w:val="312"/>
        </w:trPr>
        <w:tc>
          <w:tcPr>
            <w:tcW w:w="7668" w:type="dxa"/>
            <w:noWrap/>
            <w:hideMark/>
          </w:tcPr>
          <w:p w14:paraId="7901EED5" w14:textId="77777777" w:rsidR="0033502C" w:rsidRPr="008354F5" w:rsidRDefault="0033502C" w:rsidP="00C116EB">
            <w:pPr>
              <w:jc w:val="both"/>
              <w:rPr>
                <w:rFonts w:eastAsia="Times New Roman" w:cs="Calibri"/>
                <w:sz w:val="22"/>
                <w:szCs w:val="22"/>
                <w:lang w:eastAsia="az-Latn-AZ"/>
              </w:rPr>
            </w:pPr>
          </w:p>
        </w:tc>
        <w:tc>
          <w:tcPr>
            <w:tcW w:w="720" w:type="dxa"/>
            <w:noWrap/>
            <w:hideMark/>
          </w:tcPr>
          <w:p w14:paraId="5A34536B"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c>
          <w:tcPr>
            <w:tcW w:w="858" w:type="dxa"/>
            <w:noWrap/>
            <w:hideMark/>
          </w:tcPr>
          <w:p w14:paraId="24711B65"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2B1D487E" w14:textId="77777777" w:rsidTr="00962851">
        <w:trPr>
          <w:trHeight w:val="314"/>
        </w:trPr>
        <w:tc>
          <w:tcPr>
            <w:tcW w:w="7668" w:type="dxa"/>
            <w:noWrap/>
            <w:hideMark/>
          </w:tcPr>
          <w:p w14:paraId="5C7428F8" w14:textId="77777777" w:rsidR="0033502C" w:rsidRPr="008354F5" w:rsidRDefault="0033502C" w:rsidP="00C116EB">
            <w:pPr>
              <w:jc w:val="both"/>
              <w:rPr>
                <w:rFonts w:eastAsia="Times New Roman" w:cs="Calibri"/>
                <w:b/>
                <w:bCs/>
                <w:sz w:val="22"/>
                <w:szCs w:val="22"/>
                <w:lang w:eastAsia="az-Latn-AZ"/>
              </w:rPr>
            </w:pPr>
            <w:r w:rsidRPr="008354F5">
              <w:rPr>
                <w:rFonts w:eastAsia="Times New Roman" w:cs="Calibri"/>
                <w:b/>
                <w:bCs/>
                <w:sz w:val="22"/>
                <w:szCs w:val="22"/>
                <w:lang w:eastAsia="az-Latn-AZ"/>
              </w:rPr>
              <w:t>Təməl diaqnostik bacarıqlar</w:t>
            </w:r>
          </w:p>
        </w:tc>
        <w:tc>
          <w:tcPr>
            <w:tcW w:w="720" w:type="dxa"/>
            <w:noWrap/>
            <w:hideMark/>
          </w:tcPr>
          <w:p w14:paraId="6F548C01" w14:textId="77777777" w:rsidR="0033502C" w:rsidRPr="00EC5CDC" w:rsidRDefault="0033502C" w:rsidP="007418B9">
            <w:pPr>
              <w:jc w:val="center"/>
              <w:rPr>
                <w:rFonts w:eastAsia="Times New Roman" w:cs="Calibri"/>
                <w:b/>
                <w:bCs/>
                <w:color w:val="C45911" w:themeColor="accent2" w:themeShade="BF"/>
                <w:sz w:val="22"/>
                <w:szCs w:val="22"/>
                <w:lang w:eastAsia="az-Latn-AZ"/>
              </w:rPr>
            </w:pPr>
          </w:p>
        </w:tc>
        <w:tc>
          <w:tcPr>
            <w:tcW w:w="858" w:type="dxa"/>
            <w:hideMark/>
          </w:tcPr>
          <w:p w14:paraId="198C015F"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65A77A1B" w14:textId="77777777" w:rsidTr="00962851">
        <w:trPr>
          <w:trHeight w:val="314"/>
        </w:trPr>
        <w:tc>
          <w:tcPr>
            <w:tcW w:w="7668" w:type="dxa"/>
            <w:hideMark/>
          </w:tcPr>
          <w:p w14:paraId="1D72DF5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Hərarətin ölçülməsi</w:t>
            </w:r>
          </w:p>
        </w:tc>
        <w:tc>
          <w:tcPr>
            <w:tcW w:w="720" w:type="dxa"/>
            <w:hideMark/>
          </w:tcPr>
          <w:p w14:paraId="5AEEF714"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1C89986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59CCBAA" w14:textId="77777777" w:rsidTr="00962851">
        <w:trPr>
          <w:trHeight w:val="314"/>
        </w:trPr>
        <w:tc>
          <w:tcPr>
            <w:tcW w:w="7668" w:type="dxa"/>
            <w:hideMark/>
          </w:tcPr>
          <w:p w14:paraId="650458D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Nəbz müayinəsi</w:t>
            </w:r>
          </w:p>
        </w:tc>
        <w:tc>
          <w:tcPr>
            <w:tcW w:w="720" w:type="dxa"/>
            <w:hideMark/>
          </w:tcPr>
          <w:p w14:paraId="72D113A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59ED09C6"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A2208BE" w14:textId="77777777" w:rsidTr="00962851">
        <w:trPr>
          <w:trHeight w:val="314"/>
        </w:trPr>
        <w:tc>
          <w:tcPr>
            <w:tcW w:w="7668" w:type="dxa"/>
            <w:hideMark/>
          </w:tcPr>
          <w:p w14:paraId="1B3E37B0"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Təzyiqin ölçülməsi</w:t>
            </w:r>
          </w:p>
        </w:tc>
        <w:tc>
          <w:tcPr>
            <w:tcW w:w="720" w:type="dxa"/>
            <w:hideMark/>
          </w:tcPr>
          <w:p w14:paraId="3CEB296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249F9BA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4BDC834" w14:textId="77777777" w:rsidTr="00962851">
        <w:trPr>
          <w:trHeight w:val="314"/>
        </w:trPr>
        <w:tc>
          <w:tcPr>
            <w:tcW w:w="7668" w:type="dxa"/>
            <w:hideMark/>
          </w:tcPr>
          <w:p w14:paraId="26B61CAB"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Tənəffüs müayinəsi</w:t>
            </w:r>
          </w:p>
        </w:tc>
        <w:tc>
          <w:tcPr>
            <w:tcW w:w="720" w:type="dxa"/>
            <w:hideMark/>
          </w:tcPr>
          <w:p w14:paraId="33769614"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67683B7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6CDFFC86" w14:textId="77777777" w:rsidTr="00962851">
        <w:trPr>
          <w:trHeight w:val="314"/>
        </w:trPr>
        <w:tc>
          <w:tcPr>
            <w:tcW w:w="7668" w:type="dxa"/>
            <w:hideMark/>
          </w:tcPr>
          <w:p w14:paraId="1FB63E6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Saturasiyanın ölçülməsi</w:t>
            </w:r>
          </w:p>
        </w:tc>
        <w:tc>
          <w:tcPr>
            <w:tcW w:w="720" w:type="dxa"/>
            <w:hideMark/>
          </w:tcPr>
          <w:p w14:paraId="2D856C4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298D99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6F2E386" w14:textId="77777777" w:rsidTr="00962851">
        <w:trPr>
          <w:trHeight w:val="314"/>
        </w:trPr>
        <w:tc>
          <w:tcPr>
            <w:tcW w:w="7668" w:type="dxa"/>
            <w:hideMark/>
          </w:tcPr>
          <w:p w14:paraId="67E780F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Başın müayinəsi</w:t>
            </w:r>
          </w:p>
        </w:tc>
        <w:tc>
          <w:tcPr>
            <w:tcW w:w="720" w:type="dxa"/>
            <w:hideMark/>
          </w:tcPr>
          <w:p w14:paraId="374B46F1"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DED62C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6D21F0C9" w14:textId="77777777" w:rsidTr="00962851">
        <w:trPr>
          <w:trHeight w:val="314"/>
        </w:trPr>
        <w:tc>
          <w:tcPr>
            <w:tcW w:w="7668" w:type="dxa"/>
            <w:hideMark/>
          </w:tcPr>
          <w:p w14:paraId="5F0F823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Göz müayinəsi</w:t>
            </w:r>
          </w:p>
        </w:tc>
        <w:tc>
          <w:tcPr>
            <w:tcW w:w="720" w:type="dxa"/>
            <w:hideMark/>
          </w:tcPr>
          <w:p w14:paraId="71035F9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29779F2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27344B2" w14:textId="77777777" w:rsidTr="00962851">
        <w:trPr>
          <w:trHeight w:val="314"/>
        </w:trPr>
        <w:tc>
          <w:tcPr>
            <w:tcW w:w="7668" w:type="dxa"/>
            <w:hideMark/>
          </w:tcPr>
          <w:p w14:paraId="4A1F49C0"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Qulaq müayinəsi</w:t>
            </w:r>
          </w:p>
        </w:tc>
        <w:tc>
          <w:tcPr>
            <w:tcW w:w="720" w:type="dxa"/>
            <w:hideMark/>
          </w:tcPr>
          <w:p w14:paraId="2D5D38F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6C5F635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6771C534" w14:textId="77777777" w:rsidTr="00962851">
        <w:trPr>
          <w:trHeight w:val="314"/>
        </w:trPr>
        <w:tc>
          <w:tcPr>
            <w:tcW w:w="7668" w:type="dxa"/>
            <w:hideMark/>
          </w:tcPr>
          <w:p w14:paraId="3B1F21C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Burun müayinəsi</w:t>
            </w:r>
          </w:p>
        </w:tc>
        <w:tc>
          <w:tcPr>
            <w:tcW w:w="720" w:type="dxa"/>
            <w:hideMark/>
          </w:tcPr>
          <w:p w14:paraId="345FA337"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5405393D"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DD8E05C" w14:textId="77777777" w:rsidTr="00962851">
        <w:trPr>
          <w:trHeight w:val="314"/>
        </w:trPr>
        <w:tc>
          <w:tcPr>
            <w:tcW w:w="7668" w:type="dxa"/>
            <w:hideMark/>
          </w:tcPr>
          <w:p w14:paraId="12A75940"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Ağız və boğaz müayinəsi</w:t>
            </w:r>
          </w:p>
        </w:tc>
        <w:tc>
          <w:tcPr>
            <w:tcW w:w="720" w:type="dxa"/>
            <w:hideMark/>
          </w:tcPr>
          <w:p w14:paraId="39179B4E"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59ADDBD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508E230" w14:textId="77777777" w:rsidTr="00962851">
        <w:trPr>
          <w:trHeight w:val="314"/>
        </w:trPr>
        <w:tc>
          <w:tcPr>
            <w:tcW w:w="7668" w:type="dxa"/>
            <w:hideMark/>
          </w:tcPr>
          <w:p w14:paraId="04242E4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Boyun müayinəsi</w:t>
            </w:r>
          </w:p>
        </w:tc>
        <w:tc>
          <w:tcPr>
            <w:tcW w:w="720" w:type="dxa"/>
            <w:hideMark/>
          </w:tcPr>
          <w:p w14:paraId="7B0FE8DA"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2C64E098"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2A098EA" w14:textId="77777777" w:rsidTr="00962851">
        <w:trPr>
          <w:trHeight w:val="314"/>
        </w:trPr>
        <w:tc>
          <w:tcPr>
            <w:tcW w:w="7668" w:type="dxa"/>
            <w:hideMark/>
          </w:tcPr>
          <w:p w14:paraId="30DA236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Döş qəfəsi müayinəsi</w:t>
            </w:r>
          </w:p>
        </w:tc>
        <w:tc>
          <w:tcPr>
            <w:tcW w:w="720" w:type="dxa"/>
            <w:hideMark/>
          </w:tcPr>
          <w:p w14:paraId="3B8D09B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2CB9E55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7DB15EF" w14:textId="77777777" w:rsidTr="00962851">
        <w:trPr>
          <w:trHeight w:val="314"/>
        </w:trPr>
        <w:tc>
          <w:tcPr>
            <w:tcW w:w="7668" w:type="dxa"/>
            <w:hideMark/>
          </w:tcPr>
          <w:p w14:paraId="16174671"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Süd vəzi müayinəsi</w:t>
            </w:r>
          </w:p>
        </w:tc>
        <w:tc>
          <w:tcPr>
            <w:tcW w:w="720" w:type="dxa"/>
            <w:hideMark/>
          </w:tcPr>
          <w:p w14:paraId="15F6133A"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C4C581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7593AF0" w14:textId="77777777" w:rsidTr="00962851">
        <w:trPr>
          <w:trHeight w:val="314"/>
        </w:trPr>
        <w:tc>
          <w:tcPr>
            <w:tcW w:w="7668" w:type="dxa"/>
            <w:hideMark/>
          </w:tcPr>
          <w:p w14:paraId="6AE54D8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Qarın müayinəsi</w:t>
            </w:r>
          </w:p>
        </w:tc>
        <w:tc>
          <w:tcPr>
            <w:tcW w:w="720" w:type="dxa"/>
            <w:hideMark/>
          </w:tcPr>
          <w:p w14:paraId="79DC6731"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76FCEB2"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3AAB594" w14:textId="77777777" w:rsidTr="00962851">
        <w:trPr>
          <w:trHeight w:val="314"/>
        </w:trPr>
        <w:tc>
          <w:tcPr>
            <w:tcW w:w="7668" w:type="dxa"/>
            <w:hideMark/>
          </w:tcPr>
          <w:p w14:paraId="7536CC7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Rektal müayinə</w:t>
            </w:r>
          </w:p>
        </w:tc>
        <w:tc>
          <w:tcPr>
            <w:tcW w:w="720" w:type="dxa"/>
            <w:hideMark/>
          </w:tcPr>
          <w:p w14:paraId="524F1C24"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3FF7775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0F7E709" w14:textId="77777777" w:rsidTr="00962851">
        <w:trPr>
          <w:trHeight w:val="314"/>
        </w:trPr>
        <w:tc>
          <w:tcPr>
            <w:tcW w:w="7668" w:type="dxa"/>
            <w:hideMark/>
          </w:tcPr>
          <w:p w14:paraId="1704A83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Xaya müayinəsi</w:t>
            </w:r>
          </w:p>
        </w:tc>
        <w:tc>
          <w:tcPr>
            <w:tcW w:w="720" w:type="dxa"/>
            <w:hideMark/>
          </w:tcPr>
          <w:p w14:paraId="28B6EBDA"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0C82CCC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D48A857" w14:textId="77777777" w:rsidTr="00962851">
        <w:trPr>
          <w:trHeight w:val="314"/>
        </w:trPr>
        <w:tc>
          <w:tcPr>
            <w:tcW w:w="7668" w:type="dxa"/>
            <w:hideMark/>
          </w:tcPr>
          <w:p w14:paraId="116702D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Yuxarı ətrafın müayinəsi</w:t>
            </w:r>
          </w:p>
        </w:tc>
        <w:tc>
          <w:tcPr>
            <w:tcW w:w="720" w:type="dxa"/>
            <w:hideMark/>
          </w:tcPr>
          <w:p w14:paraId="37E498E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7CB4CA8"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696669B1" w14:textId="77777777" w:rsidTr="00962851">
        <w:trPr>
          <w:trHeight w:val="314"/>
        </w:trPr>
        <w:tc>
          <w:tcPr>
            <w:tcW w:w="7668" w:type="dxa"/>
            <w:hideMark/>
          </w:tcPr>
          <w:p w14:paraId="576EED3E"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Aşağı ətrafın müayinəsi</w:t>
            </w:r>
          </w:p>
        </w:tc>
        <w:tc>
          <w:tcPr>
            <w:tcW w:w="720" w:type="dxa"/>
            <w:hideMark/>
          </w:tcPr>
          <w:p w14:paraId="559042F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A6680C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529E1E9" w14:textId="77777777" w:rsidTr="00962851">
        <w:trPr>
          <w:trHeight w:val="314"/>
        </w:trPr>
        <w:tc>
          <w:tcPr>
            <w:tcW w:w="7668" w:type="dxa"/>
            <w:hideMark/>
          </w:tcPr>
          <w:p w14:paraId="18F195A0"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Bel müayinəsi</w:t>
            </w:r>
          </w:p>
        </w:tc>
        <w:tc>
          <w:tcPr>
            <w:tcW w:w="720" w:type="dxa"/>
            <w:hideMark/>
          </w:tcPr>
          <w:p w14:paraId="0705EB4D"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0920AA1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554902F" w14:textId="77777777" w:rsidTr="00962851">
        <w:trPr>
          <w:trHeight w:val="314"/>
        </w:trPr>
        <w:tc>
          <w:tcPr>
            <w:tcW w:w="7668" w:type="dxa"/>
            <w:hideMark/>
          </w:tcPr>
          <w:p w14:paraId="72CC9244"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Limfa düyünləri müayinəsi</w:t>
            </w:r>
          </w:p>
        </w:tc>
        <w:tc>
          <w:tcPr>
            <w:tcW w:w="720" w:type="dxa"/>
            <w:hideMark/>
          </w:tcPr>
          <w:p w14:paraId="2D1426C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91F6AE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FC88592" w14:textId="77777777" w:rsidTr="00962851">
        <w:trPr>
          <w:trHeight w:val="314"/>
        </w:trPr>
        <w:tc>
          <w:tcPr>
            <w:tcW w:w="7668" w:type="dxa"/>
            <w:hideMark/>
          </w:tcPr>
          <w:p w14:paraId="582C2F84"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Törəmənin palpator qiymətləndirilməsi</w:t>
            </w:r>
          </w:p>
        </w:tc>
        <w:tc>
          <w:tcPr>
            <w:tcW w:w="720" w:type="dxa"/>
            <w:hideMark/>
          </w:tcPr>
          <w:p w14:paraId="3227CFFE"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3C63127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C7C1837" w14:textId="77777777" w:rsidTr="00962851">
        <w:trPr>
          <w:trHeight w:val="314"/>
        </w:trPr>
        <w:tc>
          <w:tcPr>
            <w:tcW w:w="7668" w:type="dxa"/>
            <w:hideMark/>
          </w:tcPr>
          <w:p w14:paraId="0AB9152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Yaranın qiymətləndirilməsi</w:t>
            </w:r>
          </w:p>
        </w:tc>
        <w:tc>
          <w:tcPr>
            <w:tcW w:w="720" w:type="dxa"/>
            <w:hideMark/>
          </w:tcPr>
          <w:p w14:paraId="796DF85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0ADE47F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1812FB3" w14:textId="77777777" w:rsidTr="00962851">
        <w:trPr>
          <w:trHeight w:val="314"/>
        </w:trPr>
        <w:tc>
          <w:tcPr>
            <w:tcW w:w="7668" w:type="dxa"/>
            <w:hideMark/>
          </w:tcPr>
          <w:p w14:paraId="0FB9BA05"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Cərrahi xəstənin ümumi qiymətləndirilməsi</w:t>
            </w:r>
          </w:p>
        </w:tc>
        <w:tc>
          <w:tcPr>
            <w:tcW w:w="720" w:type="dxa"/>
            <w:hideMark/>
          </w:tcPr>
          <w:p w14:paraId="6322029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2ACA649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37E7703" w14:textId="77777777" w:rsidTr="00962851">
        <w:trPr>
          <w:trHeight w:val="314"/>
        </w:trPr>
        <w:tc>
          <w:tcPr>
            <w:tcW w:w="7668" w:type="dxa"/>
            <w:hideMark/>
          </w:tcPr>
          <w:p w14:paraId="440FA6C4"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Qarın boşluğunun normal USM şəklini  tanımaq</w:t>
            </w:r>
          </w:p>
        </w:tc>
        <w:tc>
          <w:tcPr>
            <w:tcW w:w="720" w:type="dxa"/>
            <w:hideMark/>
          </w:tcPr>
          <w:p w14:paraId="277D84A5"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55686C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EED2388" w14:textId="77777777" w:rsidTr="00962851">
        <w:trPr>
          <w:trHeight w:val="314"/>
        </w:trPr>
        <w:tc>
          <w:tcPr>
            <w:tcW w:w="7668" w:type="dxa"/>
            <w:hideMark/>
          </w:tcPr>
          <w:p w14:paraId="15A87054"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Qarın boşluğunun müxtəlif cərrahi patologiyalarının USM şəkillərini tanımaq</w:t>
            </w:r>
          </w:p>
        </w:tc>
        <w:tc>
          <w:tcPr>
            <w:tcW w:w="720" w:type="dxa"/>
            <w:hideMark/>
          </w:tcPr>
          <w:p w14:paraId="79EA0FDE"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14:paraId="236FB12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68ADADE3" w14:textId="77777777" w:rsidTr="00962851">
        <w:trPr>
          <w:trHeight w:val="314"/>
        </w:trPr>
        <w:tc>
          <w:tcPr>
            <w:tcW w:w="7668" w:type="dxa"/>
            <w:hideMark/>
          </w:tcPr>
          <w:p w14:paraId="3A78C883"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Döş qəfəsinin normal rentgen şəkilini tanımaq</w:t>
            </w:r>
          </w:p>
        </w:tc>
        <w:tc>
          <w:tcPr>
            <w:tcW w:w="720" w:type="dxa"/>
            <w:hideMark/>
          </w:tcPr>
          <w:p w14:paraId="46B1149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26FDE3E"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E023F67" w14:textId="77777777" w:rsidTr="00962851">
        <w:trPr>
          <w:trHeight w:val="314"/>
        </w:trPr>
        <w:tc>
          <w:tcPr>
            <w:tcW w:w="7668" w:type="dxa"/>
            <w:hideMark/>
          </w:tcPr>
          <w:p w14:paraId="69F4D49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Döş qəfəsinin müxtəlif cərrahi patologiyalarını tanımaq</w:t>
            </w:r>
          </w:p>
        </w:tc>
        <w:tc>
          <w:tcPr>
            <w:tcW w:w="720" w:type="dxa"/>
            <w:hideMark/>
          </w:tcPr>
          <w:p w14:paraId="708CEA7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690ACA5D"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98565BD" w14:textId="77777777" w:rsidTr="00962851">
        <w:trPr>
          <w:trHeight w:val="314"/>
        </w:trPr>
        <w:tc>
          <w:tcPr>
            <w:tcW w:w="7668" w:type="dxa"/>
            <w:hideMark/>
          </w:tcPr>
          <w:p w14:paraId="174748A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Qarın boşluğunun normal KT şəkillərini tanımaq</w:t>
            </w:r>
          </w:p>
        </w:tc>
        <w:tc>
          <w:tcPr>
            <w:tcW w:w="720" w:type="dxa"/>
            <w:hideMark/>
          </w:tcPr>
          <w:p w14:paraId="24BB20A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14:paraId="39DFCB42"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CA70E8D" w14:textId="77777777" w:rsidTr="00962851">
        <w:trPr>
          <w:trHeight w:val="314"/>
        </w:trPr>
        <w:tc>
          <w:tcPr>
            <w:tcW w:w="7668" w:type="dxa"/>
            <w:hideMark/>
          </w:tcPr>
          <w:p w14:paraId="6D9CD76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Qarın boşluğunun müxtəlif cərrahi patologiyalarının KT şəkillərini tanımaq</w:t>
            </w:r>
          </w:p>
        </w:tc>
        <w:tc>
          <w:tcPr>
            <w:tcW w:w="720" w:type="dxa"/>
            <w:hideMark/>
          </w:tcPr>
          <w:p w14:paraId="350173A6"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14:paraId="13BE754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89F24C9" w14:textId="77777777" w:rsidTr="00962851">
        <w:trPr>
          <w:trHeight w:val="314"/>
        </w:trPr>
        <w:tc>
          <w:tcPr>
            <w:tcW w:w="7668" w:type="dxa"/>
            <w:hideMark/>
          </w:tcPr>
          <w:p w14:paraId="7FE5E932"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Döş qəfəsinin normal KT şəkilini tanımaq</w:t>
            </w:r>
          </w:p>
        </w:tc>
        <w:tc>
          <w:tcPr>
            <w:tcW w:w="720" w:type="dxa"/>
            <w:hideMark/>
          </w:tcPr>
          <w:p w14:paraId="3230294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7CACB4C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9E54EED" w14:textId="77777777" w:rsidTr="00962851">
        <w:trPr>
          <w:trHeight w:val="314"/>
        </w:trPr>
        <w:tc>
          <w:tcPr>
            <w:tcW w:w="7668" w:type="dxa"/>
            <w:hideMark/>
          </w:tcPr>
          <w:p w14:paraId="5C52F062"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Döş qəfəsinin müxtəlif cərrahi patologiylarının KT şəkillərini tanımaq</w:t>
            </w:r>
          </w:p>
        </w:tc>
        <w:tc>
          <w:tcPr>
            <w:tcW w:w="720" w:type="dxa"/>
            <w:hideMark/>
          </w:tcPr>
          <w:p w14:paraId="74DCD6BC"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5726E328"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314480B" w14:textId="77777777" w:rsidTr="00962851">
        <w:trPr>
          <w:trHeight w:val="314"/>
        </w:trPr>
        <w:tc>
          <w:tcPr>
            <w:tcW w:w="7668" w:type="dxa"/>
            <w:hideMark/>
          </w:tcPr>
          <w:p w14:paraId="3D1181F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EKQ monitorunun qoşulması</w:t>
            </w:r>
          </w:p>
        </w:tc>
        <w:tc>
          <w:tcPr>
            <w:tcW w:w="720" w:type="dxa"/>
            <w:hideMark/>
          </w:tcPr>
          <w:p w14:paraId="63B3861E"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92D1F3C"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C5FC497" w14:textId="77777777" w:rsidTr="00962851">
        <w:trPr>
          <w:trHeight w:val="314"/>
        </w:trPr>
        <w:tc>
          <w:tcPr>
            <w:tcW w:w="7668" w:type="dxa"/>
            <w:hideMark/>
          </w:tcPr>
          <w:p w14:paraId="4C1CA297"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EKQ-nin qiymətləndirilməsi</w:t>
            </w:r>
          </w:p>
        </w:tc>
        <w:tc>
          <w:tcPr>
            <w:tcW w:w="720" w:type="dxa"/>
            <w:hideMark/>
          </w:tcPr>
          <w:p w14:paraId="0196577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FA65D8C"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6B9B263" w14:textId="77777777" w:rsidTr="00962851">
        <w:trPr>
          <w:trHeight w:val="314"/>
        </w:trPr>
        <w:tc>
          <w:tcPr>
            <w:tcW w:w="7668" w:type="dxa"/>
            <w:hideMark/>
          </w:tcPr>
          <w:p w14:paraId="7105961E"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Spirometriyanın aparılması</w:t>
            </w:r>
          </w:p>
        </w:tc>
        <w:tc>
          <w:tcPr>
            <w:tcW w:w="720" w:type="dxa"/>
            <w:hideMark/>
          </w:tcPr>
          <w:p w14:paraId="7E5CDEC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BDA74A5"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6AB1E49" w14:textId="77777777" w:rsidTr="00962851">
        <w:trPr>
          <w:trHeight w:val="314"/>
        </w:trPr>
        <w:tc>
          <w:tcPr>
            <w:tcW w:w="7668" w:type="dxa"/>
            <w:hideMark/>
          </w:tcPr>
          <w:p w14:paraId="6CFD4EA3"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Venopunksiya</w:t>
            </w:r>
          </w:p>
        </w:tc>
        <w:tc>
          <w:tcPr>
            <w:tcW w:w="720" w:type="dxa"/>
            <w:hideMark/>
          </w:tcPr>
          <w:p w14:paraId="4CBEB8C7"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BC383F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6B5BAAA" w14:textId="77777777" w:rsidTr="00962851">
        <w:trPr>
          <w:trHeight w:val="314"/>
        </w:trPr>
        <w:tc>
          <w:tcPr>
            <w:tcW w:w="7668" w:type="dxa"/>
            <w:hideMark/>
          </w:tcPr>
          <w:p w14:paraId="0DB591CB"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Qan analizlərinin götürülməsi</w:t>
            </w:r>
          </w:p>
        </w:tc>
        <w:tc>
          <w:tcPr>
            <w:tcW w:w="720" w:type="dxa"/>
            <w:hideMark/>
          </w:tcPr>
          <w:p w14:paraId="09A6BFDD"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D1B2DB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28EDA38" w14:textId="77777777" w:rsidTr="00962851">
        <w:trPr>
          <w:trHeight w:val="314"/>
        </w:trPr>
        <w:tc>
          <w:tcPr>
            <w:tcW w:w="7668" w:type="dxa"/>
            <w:hideMark/>
          </w:tcPr>
          <w:p w14:paraId="34C70F42"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Qan kulturasının alınması</w:t>
            </w:r>
          </w:p>
        </w:tc>
        <w:tc>
          <w:tcPr>
            <w:tcW w:w="720" w:type="dxa"/>
            <w:hideMark/>
          </w:tcPr>
          <w:p w14:paraId="53A1286C"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6898A21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DBE6B4D" w14:textId="77777777" w:rsidTr="00962851">
        <w:trPr>
          <w:trHeight w:val="314"/>
        </w:trPr>
        <w:tc>
          <w:tcPr>
            <w:tcW w:w="7668" w:type="dxa"/>
            <w:hideMark/>
          </w:tcPr>
          <w:p w14:paraId="7D5660F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Qanda qlükozanın təyini</w:t>
            </w:r>
          </w:p>
        </w:tc>
        <w:tc>
          <w:tcPr>
            <w:tcW w:w="720" w:type="dxa"/>
            <w:hideMark/>
          </w:tcPr>
          <w:p w14:paraId="75D306F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3BC05D0C"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6C1BD05" w14:textId="77777777" w:rsidTr="00962851">
        <w:trPr>
          <w:trHeight w:val="314"/>
        </w:trPr>
        <w:tc>
          <w:tcPr>
            <w:tcW w:w="7668" w:type="dxa"/>
            <w:hideMark/>
          </w:tcPr>
          <w:p w14:paraId="6D274FE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Sidik analizinin götürülməsi</w:t>
            </w:r>
          </w:p>
        </w:tc>
        <w:tc>
          <w:tcPr>
            <w:tcW w:w="720" w:type="dxa"/>
            <w:hideMark/>
          </w:tcPr>
          <w:p w14:paraId="1832009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14DF52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BE450FE" w14:textId="77777777" w:rsidTr="00962851">
        <w:trPr>
          <w:trHeight w:val="314"/>
        </w:trPr>
        <w:tc>
          <w:tcPr>
            <w:tcW w:w="7668" w:type="dxa"/>
            <w:hideMark/>
          </w:tcPr>
          <w:p w14:paraId="417D2DF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Burun, boğaz və yara yaxmalarının alınması</w:t>
            </w:r>
          </w:p>
        </w:tc>
        <w:tc>
          <w:tcPr>
            <w:tcW w:w="720" w:type="dxa"/>
            <w:hideMark/>
          </w:tcPr>
          <w:p w14:paraId="7A599C65"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AD1C0F5"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682E5C8" w14:textId="77777777" w:rsidTr="00962851">
        <w:trPr>
          <w:trHeight w:val="314"/>
        </w:trPr>
        <w:tc>
          <w:tcPr>
            <w:tcW w:w="7668" w:type="dxa"/>
            <w:hideMark/>
          </w:tcPr>
          <w:p w14:paraId="4103FFE2"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Yaradan mikrobioloji müayinə üçün materialın götürülməsi</w:t>
            </w:r>
          </w:p>
        </w:tc>
        <w:tc>
          <w:tcPr>
            <w:tcW w:w="720" w:type="dxa"/>
            <w:hideMark/>
          </w:tcPr>
          <w:p w14:paraId="517C524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296C303A"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0A9A7DD" w14:textId="77777777" w:rsidTr="00962851">
        <w:trPr>
          <w:trHeight w:val="314"/>
        </w:trPr>
        <w:tc>
          <w:tcPr>
            <w:tcW w:w="7668" w:type="dxa"/>
            <w:hideMark/>
          </w:tcPr>
          <w:p w14:paraId="56B5F2C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Qidalanma vəziyyətinin qiymətləndirilməsi</w:t>
            </w:r>
          </w:p>
        </w:tc>
        <w:tc>
          <w:tcPr>
            <w:tcW w:w="720" w:type="dxa"/>
            <w:hideMark/>
          </w:tcPr>
          <w:p w14:paraId="1D2FEDA7"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52BCD0F8"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55CDE5D7" w14:textId="77777777" w:rsidTr="00962851">
        <w:trPr>
          <w:trHeight w:val="314"/>
        </w:trPr>
        <w:tc>
          <w:tcPr>
            <w:tcW w:w="7668" w:type="dxa"/>
            <w:hideMark/>
          </w:tcPr>
          <w:p w14:paraId="7799A71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Hamilələik testinin aparılması</w:t>
            </w:r>
          </w:p>
        </w:tc>
        <w:tc>
          <w:tcPr>
            <w:tcW w:w="720" w:type="dxa"/>
            <w:hideMark/>
          </w:tcPr>
          <w:p w14:paraId="5CAC2D71"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54582D4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5867EDD" w14:textId="77777777" w:rsidTr="00962851">
        <w:trPr>
          <w:trHeight w:val="312"/>
        </w:trPr>
        <w:tc>
          <w:tcPr>
            <w:tcW w:w="7668" w:type="dxa"/>
            <w:noWrap/>
            <w:hideMark/>
          </w:tcPr>
          <w:p w14:paraId="56F75C45" w14:textId="77777777" w:rsidR="0033502C" w:rsidRPr="008354F5" w:rsidRDefault="0033502C" w:rsidP="00C116EB">
            <w:pPr>
              <w:jc w:val="both"/>
              <w:rPr>
                <w:rFonts w:eastAsia="Times New Roman" w:cs="Calibri"/>
                <w:sz w:val="22"/>
                <w:szCs w:val="22"/>
                <w:lang w:eastAsia="az-Latn-AZ"/>
              </w:rPr>
            </w:pPr>
          </w:p>
        </w:tc>
        <w:tc>
          <w:tcPr>
            <w:tcW w:w="720" w:type="dxa"/>
            <w:noWrap/>
            <w:hideMark/>
          </w:tcPr>
          <w:p w14:paraId="6A9BA3DF"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c>
          <w:tcPr>
            <w:tcW w:w="858" w:type="dxa"/>
            <w:noWrap/>
            <w:hideMark/>
          </w:tcPr>
          <w:p w14:paraId="6FEA95EC"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262C49C0" w14:textId="77777777" w:rsidTr="00962851">
        <w:trPr>
          <w:trHeight w:val="314"/>
        </w:trPr>
        <w:tc>
          <w:tcPr>
            <w:tcW w:w="7668" w:type="dxa"/>
            <w:noWrap/>
            <w:hideMark/>
          </w:tcPr>
          <w:p w14:paraId="63BDAF23" w14:textId="77777777" w:rsidR="0033502C" w:rsidRPr="00E90BC9" w:rsidRDefault="0033502C" w:rsidP="00C116EB">
            <w:pPr>
              <w:jc w:val="both"/>
              <w:rPr>
                <w:rFonts w:eastAsia="Times New Roman" w:cs="Calibri"/>
                <w:b/>
                <w:bCs/>
                <w:color w:val="FF0000"/>
                <w:sz w:val="22"/>
                <w:szCs w:val="22"/>
                <w:lang w:eastAsia="az-Latn-AZ"/>
              </w:rPr>
            </w:pPr>
            <w:r w:rsidRPr="00E90BC9">
              <w:rPr>
                <w:rFonts w:eastAsia="Times New Roman" w:cs="Calibri"/>
                <w:b/>
                <w:bCs/>
                <w:color w:val="FF0000"/>
                <w:sz w:val="22"/>
                <w:szCs w:val="22"/>
                <w:lang w:eastAsia="az-Latn-AZ"/>
              </w:rPr>
              <w:t>Təməl müalicə bacarıqlar</w:t>
            </w:r>
            <w:r w:rsidR="00037B82" w:rsidRPr="00E90BC9">
              <w:rPr>
                <w:rFonts w:eastAsia="Times New Roman" w:cs="Calibri"/>
                <w:b/>
                <w:bCs/>
                <w:color w:val="FF0000"/>
                <w:sz w:val="22"/>
                <w:szCs w:val="22"/>
                <w:lang w:eastAsia="az-Latn-AZ"/>
              </w:rPr>
              <w:t>ı</w:t>
            </w:r>
          </w:p>
        </w:tc>
        <w:tc>
          <w:tcPr>
            <w:tcW w:w="720" w:type="dxa"/>
            <w:noWrap/>
            <w:hideMark/>
          </w:tcPr>
          <w:p w14:paraId="7EF4BD29" w14:textId="77777777" w:rsidR="0033502C" w:rsidRPr="00EC5CDC" w:rsidRDefault="0033502C" w:rsidP="007418B9">
            <w:pPr>
              <w:jc w:val="center"/>
              <w:rPr>
                <w:rFonts w:eastAsia="Times New Roman" w:cs="Calibri"/>
                <w:b/>
                <w:bCs/>
                <w:color w:val="C45911" w:themeColor="accent2" w:themeShade="BF"/>
                <w:sz w:val="22"/>
                <w:szCs w:val="22"/>
                <w:lang w:eastAsia="az-Latn-AZ"/>
              </w:rPr>
            </w:pPr>
          </w:p>
        </w:tc>
        <w:tc>
          <w:tcPr>
            <w:tcW w:w="858" w:type="dxa"/>
            <w:noWrap/>
            <w:hideMark/>
          </w:tcPr>
          <w:p w14:paraId="0E09B9DF" w14:textId="77777777" w:rsidR="0033502C" w:rsidRPr="00EC5CDC" w:rsidRDefault="0033502C" w:rsidP="007418B9">
            <w:pPr>
              <w:jc w:val="center"/>
              <w:rPr>
                <w:rFonts w:ascii="Times New Roman" w:eastAsia="Times New Roman" w:hAnsi="Times New Roman" w:cs="Times New Roman"/>
                <w:b/>
                <w:color w:val="C45911" w:themeColor="accent2" w:themeShade="BF"/>
                <w:sz w:val="22"/>
                <w:szCs w:val="22"/>
                <w:lang w:eastAsia="az-Latn-AZ"/>
              </w:rPr>
            </w:pPr>
          </w:p>
        </w:tc>
      </w:tr>
      <w:tr w:rsidR="0033502C" w:rsidRPr="008354F5" w14:paraId="288E64C8" w14:textId="77777777" w:rsidTr="00962851">
        <w:trPr>
          <w:trHeight w:val="314"/>
        </w:trPr>
        <w:tc>
          <w:tcPr>
            <w:tcW w:w="7668" w:type="dxa"/>
            <w:noWrap/>
            <w:hideMark/>
          </w:tcPr>
          <w:p w14:paraId="0C1604E6" w14:textId="77777777" w:rsidR="0033502C" w:rsidRPr="00E90BC9" w:rsidRDefault="0033502C" w:rsidP="00C116EB">
            <w:pPr>
              <w:jc w:val="both"/>
              <w:rPr>
                <w:rFonts w:eastAsia="Times New Roman" w:cs="Calibri"/>
                <w:color w:val="FF0000"/>
                <w:sz w:val="22"/>
                <w:szCs w:val="22"/>
                <w:lang w:eastAsia="az-Latn-AZ"/>
              </w:rPr>
            </w:pPr>
            <w:r w:rsidRPr="00E90BC9">
              <w:rPr>
                <w:rFonts w:eastAsia="Times New Roman" w:cs="Calibri"/>
                <w:color w:val="FF0000"/>
                <w:sz w:val="22"/>
                <w:szCs w:val="22"/>
                <w:lang w:eastAsia="az-Latn-AZ"/>
              </w:rPr>
              <w:t>Xəstələrə qulluq (ağız, burun, qulaq, dəri, ayaq, saç, yataq, paltar, qidalandırma və s)</w:t>
            </w:r>
          </w:p>
        </w:tc>
        <w:tc>
          <w:tcPr>
            <w:tcW w:w="720" w:type="dxa"/>
            <w:noWrap/>
            <w:hideMark/>
          </w:tcPr>
          <w:p w14:paraId="43C69D3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358ACAA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0A7EC31" w14:textId="77777777" w:rsidTr="00962851">
        <w:trPr>
          <w:trHeight w:val="314"/>
        </w:trPr>
        <w:tc>
          <w:tcPr>
            <w:tcW w:w="7668" w:type="dxa"/>
            <w:hideMark/>
          </w:tcPr>
          <w:p w14:paraId="79BD11E3"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Sarğıların və bandajların qoyulması</w:t>
            </w:r>
          </w:p>
        </w:tc>
        <w:tc>
          <w:tcPr>
            <w:tcW w:w="720" w:type="dxa"/>
            <w:hideMark/>
          </w:tcPr>
          <w:p w14:paraId="65642B5F"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EE0C9B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26507E0" w14:textId="77777777" w:rsidTr="00962851">
        <w:trPr>
          <w:trHeight w:val="314"/>
        </w:trPr>
        <w:tc>
          <w:tcPr>
            <w:tcW w:w="7668" w:type="dxa"/>
            <w:hideMark/>
          </w:tcPr>
          <w:p w14:paraId="651CE4C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Koaqulyatordan istifadə edilməsi</w:t>
            </w:r>
          </w:p>
        </w:tc>
        <w:tc>
          <w:tcPr>
            <w:tcW w:w="720" w:type="dxa"/>
            <w:hideMark/>
          </w:tcPr>
          <w:p w14:paraId="20824D8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1E4678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DB1FCD3" w14:textId="77777777" w:rsidTr="00962851">
        <w:trPr>
          <w:trHeight w:val="314"/>
        </w:trPr>
        <w:tc>
          <w:tcPr>
            <w:tcW w:w="7668" w:type="dxa"/>
            <w:noWrap/>
            <w:hideMark/>
          </w:tcPr>
          <w:p w14:paraId="28EC080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Düyünlər</w:t>
            </w:r>
          </w:p>
        </w:tc>
        <w:tc>
          <w:tcPr>
            <w:tcW w:w="720" w:type="dxa"/>
            <w:noWrap/>
            <w:hideMark/>
          </w:tcPr>
          <w:p w14:paraId="01FD8EF4"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761CAE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73874EA" w14:textId="77777777" w:rsidTr="00962851">
        <w:trPr>
          <w:trHeight w:val="314"/>
        </w:trPr>
        <w:tc>
          <w:tcPr>
            <w:tcW w:w="7668" w:type="dxa"/>
            <w:noWrap/>
            <w:hideMark/>
          </w:tcPr>
          <w:p w14:paraId="303D13A1"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Dərinin hazırlanması</w:t>
            </w:r>
          </w:p>
        </w:tc>
        <w:tc>
          <w:tcPr>
            <w:tcW w:w="720" w:type="dxa"/>
            <w:noWrap/>
            <w:hideMark/>
          </w:tcPr>
          <w:p w14:paraId="3226CD66"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5A2879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5CA803C" w14:textId="77777777" w:rsidTr="00962851">
        <w:trPr>
          <w:trHeight w:val="314"/>
        </w:trPr>
        <w:tc>
          <w:tcPr>
            <w:tcW w:w="7668" w:type="dxa"/>
            <w:hideMark/>
          </w:tcPr>
          <w:p w14:paraId="6BE9EC4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Yerli infiltrasion anesteziyanın aparılması</w:t>
            </w:r>
          </w:p>
        </w:tc>
        <w:tc>
          <w:tcPr>
            <w:tcW w:w="720" w:type="dxa"/>
            <w:hideMark/>
          </w:tcPr>
          <w:p w14:paraId="081B4820"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9AABABC"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96439A3" w14:textId="77777777" w:rsidTr="00962851">
        <w:trPr>
          <w:trHeight w:val="314"/>
        </w:trPr>
        <w:tc>
          <w:tcPr>
            <w:tcW w:w="7668" w:type="dxa"/>
            <w:hideMark/>
          </w:tcPr>
          <w:p w14:paraId="04A651A5"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Dəriyə tikişin qoyulması</w:t>
            </w:r>
          </w:p>
        </w:tc>
        <w:tc>
          <w:tcPr>
            <w:tcW w:w="720" w:type="dxa"/>
            <w:hideMark/>
          </w:tcPr>
          <w:p w14:paraId="7B96E43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66BE9B9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EDB784D" w14:textId="77777777" w:rsidTr="00962851">
        <w:trPr>
          <w:trHeight w:val="314"/>
        </w:trPr>
        <w:tc>
          <w:tcPr>
            <w:tcW w:w="7668" w:type="dxa"/>
            <w:hideMark/>
          </w:tcPr>
          <w:p w14:paraId="5504021F"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Dəri tikişinin sökülməsi</w:t>
            </w:r>
          </w:p>
        </w:tc>
        <w:tc>
          <w:tcPr>
            <w:tcW w:w="720" w:type="dxa"/>
            <w:hideMark/>
          </w:tcPr>
          <w:p w14:paraId="15D24C4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3FC54B0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301E354" w14:textId="77777777" w:rsidTr="00962851">
        <w:trPr>
          <w:trHeight w:val="314"/>
        </w:trPr>
        <w:tc>
          <w:tcPr>
            <w:tcW w:w="7668" w:type="dxa"/>
            <w:hideMark/>
          </w:tcPr>
          <w:p w14:paraId="14A2DD05"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Yaraya sarğının qoyulması, dəyişdirilməsi</w:t>
            </w:r>
          </w:p>
        </w:tc>
        <w:tc>
          <w:tcPr>
            <w:tcW w:w="720" w:type="dxa"/>
            <w:hideMark/>
          </w:tcPr>
          <w:p w14:paraId="4705C163"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2D8D22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CD96614" w14:textId="77777777" w:rsidTr="00962851">
        <w:trPr>
          <w:trHeight w:val="314"/>
        </w:trPr>
        <w:tc>
          <w:tcPr>
            <w:tcW w:w="7668" w:type="dxa"/>
            <w:hideMark/>
          </w:tcPr>
          <w:p w14:paraId="4A7ACED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Batmış yad cismin xaric edilməsi</w:t>
            </w:r>
          </w:p>
        </w:tc>
        <w:tc>
          <w:tcPr>
            <w:tcW w:w="720" w:type="dxa"/>
            <w:hideMark/>
          </w:tcPr>
          <w:p w14:paraId="645E6A05"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1516201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2E45B2A" w14:textId="77777777" w:rsidTr="00962851">
        <w:trPr>
          <w:trHeight w:val="314"/>
        </w:trPr>
        <w:tc>
          <w:tcPr>
            <w:tcW w:w="7668" w:type="dxa"/>
            <w:noWrap/>
            <w:hideMark/>
          </w:tcPr>
          <w:p w14:paraId="0B2DB355"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Defibrilyator</w:t>
            </w:r>
          </w:p>
        </w:tc>
        <w:tc>
          <w:tcPr>
            <w:tcW w:w="720" w:type="dxa"/>
            <w:noWrap/>
            <w:hideMark/>
          </w:tcPr>
          <w:p w14:paraId="734581D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4C931DA0"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177647F" w14:textId="77777777" w:rsidTr="00962851">
        <w:trPr>
          <w:trHeight w:val="314"/>
        </w:trPr>
        <w:tc>
          <w:tcPr>
            <w:tcW w:w="7668" w:type="dxa"/>
            <w:hideMark/>
          </w:tcPr>
          <w:p w14:paraId="4D8A4481"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Oksigen verilməsi</w:t>
            </w:r>
          </w:p>
        </w:tc>
        <w:tc>
          <w:tcPr>
            <w:tcW w:w="720" w:type="dxa"/>
            <w:hideMark/>
          </w:tcPr>
          <w:p w14:paraId="4C72F86E"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14:paraId="71B17F8E"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38F68D2" w14:textId="77777777" w:rsidTr="00962851">
        <w:trPr>
          <w:trHeight w:val="314"/>
        </w:trPr>
        <w:tc>
          <w:tcPr>
            <w:tcW w:w="7668" w:type="dxa"/>
            <w:hideMark/>
          </w:tcPr>
          <w:p w14:paraId="1C5723FF"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Venadaxili infuziyanın aparılması</w:t>
            </w:r>
          </w:p>
        </w:tc>
        <w:tc>
          <w:tcPr>
            <w:tcW w:w="720" w:type="dxa"/>
            <w:hideMark/>
          </w:tcPr>
          <w:p w14:paraId="560CA88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3EAA3A6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F0DA372" w14:textId="77777777" w:rsidTr="00962851">
        <w:trPr>
          <w:trHeight w:val="314"/>
        </w:trPr>
        <w:tc>
          <w:tcPr>
            <w:tcW w:w="7668" w:type="dxa"/>
            <w:hideMark/>
          </w:tcPr>
          <w:p w14:paraId="4FB50D3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Dərialtı inyeksiya</w:t>
            </w:r>
          </w:p>
        </w:tc>
        <w:tc>
          <w:tcPr>
            <w:tcW w:w="720" w:type="dxa"/>
            <w:hideMark/>
          </w:tcPr>
          <w:p w14:paraId="6FC9CBE7"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2BA04897"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87429B5" w14:textId="77777777" w:rsidTr="00962851">
        <w:trPr>
          <w:trHeight w:val="314"/>
        </w:trPr>
        <w:tc>
          <w:tcPr>
            <w:tcW w:w="7668" w:type="dxa"/>
            <w:hideMark/>
          </w:tcPr>
          <w:p w14:paraId="0944170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Əzələdaxili inyeksiya</w:t>
            </w:r>
          </w:p>
        </w:tc>
        <w:tc>
          <w:tcPr>
            <w:tcW w:w="720" w:type="dxa"/>
            <w:hideMark/>
          </w:tcPr>
          <w:p w14:paraId="1434D78B"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4A3D9B1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867405A" w14:textId="77777777" w:rsidTr="00962851">
        <w:trPr>
          <w:trHeight w:val="314"/>
        </w:trPr>
        <w:tc>
          <w:tcPr>
            <w:tcW w:w="7668" w:type="dxa"/>
            <w:hideMark/>
          </w:tcPr>
          <w:p w14:paraId="5B70E8DB"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Rektal şamın qoyulması</w:t>
            </w:r>
          </w:p>
        </w:tc>
        <w:tc>
          <w:tcPr>
            <w:tcW w:w="720" w:type="dxa"/>
            <w:hideMark/>
          </w:tcPr>
          <w:p w14:paraId="15A20D2D"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04E0353E"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E46E256" w14:textId="77777777" w:rsidTr="00962851">
        <w:trPr>
          <w:trHeight w:val="314"/>
        </w:trPr>
        <w:tc>
          <w:tcPr>
            <w:tcW w:w="7668" w:type="dxa"/>
            <w:hideMark/>
          </w:tcPr>
          <w:p w14:paraId="1C1C725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Inhalyasiyanın aparılması</w:t>
            </w:r>
          </w:p>
        </w:tc>
        <w:tc>
          <w:tcPr>
            <w:tcW w:w="720" w:type="dxa"/>
            <w:hideMark/>
          </w:tcPr>
          <w:p w14:paraId="0A5B75E9"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14:paraId="71C71A3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33C5445" w14:textId="77777777" w:rsidTr="00962851">
        <w:trPr>
          <w:trHeight w:val="314"/>
        </w:trPr>
        <w:tc>
          <w:tcPr>
            <w:tcW w:w="7668" w:type="dxa"/>
            <w:hideMark/>
          </w:tcPr>
          <w:p w14:paraId="0065FC66"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İnsulin tətbiq etmə</w:t>
            </w:r>
          </w:p>
        </w:tc>
        <w:tc>
          <w:tcPr>
            <w:tcW w:w="720" w:type="dxa"/>
            <w:hideMark/>
          </w:tcPr>
          <w:p w14:paraId="639091F8"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14:paraId="3C3CCAC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2D17022" w14:textId="77777777" w:rsidTr="00962851">
        <w:trPr>
          <w:trHeight w:val="314"/>
        </w:trPr>
        <w:tc>
          <w:tcPr>
            <w:tcW w:w="7668" w:type="dxa"/>
            <w:noWrap/>
            <w:hideMark/>
          </w:tcPr>
          <w:p w14:paraId="3C7986FA"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Sınıqların immobilizasiyası</w:t>
            </w:r>
          </w:p>
        </w:tc>
        <w:tc>
          <w:tcPr>
            <w:tcW w:w="720" w:type="dxa"/>
            <w:noWrap/>
            <w:hideMark/>
          </w:tcPr>
          <w:p w14:paraId="1D3BE93C" w14:textId="77777777" w:rsidR="0033502C" w:rsidRPr="00EC5CDC" w:rsidRDefault="0033502C" w:rsidP="007418B9">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14:paraId="1E6F670F"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0D8C6DB" w14:textId="77777777" w:rsidTr="00962851">
        <w:trPr>
          <w:trHeight w:val="314"/>
        </w:trPr>
        <w:tc>
          <w:tcPr>
            <w:tcW w:w="7668" w:type="dxa"/>
            <w:hideMark/>
          </w:tcPr>
          <w:p w14:paraId="27C79F5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Qan köçürmə</w:t>
            </w:r>
          </w:p>
        </w:tc>
        <w:tc>
          <w:tcPr>
            <w:tcW w:w="720" w:type="dxa"/>
            <w:hideMark/>
          </w:tcPr>
          <w:p w14:paraId="3038C863"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0D6C5A8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0589EF5A" w14:textId="77777777" w:rsidTr="00962851">
        <w:trPr>
          <w:trHeight w:val="314"/>
        </w:trPr>
        <w:tc>
          <w:tcPr>
            <w:tcW w:w="7668" w:type="dxa"/>
            <w:noWrap/>
            <w:hideMark/>
          </w:tcPr>
          <w:p w14:paraId="675177AE"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Endotraxeal intubasiya</w:t>
            </w:r>
          </w:p>
        </w:tc>
        <w:tc>
          <w:tcPr>
            <w:tcW w:w="720" w:type="dxa"/>
            <w:noWrap/>
            <w:hideMark/>
          </w:tcPr>
          <w:p w14:paraId="3B6929EC"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4C7A292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196A4561" w14:textId="77777777" w:rsidTr="00962851">
        <w:trPr>
          <w:trHeight w:val="314"/>
        </w:trPr>
        <w:tc>
          <w:tcPr>
            <w:tcW w:w="7668" w:type="dxa"/>
            <w:noWrap/>
            <w:hideMark/>
          </w:tcPr>
          <w:p w14:paraId="17B000E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Traxeostomanın qoyulması</w:t>
            </w:r>
          </w:p>
        </w:tc>
        <w:tc>
          <w:tcPr>
            <w:tcW w:w="720" w:type="dxa"/>
            <w:noWrap/>
            <w:hideMark/>
          </w:tcPr>
          <w:p w14:paraId="5620448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2EF21DB4"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7284C052" w14:textId="77777777" w:rsidTr="00962851">
        <w:trPr>
          <w:trHeight w:val="314"/>
        </w:trPr>
        <w:tc>
          <w:tcPr>
            <w:tcW w:w="7668" w:type="dxa"/>
            <w:noWrap/>
            <w:hideMark/>
          </w:tcPr>
          <w:p w14:paraId="1CF45C8D"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Sidik kisəsinin kateterizasiyası</w:t>
            </w:r>
          </w:p>
        </w:tc>
        <w:tc>
          <w:tcPr>
            <w:tcW w:w="720" w:type="dxa"/>
            <w:noWrap/>
            <w:hideMark/>
          </w:tcPr>
          <w:p w14:paraId="658F5D8B"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480492E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4DC2F15" w14:textId="77777777" w:rsidTr="00962851">
        <w:trPr>
          <w:trHeight w:val="314"/>
        </w:trPr>
        <w:tc>
          <w:tcPr>
            <w:tcW w:w="7668" w:type="dxa"/>
            <w:noWrap/>
            <w:hideMark/>
          </w:tcPr>
          <w:p w14:paraId="69D2F529"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Nazoqastral zond</w:t>
            </w:r>
          </w:p>
        </w:tc>
        <w:tc>
          <w:tcPr>
            <w:tcW w:w="720" w:type="dxa"/>
            <w:noWrap/>
            <w:hideMark/>
          </w:tcPr>
          <w:p w14:paraId="5D140AF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64F5CD9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4D6458C6" w14:textId="77777777" w:rsidTr="00962851">
        <w:trPr>
          <w:trHeight w:val="314"/>
        </w:trPr>
        <w:tc>
          <w:tcPr>
            <w:tcW w:w="7668" w:type="dxa"/>
            <w:noWrap/>
            <w:hideMark/>
          </w:tcPr>
          <w:p w14:paraId="4E0718B0"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Plevral punksiya və drenaj</w:t>
            </w:r>
          </w:p>
        </w:tc>
        <w:tc>
          <w:tcPr>
            <w:tcW w:w="720" w:type="dxa"/>
            <w:noWrap/>
            <w:hideMark/>
          </w:tcPr>
          <w:p w14:paraId="014AEC89"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3260FA05"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3C6BAC0C" w14:textId="77777777" w:rsidTr="00962851">
        <w:trPr>
          <w:trHeight w:val="314"/>
        </w:trPr>
        <w:tc>
          <w:tcPr>
            <w:tcW w:w="7668" w:type="dxa"/>
            <w:noWrap/>
            <w:hideMark/>
          </w:tcPr>
          <w:p w14:paraId="1DAE89CC"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İmalə</w:t>
            </w:r>
          </w:p>
        </w:tc>
        <w:tc>
          <w:tcPr>
            <w:tcW w:w="720" w:type="dxa"/>
            <w:noWrap/>
            <w:hideMark/>
          </w:tcPr>
          <w:p w14:paraId="4BE91B72"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48CEB111"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3502C" w:rsidRPr="008354F5" w14:paraId="2359D3A6" w14:textId="77777777" w:rsidTr="00962851">
        <w:trPr>
          <w:trHeight w:val="314"/>
        </w:trPr>
        <w:tc>
          <w:tcPr>
            <w:tcW w:w="7668" w:type="dxa"/>
            <w:noWrap/>
            <w:hideMark/>
          </w:tcPr>
          <w:p w14:paraId="09B41E28" w14:textId="77777777" w:rsidR="0033502C" w:rsidRPr="008354F5" w:rsidRDefault="0033502C" w:rsidP="00C116EB">
            <w:pPr>
              <w:jc w:val="both"/>
              <w:rPr>
                <w:rFonts w:eastAsia="Times New Roman" w:cs="Calibri"/>
                <w:sz w:val="22"/>
                <w:szCs w:val="22"/>
                <w:lang w:eastAsia="az-Latn-AZ"/>
              </w:rPr>
            </w:pPr>
            <w:r w:rsidRPr="008354F5">
              <w:rPr>
                <w:rFonts w:eastAsia="Times New Roman" w:cs="Calibri"/>
                <w:sz w:val="22"/>
                <w:szCs w:val="22"/>
                <w:lang w:eastAsia="az-Latn-AZ"/>
              </w:rPr>
              <w:t>Stomalara qulluq</w:t>
            </w:r>
          </w:p>
        </w:tc>
        <w:tc>
          <w:tcPr>
            <w:tcW w:w="720" w:type="dxa"/>
            <w:noWrap/>
            <w:hideMark/>
          </w:tcPr>
          <w:p w14:paraId="5DF5972E"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14:paraId="31B5B7D2" w14:textId="77777777" w:rsidR="0033502C" w:rsidRPr="00EC5CDC" w:rsidRDefault="0033502C" w:rsidP="007418B9">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bl>
    <w:p w14:paraId="48195169" w14:textId="77777777" w:rsidR="0033502C" w:rsidRPr="008354F5" w:rsidRDefault="0033502C" w:rsidP="0033502C">
      <w:pPr>
        <w:rPr>
          <w:sz w:val="22"/>
          <w:szCs w:val="22"/>
        </w:rPr>
      </w:pPr>
    </w:p>
    <w:p w14:paraId="0E54F546" w14:textId="77777777" w:rsidR="0033502C" w:rsidRPr="008354F5" w:rsidRDefault="0033502C" w:rsidP="0033502C">
      <w:pPr>
        <w:rPr>
          <w:sz w:val="22"/>
          <w:szCs w:val="22"/>
        </w:rPr>
      </w:pPr>
    </w:p>
    <w:p w14:paraId="6C5246E2" w14:textId="77777777" w:rsidR="00B704A9" w:rsidRDefault="00B704A9">
      <w:pPr>
        <w:rPr>
          <w:rFonts w:eastAsia="Times New Roman" w:cs="Calibri"/>
          <w:b/>
          <w:bCs/>
          <w:color w:val="0070C0"/>
          <w:sz w:val="48"/>
          <w:szCs w:val="48"/>
          <w:lang w:eastAsia="ru-RU"/>
        </w:rPr>
      </w:pPr>
      <w:r>
        <w:rPr>
          <w:rFonts w:eastAsia="Times New Roman" w:cs="Calibri"/>
          <w:b/>
          <w:bCs/>
          <w:color w:val="0070C0"/>
          <w:sz w:val="48"/>
          <w:szCs w:val="48"/>
          <w:lang w:eastAsia="ru-RU"/>
        </w:rPr>
        <w:br w:type="page"/>
      </w:r>
    </w:p>
    <w:p w14:paraId="2B763EBE" w14:textId="77777777" w:rsidR="0033502C" w:rsidRPr="003725B9" w:rsidRDefault="0033502C" w:rsidP="0033502C">
      <w:pPr>
        <w:jc w:val="center"/>
        <w:rPr>
          <w:rFonts w:eastAsia="Times New Roman" w:cs="Calibri"/>
          <w:b/>
          <w:bCs/>
          <w:color w:val="0070C0"/>
          <w:sz w:val="52"/>
          <w:szCs w:val="52"/>
          <w:lang w:eastAsia="ru-RU"/>
        </w:rPr>
      </w:pPr>
      <w:r w:rsidRPr="003725B9">
        <w:rPr>
          <w:rFonts w:eastAsia="Times New Roman" w:cs="Calibri"/>
          <w:b/>
          <w:bCs/>
          <w:color w:val="0070C0"/>
          <w:sz w:val="52"/>
          <w:szCs w:val="52"/>
          <w:lang w:eastAsia="ru-RU"/>
        </w:rPr>
        <w:t xml:space="preserve">İRƏLİ </w:t>
      </w:r>
      <w:r w:rsidR="00C116EB" w:rsidRPr="003725B9">
        <w:rPr>
          <w:rFonts w:eastAsia="Times New Roman" w:cs="Calibri"/>
          <w:b/>
          <w:bCs/>
          <w:color w:val="0070C0"/>
          <w:sz w:val="52"/>
          <w:szCs w:val="52"/>
          <w:lang w:eastAsia="ru-RU"/>
        </w:rPr>
        <w:t xml:space="preserve">CƏRRAHİ </w:t>
      </w:r>
      <w:r w:rsidRPr="003725B9">
        <w:rPr>
          <w:rFonts w:eastAsia="Times New Roman" w:cs="Calibri"/>
          <w:b/>
          <w:bCs/>
          <w:color w:val="0070C0"/>
          <w:sz w:val="52"/>
          <w:szCs w:val="52"/>
          <w:lang w:eastAsia="ru-RU"/>
        </w:rPr>
        <w:t>PATOLOGİYALARDA  KLİNİK SƏRİŞTƏLƏR</w:t>
      </w:r>
    </w:p>
    <w:p w14:paraId="7251D590" w14:textId="77777777" w:rsidR="003725B9" w:rsidRDefault="003725B9" w:rsidP="0033502C">
      <w:pPr>
        <w:jc w:val="center"/>
        <w:rPr>
          <w:rFonts w:asciiTheme="minorHAnsi" w:hAnsiTheme="minorHAnsi" w:cstheme="minorHAnsi"/>
          <w:b/>
          <w:bCs/>
          <w:color w:val="C00000"/>
        </w:rPr>
      </w:pPr>
    </w:p>
    <w:p w14:paraId="487AEDA6" w14:textId="77777777" w:rsidR="004B2E77" w:rsidRPr="00F36C8A" w:rsidRDefault="004B2E77" w:rsidP="0033502C">
      <w:pPr>
        <w:jc w:val="center"/>
        <w:rPr>
          <w:rFonts w:asciiTheme="minorHAnsi" w:hAnsiTheme="minorHAnsi" w:cstheme="minorHAnsi"/>
          <w:b/>
          <w:bCs/>
        </w:rPr>
      </w:pPr>
      <w:r w:rsidRPr="00F36C8A">
        <w:rPr>
          <w:rFonts w:asciiTheme="minorHAnsi" w:hAnsiTheme="minorHAnsi" w:cstheme="minorHAnsi"/>
          <w:b/>
          <w:bCs/>
        </w:rPr>
        <w:t>Tələbələr aşağıdakı az rast gəlinən, mürəkkəb və atipik cərrahi xəstəliklərin diaqnostikasını, müalicəsini, profilaktikasını və porqnozlaşdırmasını izah etməyi bacarmalıdır.</w:t>
      </w:r>
    </w:p>
    <w:p w14:paraId="2EFBC85B" w14:textId="77777777" w:rsidR="004B2E77" w:rsidRDefault="004B2E77" w:rsidP="0033502C">
      <w:pPr>
        <w:jc w:val="center"/>
        <w:rPr>
          <w:rFonts w:asciiTheme="minorHAnsi" w:hAnsiTheme="minorHAnsi" w:cstheme="minorHAnsi"/>
          <w:b/>
          <w:bCs/>
          <w:color w:val="C00000"/>
        </w:rPr>
      </w:pPr>
    </w:p>
    <w:p w14:paraId="0C4216BD" w14:textId="77777777" w:rsidR="004B2E77" w:rsidRPr="00D81143" w:rsidRDefault="004B2E77" w:rsidP="004B2E77">
      <w:pPr>
        <w:shd w:val="clear" w:color="auto" w:fill="D9E2F3" w:themeFill="accent1" w:themeFillTint="33"/>
        <w:jc w:val="center"/>
        <w:rPr>
          <w:rFonts w:asciiTheme="minorHAnsi" w:hAnsiTheme="minorHAnsi" w:cstheme="minorHAnsi"/>
          <w:b/>
          <w:bCs/>
          <w:color w:val="2E74B5" w:themeColor="accent5" w:themeShade="BF"/>
          <w:sz w:val="32"/>
          <w:szCs w:val="32"/>
        </w:rPr>
      </w:pPr>
      <w:r w:rsidRPr="00D81143">
        <w:rPr>
          <w:rFonts w:asciiTheme="minorHAnsi" w:hAnsiTheme="minorHAnsi" w:cstheme="minorHAnsi"/>
          <w:b/>
          <w:bCs/>
          <w:color w:val="2E74B5" w:themeColor="accent5" w:themeShade="BF"/>
          <w:sz w:val="32"/>
          <w:szCs w:val="32"/>
        </w:rPr>
        <w:t>İRƏLİ KLİNİK SƏRİŞTƏLƏR – ÜMUMİ HİSSƏ</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3502C" w:rsidRPr="008354F5" w14:paraId="269FFC1B" w14:textId="77777777" w:rsidTr="00037B82">
        <w:trPr>
          <w:trHeight w:val="315"/>
        </w:trPr>
        <w:tc>
          <w:tcPr>
            <w:tcW w:w="7621" w:type="dxa"/>
            <w:shd w:val="clear" w:color="auto" w:fill="FFFFFF" w:themeFill="background1"/>
            <w:noWrap/>
          </w:tcPr>
          <w:p w14:paraId="5E6F15AB" w14:textId="77777777" w:rsidR="003725B9" w:rsidRDefault="003725B9" w:rsidP="00C116EB">
            <w:pPr>
              <w:jc w:val="center"/>
              <w:rPr>
                <w:rFonts w:eastAsia="Times New Roman" w:cs="Calibri"/>
                <w:b/>
                <w:bCs/>
                <w:sz w:val="22"/>
                <w:szCs w:val="22"/>
                <w:lang w:val="ru-RU" w:eastAsia="ru-RU"/>
              </w:rPr>
            </w:pPr>
          </w:p>
          <w:p w14:paraId="669F261F" w14:textId="77777777" w:rsidR="0033502C" w:rsidRPr="008354F5" w:rsidRDefault="0033502C" w:rsidP="00C116EB">
            <w:pPr>
              <w:jc w:val="center"/>
              <w:rPr>
                <w:rFonts w:eastAsia="Times New Roman" w:cs="Calibri"/>
                <w:b/>
                <w:bCs/>
                <w:sz w:val="22"/>
                <w:szCs w:val="22"/>
                <w:lang w:eastAsia="ru-RU"/>
              </w:rPr>
            </w:pPr>
            <w:r w:rsidRPr="008354F5">
              <w:rPr>
                <w:rFonts w:eastAsia="Times New Roman" w:cs="Calibri"/>
                <w:b/>
                <w:bCs/>
                <w:sz w:val="22"/>
                <w:szCs w:val="22"/>
                <w:lang w:val="ru-RU" w:eastAsia="ru-RU"/>
              </w:rPr>
              <w:t>B</w:t>
            </w:r>
            <w:r w:rsidRPr="008354F5">
              <w:rPr>
                <w:rFonts w:eastAsia="Times New Roman" w:cs="Calibri"/>
                <w:b/>
                <w:bCs/>
                <w:sz w:val="22"/>
                <w:szCs w:val="22"/>
                <w:lang w:eastAsia="ru-RU"/>
              </w:rPr>
              <w:t>İ</w:t>
            </w:r>
            <w:r w:rsidRPr="008354F5">
              <w:rPr>
                <w:rFonts w:eastAsia="Times New Roman" w:cs="Calibri"/>
                <w:b/>
                <w:bCs/>
                <w:sz w:val="22"/>
                <w:szCs w:val="22"/>
                <w:lang w:val="ru-RU" w:eastAsia="ru-RU"/>
              </w:rPr>
              <w:t>L</w:t>
            </w:r>
            <w:r w:rsidRPr="008354F5">
              <w:rPr>
                <w:rFonts w:eastAsia="Times New Roman" w:cs="Calibri"/>
                <w:b/>
                <w:bCs/>
                <w:sz w:val="22"/>
                <w:szCs w:val="22"/>
                <w:lang w:eastAsia="ru-RU"/>
              </w:rPr>
              <w:t>İ</w:t>
            </w:r>
            <w:r w:rsidRPr="008354F5">
              <w:rPr>
                <w:rFonts w:eastAsia="Times New Roman" w:cs="Calibri"/>
                <w:b/>
                <w:bCs/>
                <w:sz w:val="22"/>
                <w:szCs w:val="22"/>
                <w:lang w:val="ru-RU" w:eastAsia="ru-RU"/>
              </w:rPr>
              <w:t>KLƏR</w:t>
            </w:r>
          </w:p>
          <w:p w14:paraId="02866DC6" w14:textId="77777777" w:rsidR="0033502C" w:rsidRDefault="0033502C" w:rsidP="00C116EB">
            <w:pPr>
              <w:jc w:val="center"/>
              <w:rPr>
                <w:rFonts w:eastAsia="Times New Roman" w:cs="Calibri"/>
                <w:b/>
                <w:bCs/>
                <w:sz w:val="22"/>
                <w:szCs w:val="22"/>
                <w:lang w:val="ru-RU" w:eastAsia="ru-RU"/>
              </w:rPr>
            </w:pPr>
          </w:p>
          <w:p w14:paraId="7A2DF7BA" w14:textId="77777777" w:rsidR="00037B82" w:rsidRPr="008354F5" w:rsidRDefault="00037B82" w:rsidP="00C116EB">
            <w:pPr>
              <w:jc w:val="center"/>
              <w:rPr>
                <w:rFonts w:eastAsia="Times New Roman" w:cs="Calibri"/>
                <w:b/>
                <w:bCs/>
                <w:sz w:val="22"/>
                <w:szCs w:val="22"/>
                <w:lang w:val="ru-RU" w:eastAsia="ru-RU"/>
              </w:rPr>
            </w:pPr>
          </w:p>
        </w:tc>
        <w:tc>
          <w:tcPr>
            <w:tcW w:w="744" w:type="dxa"/>
            <w:shd w:val="clear" w:color="auto" w:fill="FFFFFF" w:themeFill="background1"/>
            <w:noWrap/>
          </w:tcPr>
          <w:p w14:paraId="5085A09E" w14:textId="77777777" w:rsidR="0033502C" w:rsidRPr="008354F5" w:rsidRDefault="0033502C" w:rsidP="007418B9">
            <w:pPr>
              <w:jc w:val="center"/>
              <w:rPr>
                <w:rFonts w:eastAsia="Times New Roman" w:cs="Calibri"/>
                <w:b/>
                <w:bCs/>
                <w:sz w:val="22"/>
                <w:szCs w:val="22"/>
                <w:lang w:val="ru-RU" w:eastAsia="ru-RU"/>
              </w:rPr>
            </w:pPr>
          </w:p>
        </w:tc>
        <w:tc>
          <w:tcPr>
            <w:tcW w:w="858" w:type="dxa"/>
            <w:shd w:val="clear" w:color="auto" w:fill="FFFFFF" w:themeFill="background1"/>
            <w:noWrap/>
          </w:tcPr>
          <w:p w14:paraId="316FBC85" w14:textId="77777777" w:rsidR="0033502C" w:rsidRPr="008354F5" w:rsidRDefault="0033502C" w:rsidP="007418B9">
            <w:pPr>
              <w:jc w:val="center"/>
              <w:rPr>
                <w:rFonts w:eastAsia="Times New Roman" w:cs="Calibri"/>
                <w:b/>
                <w:sz w:val="22"/>
                <w:szCs w:val="22"/>
                <w:lang w:val="ru-RU" w:eastAsia="ru-RU"/>
              </w:rPr>
            </w:pPr>
          </w:p>
        </w:tc>
      </w:tr>
      <w:tr w:rsidR="0033502C" w:rsidRPr="008354F5" w14:paraId="67C31F46" w14:textId="77777777" w:rsidTr="007418B9">
        <w:trPr>
          <w:trHeight w:val="315"/>
        </w:trPr>
        <w:tc>
          <w:tcPr>
            <w:tcW w:w="7621" w:type="dxa"/>
            <w:noWrap/>
          </w:tcPr>
          <w:p w14:paraId="62975DB7" w14:textId="77777777" w:rsidR="0033502C" w:rsidRPr="00037B82" w:rsidRDefault="0033502C" w:rsidP="00037B82">
            <w:pPr>
              <w:rPr>
                <w:rFonts w:eastAsia="Times New Roman" w:cs="Times New Roman"/>
                <w:b/>
                <w:i/>
                <w:color w:val="CC3300"/>
                <w:sz w:val="22"/>
                <w:szCs w:val="22"/>
              </w:rPr>
            </w:pPr>
            <w:r w:rsidRPr="00037B82">
              <w:rPr>
                <w:rFonts w:eastAsia="Times New Roman" w:cs="Times New Roman"/>
                <w:b/>
                <w:i/>
                <w:color w:val="CC3300"/>
                <w:sz w:val="22"/>
                <w:szCs w:val="22"/>
              </w:rPr>
              <w:t>Aşağıdakı cərrahi xəstəliklərinin diaqnostikasını, müalicəsini, profilaktikasını və proqnozunu əsaslandırmaq üçün lazım olan elmi biliklər:</w:t>
            </w:r>
          </w:p>
          <w:p w14:paraId="63F32160"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cərrahi anatomiya</w:t>
            </w:r>
          </w:p>
          <w:p w14:paraId="01544F4C"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klinik fiziologiya</w:t>
            </w:r>
          </w:p>
          <w:p w14:paraId="1A72CDE9"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patoloji anatomiya</w:t>
            </w:r>
          </w:p>
          <w:p w14:paraId="41521912"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xəstəliklərin tərifi</w:t>
            </w:r>
          </w:p>
          <w:p w14:paraId="05989A14"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təsnifatı</w:t>
            </w:r>
          </w:p>
          <w:p w14:paraId="4A5B947B"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epidemiologiyası</w:t>
            </w:r>
          </w:p>
          <w:p w14:paraId="365C1AC3"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etiologiyası</w:t>
            </w:r>
          </w:p>
          <w:p w14:paraId="067B69C9"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patogenez</w:t>
            </w:r>
          </w:p>
          <w:p w14:paraId="4795E750"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patomorfologiyası</w:t>
            </w:r>
          </w:p>
          <w:p w14:paraId="5CD7B0BE"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gedişi</w:t>
            </w:r>
          </w:p>
          <w:p w14:paraId="59A44A34"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ağırlaşmaları</w:t>
            </w:r>
          </w:p>
          <w:p w14:paraId="0EBF9D49"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klinik əlamətləri</w:t>
            </w:r>
          </w:p>
          <w:p w14:paraId="6801BEAD"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müayinələri (klinik, laborator, görüntüləmə və digər)</w:t>
            </w:r>
          </w:p>
          <w:p w14:paraId="25FCE5CA"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diaqnostikası</w:t>
            </w:r>
          </w:p>
          <w:p w14:paraId="72084248"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müalicə üsulları</w:t>
            </w:r>
          </w:p>
          <w:p w14:paraId="41E3C46F"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müalicə nəticələri</w:t>
            </w:r>
          </w:p>
          <w:p w14:paraId="59F3AEF7"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profilaktikası</w:t>
            </w:r>
          </w:p>
          <w:p w14:paraId="748C0EFF" w14:textId="77777777" w:rsidR="0033502C" w:rsidRPr="008354F5" w:rsidRDefault="0033502C" w:rsidP="00C116EB">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proqnozlaşdırma üsulları və s.</w:t>
            </w:r>
          </w:p>
          <w:p w14:paraId="3C28419A" w14:textId="77777777" w:rsidR="0033502C" w:rsidRPr="008354F5" w:rsidRDefault="0033502C" w:rsidP="00C116EB">
            <w:pPr>
              <w:rPr>
                <w:rFonts w:eastAsia="Times New Roman" w:cs="Calibri"/>
                <w:b/>
                <w:bCs/>
                <w:sz w:val="22"/>
                <w:szCs w:val="22"/>
                <w:lang w:val="ru-RU" w:eastAsia="ru-RU"/>
              </w:rPr>
            </w:pPr>
          </w:p>
        </w:tc>
        <w:tc>
          <w:tcPr>
            <w:tcW w:w="744" w:type="dxa"/>
            <w:noWrap/>
          </w:tcPr>
          <w:p w14:paraId="6F697940" w14:textId="77777777" w:rsidR="0033502C" w:rsidRPr="008354F5" w:rsidRDefault="0033502C" w:rsidP="007418B9">
            <w:pPr>
              <w:jc w:val="center"/>
              <w:rPr>
                <w:rFonts w:eastAsia="Times New Roman" w:cs="Calibri"/>
                <w:b/>
                <w:bCs/>
                <w:sz w:val="22"/>
                <w:szCs w:val="22"/>
                <w:lang w:val="ru-RU" w:eastAsia="ru-RU"/>
              </w:rPr>
            </w:pPr>
          </w:p>
        </w:tc>
        <w:tc>
          <w:tcPr>
            <w:tcW w:w="858" w:type="dxa"/>
            <w:noWrap/>
          </w:tcPr>
          <w:p w14:paraId="3C5D70F4" w14:textId="77777777" w:rsidR="0033502C" w:rsidRPr="008354F5" w:rsidRDefault="0033502C" w:rsidP="007418B9">
            <w:pPr>
              <w:jc w:val="center"/>
              <w:rPr>
                <w:rFonts w:eastAsia="Times New Roman" w:cs="Calibri"/>
                <w:b/>
                <w:sz w:val="22"/>
                <w:szCs w:val="22"/>
                <w:lang w:val="ru-RU" w:eastAsia="ru-RU"/>
              </w:rPr>
            </w:pPr>
          </w:p>
        </w:tc>
      </w:tr>
      <w:tr w:rsidR="0033502C" w:rsidRPr="008354F5" w14:paraId="135A41BC" w14:textId="77777777" w:rsidTr="007418B9">
        <w:trPr>
          <w:trHeight w:val="315"/>
        </w:trPr>
        <w:tc>
          <w:tcPr>
            <w:tcW w:w="7621" w:type="dxa"/>
            <w:noWrap/>
            <w:hideMark/>
          </w:tcPr>
          <w:p w14:paraId="4393AA14" w14:textId="77777777" w:rsidR="0033502C" w:rsidRPr="008354F5" w:rsidRDefault="0033502C" w:rsidP="00C116EB">
            <w:pPr>
              <w:rPr>
                <w:rFonts w:eastAsia="Times New Roman" w:cs="Calibri"/>
                <w:sz w:val="22"/>
                <w:szCs w:val="22"/>
                <w:lang w:val="ru-RU" w:eastAsia="ru-RU"/>
              </w:rPr>
            </w:pPr>
          </w:p>
        </w:tc>
        <w:tc>
          <w:tcPr>
            <w:tcW w:w="744" w:type="dxa"/>
            <w:noWrap/>
            <w:hideMark/>
          </w:tcPr>
          <w:p w14:paraId="12F09F74" w14:textId="77777777" w:rsidR="0033502C" w:rsidRPr="008354F5" w:rsidRDefault="0033502C" w:rsidP="007418B9">
            <w:pPr>
              <w:jc w:val="center"/>
              <w:rPr>
                <w:rFonts w:eastAsia="Times New Roman" w:cs="Calibri"/>
                <w:b/>
                <w:sz w:val="22"/>
                <w:szCs w:val="22"/>
                <w:lang w:val="ru-RU" w:eastAsia="ru-RU"/>
              </w:rPr>
            </w:pPr>
          </w:p>
        </w:tc>
        <w:tc>
          <w:tcPr>
            <w:tcW w:w="858" w:type="dxa"/>
            <w:noWrap/>
            <w:hideMark/>
          </w:tcPr>
          <w:p w14:paraId="3421E4FB" w14:textId="77777777" w:rsidR="0033502C" w:rsidRPr="008354F5" w:rsidRDefault="0033502C" w:rsidP="007418B9">
            <w:pPr>
              <w:jc w:val="center"/>
              <w:rPr>
                <w:rFonts w:eastAsia="Times New Roman" w:cs="Calibri"/>
                <w:b/>
                <w:sz w:val="22"/>
                <w:szCs w:val="22"/>
                <w:lang w:val="ru-RU" w:eastAsia="ru-RU"/>
              </w:rPr>
            </w:pPr>
          </w:p>
        </w:tc>
      </w:tr>
      <w:tr w:rsidR="0033502C" w:rsidRPr="008354F5" w14:paraId="7F12A6D6" w14:textId="77777777" w:rsidTr="00037B82">
        <w:trPr>
          <w:trHeight w:val="315"/>
        </w:trPr>
        <w:tc>
          <w:tcPr>
            <w:tcW w:w="7621" w:type="dxa"/>
            <w:shd w:val="clear" w:color="auto" w:fill="FFFFFF" w:themeFill="background1"/>
            <w:noWrap/>
            <w:hideMark/>
          </w:tcPr>
          <w:p w14:paraId="089886E4" w14:textId="77777777" w:rsidR="0033502C" w:rsidRPr="008354F5" w:rsidRDefault="0033502C" w:rsidP="00C116EB">
            <w:pPr>
              <w:jc w:val="center"/>
              <w:rPr>
                <w:rFonts w:eastAsia="Times New Roman" w:cs="Calibri"/>
                <w:b/>
                <w:bCs/>
                <w:sz w:val="22"/>
                <w:szCs w:val="22"/>
                <w:lang w:val="ru-RU" w:eastAsia="ru-RU"/>
              </w:rPr>
            </w:pPr>
            <w:r w:rsidRPr="008354F5">
              <w:rPr>
                <w:rFonts w:eastAsia="Times New Roman" w:cs="Calibri"/>
                <w:b/>
                <w:bCs/>
                <w:sz w:val="22"/>
                <w:szCs w:val="22"/>
                <w:lang w:eastAsia="az-Latn-AZ"/>
              </w:rPr>
              <w:t>KLİNİK BACARIQLAR</w:t>
            </w:r>
          </w:p>
        </w:tc>
        <w:tc>
          <w:tcPr>
            <w:tcW w:w="744" w:type="dxa"/>
            <w:shd w:val="clear" w:color="auto" w:fill="FFFFFF" w:themeFill="background1"/>
            <w:noWrap/>
            <w:hideMark/>
          </w:tcPr>
          <w:p w14:paraId="5E7B9824" w14:textId="77777777" w:rsidR="0033502C" w:rsidRPr="008354F5" w:rsidRDefault="0033502C" w:rsidP="007418B9">
            <w:pPr>
              <w:jc w:val="center"/>
              <w:rPr>
                <w:rFonts w:eastAsia="Times New Roman" w:cs="Calibri"/>
                <w:b/>
                <w:sz w:val="22"/>
                <w:szCs w:val="22"/>
                <w:lang w:val="ru-RU" w:eastAsia="ru-RU"/>
              </w:rPr>
            </w:pPr>
          </w:p>
        </w:tc>
        <w:tc>
          <w:tcPr>
            <w:tcW w:w="858" w:type="dxa"/>
            <w:shd w:val="clear" w:color="auto" w:fill="FFFFFF" w:themeFill="background1"/>
            <w:noWrap/>
            <w:hideMark/>
          </w:tcPr>
          <w:p w14:paraId="46888993" w14:textId="77777777" w:rsidR="0033502C" w:rsidRPr="008354F5" w:rsidRDefault="0033502C" w:rsidP="007418B9">
            <w:pPr>
              <w:jc w:val="center"/>
              <w:rPr>
                <w:rFonts w:eastAsia="Times New Roman" w:cs="Calibri"/>
                <w:b/>
                <w:sz w:val="22"/>
                <w:szCs w:val="22"/>
                <w:lang w:val="ru-RU" w:eastAsia="ru-RU"/>
              </w:rPr>
            </w:pPr>
          </w:p>
        </w:tc>
      </w:tr>
      <w:tr w:rsidR="0033502C" w:rsidRPr="008354F5" w14:paraId="39A41C23" w14:textId="77777777" w:rsidTr="00037B82">
        <w:trPr>
          <w:trHeight w:val="315"/>
        </w:trPr>
        <w:tc>
          <w:tcPr>
            <w:tcW w:w="7621" w:type="dxa"/>
            <w:shd w:val="clear" w:color="auto" w:fill="FFFFFF" w:themeFill="background1"/>
            <w:noWrap/>
          </w:tcPr>
          <w:p w14:paraId="0997692A" w14:textId="77777777" w:rsidR="0033502C" w:rsidRDefault="0033502C" w:rsidP="00C116EB">
            <w:pPr>
              <w:jc w:val="center"/>
              <w:rPr>
                <w:rFonts w:eastAsia="Times New Roman" w:cs="Calibri"/>
                <w:b/>
                <w:i/>
                <w:sz w:val="22"/>
                <w:szCs w:val="22"/>
                <w:lang w:eastAsia="ru-RU"/>
              </w:rPr>
            </w:pPr>
          </w:p>
          <w:p w14:paraId="10AA28D5" w14:textId="77777777" w:rsidR="0033502C" w:rsidRPr="00037B82" w:rsidRDefault="0033502C" w:rsidP="00C116EB">
            <w:pPr>
              <w:jc w:val="center"/>
              <w:rPr>
                <w:rFonts w:eastAsia="Times New Roman" w:cs="Calibri"/>
                <w:b/>
                <w:bCs/>
                <w:i/>
                <w:color w:val="CC3300"/>
                <w:sz w:val="22"/>
                <w:szCs w:val="22"/>
                <w:lang w:eastAsia="ru-RU"/>
              </w:rPr>
            </w:pPr>
            <w:r w:rsidRPr="00037B82">
              <w:rPr>
                <w:rFonts w:eastAsia="Times New Roman" w:cs="Calibri"/>
                <w:b/>
                <w:i/>
                <w:color w:val="CC3300"/>
                <w:sz w:val="22"/>
                <w:szCs w:val="22"/>
                <w:lang w:eastAsia="ru-RU"/>
              </w:rPr>
              <w:t>Aşağıdakı mürəkkəb, az rast gəlinən cərrahi xəstəliklərinin diaqnostikasını, müalicəsini, profilaktikasını və proqnozunu əsaslandırmaq</w:t>
            </w:r>
          </w:p>
        </w:tc>
        <w:tc>
          <w:tcPr>
            <w:tcW w:w="744" w:type="dxa"/>
            <w:shd w:val="clear" w:color="auto" w:fill="FFFFFF" w:themeFill="background1"/>
            <w:noWrap/>
          </w:tcPr>
          <w:p w14:paraId="6AED2C2C" w14:textId="77777777" w:rsidR="0033502C" w:rsidRPr="008354F5" w:rsidRDefault="0033502C" w:rsidP="007418B9">
            <w:pPr>
              <w:jc w:val="center"/>
              <w:rPr>
                <w:rFonts w:eastAsia="Times New Roman" w:cs="Calibri"/>
                <w:b/>
                <w:sz w:val="22"/>
                <w:szCs w:val="22"/>
                <w:lang w:eastAsia="ru-RU"/>
              </w:rPr>
            </w:pPr>
          </w:p>
        </w:tc>
        <w:tc>
          <w:tcPr>
            <w:tcW w:w="858" w:type="dxa"/>
            <w:shd w:val="clear" w:color="auto" w:fill="FFFFFF" w:themeFill="background1"/>
            <w:noWrap/>
          </w:tcPr>
          <w:p w14:paraId="27C4880D" w14:textId="77777777" w:rsidR="0033502C" w:rsidRPr="008354F5" w:rsidRDefault="0033502C" w:rsidP="007418B9">
            <w:pPr>
              <w:jc w:val="center"/>
              <w:rPr>
                <w:rFonts w:eastAsia="Times New Roman" w:cs="Calibri"/>
                <w:b/>
                <w:sz w:val="22"/>
                <w:szCs w:val="22"/>
                <w:lang w:eastAsia="ru-RU"/>
              </w:rPr>
            </w:pPr>
          </w:p>
        </w:tc>
      </w:tr>
    </w:tbl>
    <w:p w14:paraId="67D83424" w14:textId="77777777" w:rsidR="00B704A9" w:rsidRDefault="00B704A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B704A9" w:rsidRPr="00B704A9" w14:paraId="68A6EA8F" w14:textId="77777777" w:rsidTr="003725B9">
        <w:trPr>
          <w:trHeight w:val="315"/>
          <w:tblHeader/>
        </w:trPr>
        <w:tc>
          <w:tcPr>
            <w:tcW w:w="7621" w:type="dxa"/>
            <w:shd w:val="clear" w:color="auto" w:fill="FBE4D5" w:themeFill="accent2" w:themeFillTint="33"/>
            <w:noWrap/>
            <w:hideMark/>
          </w:tcPr>
          <w:p w14:paraId="6C554994" w14:textId="77777777" w:rsidR="0033502C" w:rsidRPr="00B704A9" w:rsidRDefault="00B704A9" w:rsidP="00C116EB">
            <w:pPr>
              <w:jc w:val="center"/>
              <w:rPr>
                <w:rFonts w:eastAsia="Times New Roman" w:cs="Calibri"/>
                <w:b/>
                <w:bCs/>
                <w:color w:val="833C0B" w:themeColor="accent2" w:themeShade="80"/>
                <w:sz w:val="22"/>
                <w:szCs w:val="22"/>
                <w:lang w:eastAsia="ru-RU"/>
              </w:rPr>
            </w:pPr>
            <w:r>
              <w:rPr>
                <w:rFonts w:eastAsia="Times New Roman" w:cs="Calibri"/>
                <w:b/>
                <w:bCs/>
                <w:color w:val="833C0B" w:themeColor="accent2" w:themeShade="80"/>
                <w:sz w:val="22"/>
                <w:szCs w:val="22"/>
                <w:lang w:eastAsia="ru-RU"/>
              </w:rPr>
              <w:t>Mövzu</w:t>
            </w:r>
          </w:p>
        </w:tc>
        <w:tc>
          <w:tcPr>
            <w:tcW w:w="744" w:type="dxa"/>
            <w:shd w:val="clear" w:color="auto" w:fill="FBE4D5" w:themeFill="accent2" w:themeFillTint="33"/>
            <w:noWrap/>
            <w:hideMark/>
          </w:tcPr>
          <w:p w14:paraId="1EF4A050" w14:textId="77777777" w:rsidR="0033502C" w:rsidRPr="00CF052B" w:rsidRDefault="00B704A9" w:rsidP="007418B9">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Kurs</w:t>
            </w:r>
          </w:p>
        </w:tc>
        <w:tc>
          <w:tcPr>
            <w:tcW w:w="858" w:type="dxa"/>
            <w:shd w:val="clear" w:color="auto" w:fill="FBE4D5" w:themeFill="accent2" w:themeFillTint="33"/>
            <w:noWrap/>
            <w:hideMark/>
          </w:tcPr>
          <w:p w14:paraId="29B6E61F" w14:textId="77777777" w:rsidR="0033502C" w:rsidRPr="00CF052B" w:rsidRDefault="00B704A9" w:rsidP="007418B9">
            <w:pPr>
              <w:jc w:val="center"/>
              <w:rPr>
                <w:rFonts w:eastAsia="Times New Roman" w:cs="Calibri"/>
                <w:b/>
                <w:color w:val="833C0B" w:themeColor="accent2" w:themeShade="80"/>
                <w:sz w:val="22"/>
                <w:szCs w:val="22"/>
                <w:lang w:eastAsia="ru-RU"/>
              </w:rPr>
            </w:pPr>
            <w:r w:rsidRPr="00CF052B">
              <w:rPr>
                <w:rFonts w:eastAsia="Times New Roman" w:cs="Calibri"/>
                <w:b/>
                <w:color w:val="833C0B" w:themeColor="accent2" w:themeShade="80"/>
                <w:sz w:val="22"/>
                <w:szCs w:val="22"/>
                <w:lang w:eastAsia="ru-RU"/>
              </w:rPr>
              <w:t>Dərəcə</w:t>
            </w:r>
          </w:p>
        </w:tc>
      </w:tr>
      <w:tr w:rsidR="00B704A9" w:rsidRPr="008354F5" w14:paraId="7797A1D0" w14:textId="77777777" w:rsidTr="003725B9">
        <w:trPr>
          <w:trHeight w:val="315"/>
          <w:tblHeader/>
        </w:trPr>
        <w:tc>
          <w:tcPr>
            <w:tcW w:w="7621" w:type="dxa"/>
            <w:noWrap/>
          </w:tcPr>
          <w:p w14:paraId="66814BBC" w14:textId="77777777" w:rsidR="00B704A9" w:rsidRPr="008354F5" w:rsidRDefault="00B704A9" w:rsidP="00C116EB">
            <w:pPr>
              <w:rPr>
                <w:rFonts w:eastAsia="Times New Roman" w:cs="Calibri"/>
                <w:sz w:val="22"/>
                <w:szCs w:val="22"/>
                <w:lang w:val="ru-RU" w:eastAsia="ru-RU"/>
              </w:rPr>
            </w:pPr>
          </w:p>
        </w:tc>
        <w:tc>
          <w:tcPr>
            <w:tcW w:w="744" w:type="dxa"/>
            <w:noWrap/>
          </w:tcPr>
          <w:p w14:paraId="094358B2" w14:textId="77777777" w:rsidR="00B704A9" w:rsidRPr="00CF052B" w:rsidRDefault="00B704A9" w:rsidP="007418B9">
            <w:pPr>
              <w:jc w:val="center"/>
              <w:rPr>
                <w:rFonts w:eastAsia="Times New Roman" w:cs="Calibri"/>
                <w:b/>
                <w:color w:val="833C0B" w:themeColor="accent2" w:themeShade="80"/>
                <w:sz w:val="22"/>
                <w:szCs w:val="22"/>
                <w:lang w:val="ru-RU" w:eastAsia="ru-RU"/>
              </w:rPr>
            </w:pPr>
          </w:p>
        </w:tc>
        <w:tc>
          <w:tcPr>
            <w:tcW w:w="858" w:type="dxa"/>
            <w:noWrap/>
          </w:tcPr>
          <w:p w14:paraId="77AE5FA1" w14:textId="77777777" w:rsidR="00B704A9" w:rsidRPr="00CF052B" w:rsidRDefault="00B704A9" w:rsidP="007418B9">
            <w:pPr>
              <w:jc w:val="center"/>
              <w:rPr>
                <w:rFonts w:eastAsia="Times New Roman" w:cs="Calibri"/>
                <w:b/>
                <w:color w:val="833C0B" w:themeColor="accent2" w:themeShade="80"/>
                <w:sz w:val="22"/>
                <w:szCs w:val="22"/>
                <w:lang w:val="ru-RU" w:eastAsia="ru-RU"/>
              </w:rPr>
            </w:pPr>
          </w:p>
        </w:tc>
      </w:tr>
      <w:tr w:rsidR="00B704A9" w:rsidRPr="008354F5" w14:paraId="7BC72B45" w14:textId="77777777" w:rsidTr="007418B9">
        <w:trPr>
          <w:trHeight w:val="315"/>
        </w:trPr>
        <w:tc>
          <w:tcPr>
            <w:tcW w:w="7621" w:type="dxa"/>
            <w:noWrap/>
          </w:tcPr>
          <w:p w14:paraId="0F27B25C" w14:textId="77777777" w:rsidR="00B704A9" w:rsidRPr="008354F5" w:rsidRDefault="00B704A9" w:rsidP="00C116EB">
            <w:pPr>
              <w:rPr>
                <w:rFonts w:eastAsia="Times New Roman" w:cs="Calibri"/>
                <w:sz w:val="22"/>
                <w:szCs w:val="22"/>
                <w:lang w:val="ru-RU" w:eastAsia="ru-RU"/>
              </w:rPr>
            </w:pPr>
          </w:p>
        </w:tc>
        <w:tc>
          <w:tcPr>
            <w:tcW w:w="744" w:type="dxa"/>
            <w:noWrap/>
          </w:tcPr>
          <w:p w14:paraId="00F22866" w14:textId="77777777" w:rsidR="00B704A9" w:rsidRPr="00CF052B" w:rsidRDefault="00B704A9" w:rsidP="007418B9">
            <w:pPr>
              <w:jc w:val="center"/>
              <w:rPr>
                <w:rFonts w:eastAsia="Times New Roman" w:cs="Calibri"/>
                <w:b/>
                <w:color w:val="833C0B" w:themeColor="accent2" w:themeShade="80"/>
                <w:sz w:val="22"/>
                <w:szCs w:val="22"/>
                <w:lang w:val="ru-RU" w:eastAsia="ru-RU"/>
              </w:rPr>
            </w:pPr>
          </w:p>
        </w:tc>
        <w:tc>
          <w:tcPr>
            <w:tcW w:w="858" w:type="dxa"/>
            <w:noWrap/>
          </w:tcPr>
          <w:p w14:paraId="650494A3" w14:textId="77777777" w:rsidR="00B704A9" w:rsidRPr="00CF052B" w:rsidRDefault="00B704A9" w:rsidP="007418B9">
            <w:pPr>
              <w:jc w:val="center"/>
              <w:rPr>
                <w:rFonts w:eastAsia="Times New Roman" w:cs="Calibri"/>
                <w:b/>
                <w:color w:val="833C0B" w:themeColor="accent2" w:themeShade="80"/>
                <w:sz w:val="22"/>
                <w:szCs w:val="22"/>
                <w:lang w:val="ru-RU" w:eastAsia="ru-RU"/>
              </w:rPr>
            </w:pPr>
          </w:p>
        </w:tc>
      </w:tr>
      <w:tr w:rsidR="0033502C" w:rsidRPr="008354F5" w14:paraId="051310B7" w14:textId="77777777" w:rsidTr="007418B9">
        <w:trPr>
          <w:trHeight w:val="315"/>
        </w:trPr>
        <w:tc>
          <w:tcPr>
            <w:tcW w:w="7621" w:type="dxa"/>
            <w:noWrap/>
            <w:hideMark/>
          </w:tcPr>
          <w:p w14:paraId="22D3FD9D"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Qidalanma və metabolizm</w:t>
            </w:r>
          </w:p>
        </w:tc>
        <w:tc>
          <w:tcPr>
            <w:tcW w:w="744" w:type="dxa"/>
            <w:noWrap/>
          </w:tcPr>
          <w:p w14:paraId="39B53A2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tcPr>
          <w:p w14:paraId="7884433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0833EEE4" w14:textId="77777777" w:rsidTr="007418B9">
        <w:trPr>
          <w:trHeight w:val="315"/>
        </w:trPr>
        <w:tc>
          <w:tcPr>
            <w:tcW w:w="7621" w:type="dxa"/>
            <w:noWrap/>
            <w:hideMark/>
          </w:tcPr>
          <w:p w14:paraId="4774E27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Parenteral qidalanma</w:t>
            </w:r>
          </w:p>
        </w:tc>
        <w:tc>
          <w:tcPr>
            <w:tcW w:w="744" w:type="dxa"/>
            <w:noWrap/>
            <w:hideMark/>
          </w:tcPr>
          <w:p w14:paraId="6A20F2F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14:paraId="0D1560E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0EE158" w14:textId="77777777" w:rsidTr="007418B9">
        <w:trPr>
          <w:trHeight w:val="315"/>
        </w:trPr>
        <w:tc>
          <w:tcPr>
            <w:tcW w:w="7621" w:type="dxa"/>
            <w:noWrap/>
            <w:hideMark/>
          </w:tcPr>
          <w:p w14:paraId="4B605A4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Enteral qidalandırma</w:t>
            </w:r>
          </w:p>
        </w:tc>
        <w:tc>
          <w:tcPr>
            <w:tcW w:w="744" w:type="dxa"/>
            <w:noWrap/>
            <w:hideMark/>
          </w:tcPr>
          <w:p w14:paraId="4A74FBA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14:paraId="04E76B5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CC6F364" w14:textId="77777777" w:rsidTr="007418B9">
        <w:trPr>
          <w:trHeight w:val="315"/>
        </w:trPr>
        <w:tc>
          <w:tcPr>
            <w:tcW w:w="7621" w:type="dxa"/>
            <w:noWrap/>
            <w:hideMark/>
          </w:tcPr>
          <w:p w14:paraId="7EE7D1E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Xəstəliklərə spesifik qidalandırma</w:t>
            </w:r>
          </w:p>
        </w:tc>
        <w:tc>
          <w:tcPr>
            <w:tcW w:w="744" w:type="dxa"/>
            <w:noWrap/>
            <w:hideMark/>
          </w:tcPr>
          <w:p w14:paraId="1E6C31B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14:paraId="37BCB05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A9DBD1" w14:textId="77777777" w:rsidTr="007418B9">
        <w:trPr>
          <w:trHeight w:val="315"/>
        </w:trPr>
        <w:tc>
          <w:tcPr>
            <w:tcW w:w="7621" w:type="dxa"/>
            <w:noWrap/>
            <w:hideMark/>
          </w:tcPr>
          <w:p w14:paraId="57743D16"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2158553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54C9680F"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C0C982D" w14:textId="77777777" w:rsidTr="007418B9">
        <w:trPr>
          <w:trHeight w:val="315"/>
        </w:trPr>
        <w:tc>
          <w:tcPr>
            <w:tcW w:w="7621" w:type="dxa"/>
            <w:noWrap/>
            <w:hideMark/>
          </w:tcPr>
          <w:p w14:paraId="0862CF00"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Anesteziya</w:t>
            </w:r>
          </w:p>
        </w:tc>
        <w:tc>
          <w:tcPr>
            <w:tcW w:w="744" w:type="dxa"/>
            <w:noWrap/>
            <w:hideMark/>
          </w:tcPr>
          <w:p w14:paraId="51ABDFF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9BB933E"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2345CB8" w14:textId="77777777" w:rsidTr="007418B9">
        <w:trPr>
          <w:trHeight w:val="315"/>
        </w:trPr>
        <w:tc>
          <w:tcPr>
            <w:tcW w:w="7621" w:type="dxa"/>
            <w:noWrap/>
            <w:hideMark/>
          </w:tcPr>
          <w:p w14:paraId="4A36CA5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Preoperativ hazırlıq</w:t>
            </w:r>
          </w:p>
        </w:tc>
        <w:tc>
          <w:tcPr>
            <w:tcW w:w="744" w:type="dxa"/>
            <w:noWrap/>
            <w:hideMark/>
          </w:tcPr>
          <w:p w14:paraId="32FD5D3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3CED2F1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22DCB3C" w14:textId="77777777" w:rsidTr="007418B9">
        <w:trPr>
          <w:trHeight w:val="315"/>
        </w:trPr>
        <w:tc>
          <w:tcPr>
            <w:tcW w:w="7621" w:type="dxa"/>
            <w:noWrap/>
            <w:hideMark/>
          </w:tcPr>
          <w:p w14:paraId="5DD5F71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Anesteziya üsulunun seçimi</w:t>
            </w:r>
          </w:p>
        </w:tc>
        <w:tc>
          <w:tcPr>
            <w:tcW w:w="744" w:type="dxa"/>
            <w:noWrap/>
            <w:hideMark/>
          </w:tcPr>
          <w:p w14:paraId="74758ED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CF4B0C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EC9F3B1" w14:textId="77777777" w:rsidTr="007418B9">
        <w:trPr>
          <w:trHeight w:val="315"/>
        </w:trPr>
        <w:tc>
          <w:tcPr>
            <w:tcW w:w="7621" w:type="dxa"/>
            <w:noWrap/>
            <w:hideMark/>
          </w:tcPr>
          <w:p w14:paraId="21DA7E96" w14:textId="77777777" w:rsidR="0033502C" w:rsidRPr="008354F5" w:rsidRDefault="0033502C" w:rsidP="00C116EB">
            <w:pPr>
              <w:rPr>
                <w:rFonts w:eastAsia="Times New Roman" w:cs="Calibri"/>
                <w:sz w:val="22"/>
                <w:szCs w:val="22"/>
                <w:lang w:val="ru-RU" w:eastAsia="ru-RU"/>
              </w:rPr>
            </w:pPr>
          </w:p>
        </w:tc>
        <w:tc>
          <w:tcPr>
            <w:tcW w:w="744" w:type="dxa"/>
            <w:noWrap/>
            <w:hideMark/>
          </w:tcPr>
          <w:p w14:paraId="56370666"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17FD62F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FBFD53E" w14:textId="77777777" w:rsidTr="007418B9">
        <w:trPr>
          <w:trHeight w:val="315"/>
        </w:trPr>
        <w:tc>
          <w:tcPr>
            <w:tcW w:w="7621" w:type="dxa"/>
            <w:noWrap/>
            <w:hideMark/>
          </w:tcPr>
          <w:p w14:paraId="5496D153"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Yara sağalması</w:t>
            </w:r>
          </w:p>
        </w:tc>
        <w:tc>
          <w:tcPr>
            <w:tcW w:w="744" w:type="dxa"/>
            <w:noWrap/>
            <w:hideMark/>
          </w:tcPr>
          <w:p w14:paraId="38E9391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663FFC5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2782CB60" w14:textId="77777777" w:rsidTr="007418B9">
        <w:trPr>
          <w:trHeight w:val="315"/>
        </w:trPr>
        <w:tc>
          <w:tcPr>
            <w:tcW w:w="7621" w:type="dxa"/>
            <w:noWrap/>
            <w:hideMark/>
          </w:tcPr>
          <w:p w14:paraId="3D64843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Xroniki yaralar</w:t>
            </w:r>
          </w:p>
        </w:tc>
        <w:tc>
          <w:tcPr>
            <w:tcW w:w="744" w:type="dxa"/>
            <w:noWrap/>
            <w:hideMark/>
          </w:tcPr>
          <w:p w14:paraId="5431F46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1B79B78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EBAF31" w14:textId="77777777" w:rsidTr="007418B9">
        <w:trPr>
          <w:trHeight w:val="315"/>
        </w:trPr>
        <w:tc>
          <w:tcPr>
            <w:tcW w:w="7621" w:type="dxa"/>
            <w:noWrap/>
            <w:hideMark/>
          </w:tcPr>
          <w:p w14:paraId="5FC0FC1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Yataq yarası</w:t>
            </w:r>
          </w:p>
        </w:tc>
        <w:tc>
          <w:tcPr>
            <w:tcW w:w="744" w:type="dxa"/>
            <w:noWrap/>
            <w:hideMark/>
          </w:tcPr>
          <w:p w14:paraId="0993CC8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06195C0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440AD08" w14:textId="77777777" w:rsidTr="007418B9">
        <w:trPr>
          <w:trHeight w:val="315"/>
        </w:trPr>
        <w:tc>
          <w:tcPr>
            <w:tcW w:w="7621" w:type="dxa"/>
            <w:noWrap/>
            <w:hideMark/>
          </w:tcPr>
          <w:p w14:paraId="0DACA4F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İşemik arterial xoralar</w:t>
            </w:r>
          </w:p>
        </w:tc>
        <w:tc>
          <w:tcPr>
            <w:tcW w:w="744" w:type="dxa"/>
            <w:noWrap/>
            <w:hideMark/>
          </w:tcPr>
          <w:p w14:paraId="3340AFF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3AB0DE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E43063" w14:textId="77777777" w:rsidTr="007418B9">
        <w:trPr>
          <w:trHeight w:val="315"/>
        </w:trPr>
        <w:tc>
          <w:tcPr>
            <w:tcW w:w="7621" w:type="dxa"/>
            <w:noWrap/>
            <w:hideMark/>
          </w:tcPr>
          <w:p w14:paraId="203AF78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Venoz staz xoraları</w:t>
            </w:r>
          </w:p>
        </w:tc>
        <w:tc>
          <w:tcPr>
            <w:tcW w:w="744" w:type="dxa"/>
            <w:noWrap/>
            <w:hideMark/>
          </w:tcPr>
          <w:p w14:paraId="1135E36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B61FAE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FAE0DDA" w14:textId="77777777" w:rsidTr="007418B9">
        <w:trPr>
          <w:trHeight w:val="315"/>
        </w:trPr>
        <w:tc>
          <w:tcPr>
            <w:tcW w:w="7621" w:type="dxa"/>
            <w:noWrap/>
            <w:hideMark/>
          </w:tcPr>
          <w:p w14:paraId="45211B1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Çapıq və kontrakturalar</w:t>
            </w:r>
          </w:p>
        </w:tc>
        <w:tc>
          <w:tcPr>
            <w:tcW w:w="744" w:type="dxa"/>
            <w:noWrap/>
            <w:hideMark/>
          </w:tcPr>
          <w:p w14:paraId="2218DBA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2EAF8C8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9FAD05" w14:textId="77777777" w:rsidTr="007418B9">
        <w:trPr>
          <w:trHeight w:val="315"/>
        </w:trPr>
        <w:tc>
          <w:tcPr>
            <w:tcW w:w="7621" w:type="dxa"/>
            <w:noWrap/>
            <w:hideMark/>
          </w:tcPr>
          <w:p w14:paraId="735627A1"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4B3B379C"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39D139B5"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FBF560A" w14:textId="77777777" w:rsidTr="007418B9">
        <w:trPr>
          <w:trHeight w:val="315"/>
        </w:trPr>
        <w:tc>
          <w:tcPr>
            <w:tcW w:w="7621" w:type="dxa"/>
            <w:noWrap/>
            <w:hideMark/>
          </w:tcPr>
          <w:p w14:paraId="4ABD719B"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Cərrahi infeksiya və profilaktikası</w:t>
            </w:r>
          </w:p>
        </w:tc>
        <w:tc>
          <w:tcPr>
            <w:tcW w:w="744" w:type="dxa"/>
            <w:noWrap/>
            <w:hideMark/>
          </w:tcPr>
          <w:p w14:paraId="60BC2A8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DB7D050"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01476229" w14:textId="77777777" w:rsidTr="007418B9">
        <w:trPr>
          <w:trHeight w:val="315"/>
        </w:trPr>
        <w:tc>
          <w:tcPr>
            <w:tcW w:w="7621" w:type="dxa"/>
            <w:noWrap/>
            <w:hideMark/>
          </w:tcPr>
          <w:p w14:paraId="6A54BAB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Xəstəxanadaxili infeksiyalar</w:t>
            </w:r>
          </w:p>
        </w:tc>
        <w:tc>
          <w:tcPr>
            <w:tcW w:w="744" w:type="dxa"/>
            <w:noWrap/>
            <w:hideMark/>
          </w:tcPr>
          <w:p w14:paraId="4F8AD1E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1BA4185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6B4677F" w14:textId="77777777" w:rsidTr="007418B9">
        <w:trPr>
          <w:trHeight w:val="315"/>
        </w:trPr>
        <w:tc>
          <w:tcPr>
            <w:tcW w:w="7621" w:type="dxa"/>
            <w:noWrap/>
            <w:hideMark/>
          </w:tcPr>
          <w:p w14:paraId="2A8D5F1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İnfeksion kontrol mərkəzi</w:t>
            </w:r>
          </w:p>
        </w:tc>
        <w:tc>
          <w:tcPr>
            <w:tcW w:w="744" w:type="dxa"/>
            <w:noWrap/>
            <w:hideMark/>
          </w:tcPr>
          <w:p w14:paraId="0C86B96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27843A1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2EA6519" w14:textId="77777777" w:rsidTr="007418B9">
        <w:trPr>
          <w:trHeight w:val="315"/>
        </w:trPr>
        <w:tc>
          <w:tcPr>
            <w:tcW w:w="7621" w:type="dxa"/>
            <w:noWrap/>
            <w:hideMark/>
          </w:tcPr>
          <w:p w14:paraId="21F32FA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Xəstəxanadaxili gigiyena</w:t>
            </w:r>
          </w:p>
        </w:tc>
        <w:tc>
          <w:tcPr>
            <w:tcW w:w="744" w:type="dxa"/>
            <w:noWrap/>
            <w:hideMark/>
          </w:tcPr>
          <w:p w14:paraId="0977872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49879EF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5D3D89E" w14:textId="77777777" w:rsidTr="007418B9">
        <w:trPr>
          <w:trHeight w:val="315"/>
        </w:trPr>
        <w:tc>
          <w:tcPr>
            <w:tcW w:w="7621" w:type="dxa"/>
            <w:noWrap/>
            <w:hideMark/>
          </w:tcPr>
          <w:p w14:paraId="25355FE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Bakterial infeksiyalar</w:t>
            </w:r>
          </w:p>
        </w:tc>
        <w:tc>
          <w:tcPr>
            <w:tcW w:w="744" w:type="dxa"/>
            <w:noWrap/>
            <w:hideMark/>
          </w:tcPr>
          <w:p w14:paraId="0BABEE8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DEA052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40FFC63" w14:textId="77777777" w:rsidTr="007418B9">
        <w:trPr>
          <w:trHeight w:val="315"/>
        </w:trPr>
        <w:tc>
          <w:tcPr>
            <w:tcW w:w="7621" w:type="dxa"/>
            <w:noWrap/>
            <w:hideMark/>
          </w:tcPr>
          <w:p w14:paraId="5B2A1B7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Viral infeksiyalar</w:t>
            </w:r>
          </w:p>
        </w:tc>
        <w:tc>
          <w:tcPr>
            <w:tcW w:w="744" w:type="dxa"/>
            <w:noWrap/>
            <w:hideMark/>
          </w:tcPr>
          <w:p w14:paraId="796D481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7072ED8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84F571A" w14:textId="77777777" w:rsidTr="007418B9">
        <w:trPr>
          <w:trHeight w:val="315"/>
        </w:trPr>
        <w:tc>
          <w:tcPr>
            <w:tcW w:w="7621" w:type="dxa"/>
            <w:noWrap/>
            <w:hideMark/>
          </w:tcPr>
          <w:p w14:paraId="7452246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Fungal infeksiyalar</w:t>
            </w:r>
          </w:p>
        </w:tc>
        <w:tc>
          <w:tcPr>
            <w:tcW w:w="744" w:type="dxa"/>
            <w:noWrap/>
            <w:hideMark/>
          </w:tcPr>
          <w:p w14:paraId="0E4C47D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1F6D89E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FD56D1C" w14:textId="77777777" w:rsidTr="007418B9">
        <w:trPr>
          <w:trHeight w:val="315"/>
        </w:trPr>
        <w:tc>
          <w:tcPr>
            <w:tcW w:w="7621" w:type="dxa"/>
            <w:noWrap/>
            <w:hideMark/>
          </w:tcPr>
          <w:p w14:paraId="26CD5C8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Antibiotikoprofilaktika və antibiotikoterapiya</w:t>
            </w:r>
          </w:p>
        </w:tc>
        <w:tc>
          <w:tcPr>
            <w:tcW w:w="744" w:type="dxa"/>
            <w:noWrap/>
            <w:hideMark/>
          </w:tcPr>
          <w:p w14:paraId="2F63B05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1E6FBDE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8FB602A" w14:textId="77777777" w:rsidTr="007418B9">
        <w:trPr>
          <w:trHeight w:val="315"/>
        </w:trPr>
        <w:tc>
          <w:tcPr>
            <w:tcW w:w="7621" w:type="dxa"/>
            <w:noWrap/>
            <w:hideMark/>
          </w:tcPr>
          <w:p w14:paraId="79C7A05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Cərrahiyyədə infeksiyon ağırlaşmalar</w:t>
            </w:r>
          </w:p>
        </w:tc>
        <w:tc>
          <w:tcPr>
            <w:tcW w:w="744" w:type="dxa"/>
            <w:noWrap/>
            <w:hideMark/>
          </w:tcPr>
          <w:p w14:paraId="7A5FFDC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4F97AE0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89199CA" w14:textId="77777777" w:rsidTr="007418B9">
        <w:trPr>
          <w:trHeight w:val="315"/>
        </w:trPr>
        <w:tc>
          <w:tcPr>
            <w:tcW w:w="7621" w:type="dxa"/>
            <w:noWrap/>
            <w:hideMark/>
          </w:tcPr>
          <w:p w14:paraId="2EA4F224"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08EA227A"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19395C2B"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90E69E9" w14:textId="77777777" w:rsidTr="007418B9">
        <w:trPr>
          <w:trHeight w:val="315"/>
        </w:trPr>
        <w:tc>
          <w:tcPr>
            <w:tcW w:w="7621" w:type="dxa"/>
            <w:noWrap/>
            <w:hideMark/>
          </w:tcPr>
          <w:p w14:paraId="14C5AEC1"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İmmun sistemi</w:t>
            </w:r>
          </w:p>
        </w:tc>
        <w:tc>
          <w:tcPr>
            <w:tcW w:w="744" w:type="dxa"/>
            <w:noWrap/>
            <w:hideMark/>
          </w:tcPr>
          <w:p w14:paraId="7ECDE9D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3C8FF09C"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35A117A" w14:textId="77777777" w:rsidTr="007418B9">
        <w:trPr>
          <w:trHeight w:val="315"/>
        </w:trPr>
        <w:tc>
          <w:tcPr>
            <w:tcW w:w="7621" w:type="dxa"/>
            <w:noWrap/>
            <w:hideMark/>
          </w:tcPr>
          <w:p w14:paraId="3901F64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İmmunosupressiv xəstədə cərrahiyyə</w:t>
            </w:r>
          </w:p>
        </w:tc>
        <w:tc>
          <w:tcPr>
            <w:tcW w:w="744" w:type="dxa"/>
            <w:noWrap/>
            <w:hideMark/>
          </w:tcPr>
          <w:p w14:paraId="1B5295C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4A47E64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1CA7A9B" w14:textId="77777777" w:rsidTr="007418B9">
        <w:trPr>
          <w:trHeight w:val="315"/>
        </w:trPr>
        <w:tc>
          <w:tcPr>
            <w:tcW w:w="7621" w:type="dxa"/>
            <w:noWrap/>
            <w:hideMark/>
          </w:tcPr>
          <w:p w14:paraId="715D4D6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Autoimmun xəstəliklər və cərrahiyyə </w:t>
            </w:r>
          </w:p>
        </w:tc>
        <w:tc>
          <w:tcPr>
            <w:tcW w:w="744" w:type="dxa"/>
            <w:noWrap/>
            <w:hideMark/>
          </w:tcPr>
          <w:p w14:paraId="23708C8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2FCC75A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1830C72" w14:textId="77777777" w:rsidTr="007418B9">
        <w:trPr>
          <w:trHeight w:val="315"/>
        </w:trPr>
        <w:tc>
          <w:tcPr>
            <w:tcW w:w="7621" w:type="dxa"/>
            <w:noWrap/>
            <w:hideMark/>
          </w:tcPr>
          <w:p w14:paraId="5FCE7E9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Quduzluğa qarşı immunizasiya </w:t>
            </w:r>
          </w:p>
        </w:tc>
        <w:tc>
          <w:tcPr>
            <w:tcW w:w="744" w:type="dxa"/>
            <w:noWrap/>
            <w:hideMark/>
          </w:tcPr>
          <w:p w14:paraId="0FDAA75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251A71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65A7D75" w14:textId="77777777" w:rsidTr="007418B9">
        <w:trPr>
          <w:trHeight w:val="315"/>
        </w:trPr>
        <w:tc>
          <w:tcPr>
            <w:tcW w:w="7621" w:type="dxa"/>
            <w:noWrap/>
            <w:hideMark/>
          </w:tcPr>
          <w:p w14:paraId="3B814004"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Tetanusaqarşıimmunoprofilaktikavəimmunoterapiya</w:t>
            </w:r>
          </w:p>
        </w:tc>
        <w:tc>
          <w:tcPr>
            <w:tcW w:w="744" w:type="dxa"/>
            <w:noWrap/>
            <w:hideMark/>
          </w:tcPr>
          <w:p w14:paraId="6881A1A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024944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0151646" w14:textId="77777777" w:rsidTr="007418B9">
        <w:trPr>
          <w:trHeight w:val="315"/>
        </w:trPr>
        <w:tc>
          <w:tcPr>
            <w:tcW w:w="7621" w:type="dxa"/>
            <w:noWrap/>
            <w:hideMark/>
          </w:tcPr>
          <w:p w14:paraId="788BB469" w14:textId="77777777" w:rsidR="0033502C" w:rsidRPr="008354F5" w:rsidRDefault="0033502C" w:rsidP="00C116EB">
            <w:pPr>
              <w:rPr>
                <w:rFonts w:eastAsia="Times New Roman" w:cs="Calibri"/>
                <w:sz w:val="22"/>
                <w:szCs w:val="22"/>
                <w:lang w:val="ru-RU" w:eastAsia="ru-RU"/>
              </w:rPr>
            </w:pPr>
          </w:p>
        </w:tc>
        <w:tc>
          <w:tcPr>
            <w:tcW w:w="744" w:type="dxa"/>
            <w:noWrap/>
            <w:hideMark/>
          </w:tcPr>
          <w:p w14:paraId="22952837"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4F349A6D"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C6B5127" w14:textId="77777777" w:rsidTr="007418B9">
        <w:trPr>
          <w:trHeight w:val="315"/>
        </w:trPr>
        <w:tc>
          <w:tcPr>
            <w:tcW w:w="7621" w:type="dxa"/>
            <w:noWrap/>
            <w:hideMark/>
          </w:tcPr>
          <w:p w14:paraId="34044AA1"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Onkologiya</w:t>
            </w:r>
          </w:p>
        </w:tc>
        <w:tc>
          <w:tcPr>
            <w:tcW w:w="744" w:type="dxa"/>
            <w:noWrap/>
            <w:hideMark/>
          </w:tcPr>
          <w:p w14:paraId="23AFDC1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C9BB49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FB2D5BE" w14:textId="77777777" w:rsidTr="007418B9">
        <w:trPr>
          <w:trHeight w:val="315"/>
        </w:trPr>
        <w:tc>
          <w:tcPr>
            <w:tcW w:w="7621" w:type="dxa"/>
            <w:noWrap/>
            <w:hideMark/>
          </w:tcPr>
          <w:p w14:paraId="6C1538A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Kanserli xəstədə ağrının müalicəsi</w:t>
            </w:r>
          </w:p>
        </w:tc>
        <w:tc>
          <w:tcPr>
            <w:tcW w:w="744" w:type="dxa"/>
            <w:noWrap/>
            <w:hideMark/>
          </w:tcPr>
          <w:p w14:paraId="052A753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48E0B5F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7EFC73A" w14:textId="77777777" w:rsidTr="007418B9">
        <w:trPr>
          <w:trHeight w:val="315"/>
        </w:trPr>
        <w:tc>
          <w:tcPr>
            <w:tcW w:w="7621" w:type="dxa"/>
            <w:noWrap/>
            <w:hideMark/>
          </w:tcPr>
          <w:p w14:paraId="3ABEDF9F"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Terminal vəziyyətli onkoloji xəstələrə yardım</w:t>
            </w:r>
          </w:p>
        </w:tc>
        <w:tc>
          <w:tcPr>
            <w:tcW w:w="744" w:type="dxa"/>
            <w:noWrap/>
            <w:hideMark/>
          </w:tcPr>
          <w:p w14:paraId="4795AB8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53E15E6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F6D5CC9" w14:textId="77777777" w:rsidTr="007418B9">
        <w:trPr>
          <w:trHeight w:val="315"/>
        </w:trPr>
        <w:tc>
          <w:tcPr>
            <w:tcW w:w="7621" w:type="dxa"/>
            <w:noWrap/>
            <w:hideMark/>
          </w:tcPr>
          <w:p w14:paraId="14BAB0D3"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91E3D55"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7823C5EF"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5AC393C9" w14:textId="77777777" w:rsidTr="007418B9">
        <w:trPr>
          <w:trHeight w:val="315"/>
        </w:trPr>
        <w:tc>
          <w:tcPr>
            <w:tcW w:w="7621" w:type="dxa"/>
            <w:noWrap/>
            <w:hideMark/>
          </w:tcPr>
          <w:p w14:paraId="718D415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Heriatriya</w:t>
            </w:r>
          </w:p>
        </w:tc>
        <w:tc>
          <w:tcPr>
            <w:tcW w:w="744" w:type="dxa"/>
            <w:noWrap/>
            <w:hideMark/>
          </w:tcPr>
          <w:p w14:paraId="53109AE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3F13196F"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BA329E6" w14:textId="77777777" w:rsidTr="007418B9">
        <w:trPr>
          <w:trHeight w:val="315"/>
        </w:trPr>
        <w:tc>
          <w:tcPr>
            <w:tcW w:w="7621" w:type="dxa"/>
            <w:noWrap/>
            <w:hideMark/>
          </w:tcPr>
          <w:p w14:paraId="1C096568"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Yaşlı xəstələrdə dərmanların dozasının ayarlanması</w:t>
            </w:r>
          </w:p>
        </w:tc>
        <w:tc>
          <w:tcPr>
            <w:tcW w:w="744" w:type="dxa"/>
            <w:noWrap/>
            <w:hideMark/>
          </w:tcPr>
          <w:p w14:paraId="2F84030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7674D88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CB0F50F" w14:textId="77777777" w:rsidTr="007418B9">
        <w:trPr>
          <w:trHeight w:val="315"/>
        </w:trPr>
        <w:tc>
          <w:tcPr>
            <w:tcW w:w="7621" w:type="dxa"/>
            <w:noWrap/>
            <w:hideMark/>
          </w:tcPr>
          <w:p w14:paraId="3D8B56C3"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Yaşlı xəstələrdə radikal və palliativ əməliyyatların seçimi</w:t>
            </w:r>
          </w:p>
        </w:tc>
        <w:tc>
          <w:tcPr>
            <w:tcW w:w="744" w:type="dxa"/>
            <w:noWrap/>
            <w:hideMark/>
          </w:tcPr>
          <w:p w14:paraId="258C5A9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147B63D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12D5DA0" w14:textId="77777777" w:rsidTr="007418B9">
        <w:trPr>
          <w:trHeight w:val="315"/>
        </w:trPr>
        <w:tc>
          <w:tcPr>
            <w:tcW w:w="7621" w:type="dxa"/>
            <w:noWrap/>
            <w:hideMark/>
          </w:tcPr>
          <w:p w14:paraId="0BB619C4" w14:textId="77777777" w:rsidR="0033502C" w:rsidRPr="008354F5" w:rsidRDefault="0033502C" w:rsidP="00C116EB">
            <w:pPr>
              <w:jc w:val="both"/>
              <w:rPr>
                <w:rFonts w:eastAsia="Times New Roman" w:cs="Calibri"/>
                <w:b/>
                <w:bCs/>
                <w:sz w:val="22"/>
                <w:szCs w:val="22"/>
                <w:lang w:val="ru-RU" w:eastAsia="ru-RU"/>
              </w:rPr>
            </w:pPr>
          </w:p>
        </w:tc>
        <w:tc>
          <w:tcPr>
            <w:tcW w:w="744" w:type="dxa"/>
            <w:noWrap/>
            <w:hideMark/>
          </w:tcPr>
          <w:p w14:paraId="64073B7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0480EDBF"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4B2E77" w:rsidRPr="008354F5" w14:paraId="738F7103" w14:textId="77777777" w:rsidTr="007418B9">
        <w:trPr>
          <w:trHeight w:val="315"/>
        </w:trPr>
        <w:tc>
          <w:tcPr>
            <w:tcW w:w="7621" w:type="dxa"/>
            <w:noWrap/>
          </w:tcPr>
          <w:p w14:paraId="246DA788" w14:textId="77777777" w:rsidR="004B2E77" w:rsidRPr="008354F5" w:rsidRDefault="004B2E77" w:rsidP="00C116EB">
            <w:pPr>
              <w:jc w:val="both"/>
              <w:rPr>
                <w:rFonts w:eastAsia="Times New Roman" w:cs="Calibri"/>
                <w:b/>
                <w:bCs/>
                <w:sz w:val="22"/>
                <w:szCs w:val="22"/>
                <w:lang w:val="ru-RU" w:eastAsia="ru-RU"/>
              </w:rPr>
            </w:pPr>
          </w:p>
        </w:tc>
        <w:tc>
          <w:tcPr>
            <w:tcW w:w="744" w:type="dxa"/>
            <w:noWrap/>
          </w:tcPr>
          <w:p w14:paraId="1DC0CF2B" w14:textId="77777777" w:rsidR="004B2E77" w:rsidRPr="00CF052B" w:rsidRDefault="004B2E77" w:rsidP="007418B9">
            <w:pPr>
              <w:jc w:val="center"/>
              <w:rPr>
                <w:rFonts w:eastAsia="Times New Roman" w:cs="Calibri"/>
                <w:b/>
                <w:bCs/>
                <w:color w:val="833C0B" w:themeColor="accent2" w:themeShade="80"/>
                <w:sz w:val="22"/>
                <w:szCs w:val="22"/>
                <w:lang w:val="ru-RU" w:eastAsia="ru-RU"/>
              </w:rPr>
            </w:pPr>
          </w:p>
        </w:tc>
        <w:tc>
          <w:tcPr>
            <w:tcW w:w="858" w:type="dxa"/>
            <w:noWrap/>
          </w:tcPr>
          <w:p w14:paraId="08D87865" w14:textId="77777777" w:rsidR="004B2E77" w:rsidRPr="00CF052B" w:rsidRDefault="004B2E77" w:rsidP="007418B9">
            <w:pPr>
              <w:jc w:val="center"/>
              <w:rPr>
                <w:rFonts w:eastAsia="Times New Roman" w:cs="Calibri"/>
                <w:b/>
                <w:color w:val="833C0B" w:themeColor="accent2" w:themeShade="80"/>
                <w:sz w:val="22"/>
                <w:szCs w:val="22"/>
                <w:lang w:val="ru-RU" w:eastAsia="ru-RU"/>
              </w:rPr>
            </w:pPr>
          </w:p>
        </w:tc>
      </w:tr>
    </w:tbl>
    <w:p w14:paraId="60EF7460" w14:textId="77777777" w:rsidR="004B2E77" w:rsidRDefault="004B2E7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3502C" w:rsidRPr="00D81143" w14:paraId="39747555" w14:textId="77777777" w:rsidTr="004B2E77">
        <w:trPr>
          <w:trHeight w:val="315"/>
        </w:trPr>
        <w:tc>
          <w:tcPr>
            <w:tcW w:w="7621" w:type="dxa"/>
            <w:shd w:val="clear" w:color="auto" w:fill="D9E2F3" w:themeFill="accent1" w:themeFillTint="33"/>
            <w:noWrap/>
            <w:hideMark/>
          </w:tcPr>
          <w:p w14:paraId="5D50837B" w14:textId="77777777" w:rsidR="0033502C" w:rsidRPr="00D81143" w:rsidRDefault="004B2E77" w:rsidP="004B2E77">
            <w:pPr>
              <w:jc w:val="center"/>
              <w:rPr>
                <w:rFonts w:eastAsia="Times New Roman" w:cs="Calibri"/>
                <w:b/>
                <w:bCs/>
                <w:color w:val="2E74B5" w:themeColor="accent5" w:themeShade="BF"/>
                <w:sz w:val="32"/>
                <w:szCs w:val="32"/>
                <w:lang w:eastAsia="ru-RU"/>
              </w:rPr>
            </w:pPr>
            <w:r w:rsidRPr="00D81143">
              <w:rPr>
                <w:rFonts w:eastAsia="Times New Roman" w:cs="Calibri"/>
                <w:b/>
                <w:bCs/>
                <w:color w:val="2E74B5" w:themeColor="accent5" w:themeShade="BF"/>
                <w:sz w:val="32"/>
                <w:szCs w:val="32"/>
                <w:lang w:eastAsia="ru-RU"/>
              </w:rPr>
              <w:t xml:space="preserve">İRƏLİ KLİNİK SƏRİŞTƏLƏR - </w:t>
            </w:r>
            <w:r w:rsidR="0033502C" w:rsidRPr="00D81143">
              <w:rPr>
                <w:rFonts w:eastAsia="Times New Roman" w:cs="Calibri"/>
                <w:b/>
                <w:bCs/>
                <w:color w:val="2E74B5" w:themeColor="accent5" w:themeShade="BF"/>
                <w:sz w:val="32"/>
                <w:szCs w:val="32"/>
                <w:lang w:eastAsia="ru-RU"/>
              </w:rPr>
              <w:t>XÜSUSİ HİSSƏ</w:t>
            </w:r>
          </w:p>
        </w:tc>
        <w:tc>
          <w:tcPr>
            <w:tcW w:w="744" w:type="dxa"/>
            <w:shd w:val="clear" w:color="auto" w:fill="D9E2F3" w:themeFill="accent1" w:themeFillTint="33"/>
            <w:noWrap/>
            <w:hideMark/>
          </w:tcPr>
          <w:p w14:paraId="74D0E224" w14:textId="77777777" w:rsidR="0033502C" w:rsidRPr="00D81143" w:rsidRDefault="0033502C" w:rsidP="004B2E77">
            <w:pPr>
              <w:jc w:val="center"/>
              <w:rPr>
                <w:rFonts w:eastAsia="Times New Roman" w:cs="Calibri"/>
                <w:b/>
                <w:bCs/>
                <w:sz w:val="32"/>
                <w:szCs w:val="32"/>
                <w:lang w:eastAsia="ru-RU"/>
              </w:rPr>
            </w:pPr>
          </w:p>
        </w:tc>
        <w:tc>
          <w:tcPr>
            <w:tcW w:w="858" w:type="dxa"/>
            <w:shd w:val="clear" w:color="auto" w:fill="D9E2F3" w:themeFill="accent1" w:themeFillTint="33"/>
            <w:noWrap/>
            <w:hideMark/>
          </w:tcPr>
          <w:p w14:paraId="0C8084D4" w14:textId="77777777" w:rsidR="0033502C" w:rsidRPr="00D81143" w:rsidRDefault="0033502C" w:rsidP="004B2E77">
            <w:pPr>
              <w:jc w:val="center"/>
              <w:rPr>
                <w:rFonts w:eastAsia="Times New Roman" w:cs="Calibri"/>
                <w:b/>
                <w:sz w:val="32"/>
                <w:szCs w:val="32"/>
                <w:lang w:eastAsia="ru-RU"/>
              </w:rPr>
            </w:pPr>
          </w:p>
        </w:tc>
      </w:tr>
      <w:tr w:rsidR="004B2E77" w:rsidRPr="008354F5" w14:paraId="0431AAAC" w14:textId="77777777" w:rsidTr="00962851">
        <w:trPr>
          <w:trHeight w:val="315"/>
        </w:trPr>
        <w:tc>
          <w:tcPr>
            <w:tcW w:w="7621" w:type="dxa"/>
            <w:shd w:val="clear" w:color="auto" w:fill="FFFFFF" w:themeFill="background1"/>
            <w:noWrap/>
          </w:tcPr>
          <w:p w14:paraId="43C6202F" w14:textId="77777777" w:rsidR="004B2E77" w:rsidRPr="000138DD" w:rsidRDefault="004B2E77" w:rsidP="00962851">
            <w:pPr>
              <w:jc w:val="center"/>
              <w:rPr>
                <w:rFonts w:eastAsia="Times New Roman" w:cs="Calibri"/>
                <w:b/>
                <w:bCs/>
                <w:sz w:val="22"/>
                <w:szCs w:val="22"/>
                <w:lang w:eastAsia="ru-RU"/>
              </w:rPr>
            </w:pPr>
          </w:p>
          <w:p w14:paraId="22CD90E7" w14:textId="77777777" w:rsidR="004B2E77" w:rsidRPr="008354F5" w:rsidRDefault="004B2E77" w:rsidP="00962851">
            <w:pPr>
              <w:jc w:val="center"/>
              <w:rPr>
                <w:rFonts w:eastAsia="Times New Roman" w:cs="Calibri"/>
                <w:b/>
                <w:bCs/>
                <w:sz w:val="22"/>
                <w:szCs w:val="22"/>
                <w:lang w:eastAsia="ru-RU"/>
              </w:rPr>
            </w:pPr>
            <w:r w:rsidRPr="008354F5">
              <w:rPr>
                <w:rFonts w:eastAsia="Times New Roman" w:cs="Calibri"/>
                <w:b/>
                <w:bCs/>
                <w:sz w:val="22"/>
                <w:szCs w:val="22"/>
                <w:lang w:val="ru-RU" w:eastAsia="ru-RU"/>
              </w:rPr>
              <w:t>B</w:t>
            </w:r>
            <w:r w:rsidRPr="008354F5">
              <w:rPr>
                <w:rFonts w:eastAsia="Times New Roman" w:cs="Calibri"/>
                <w:b/>
                <w:bCs/>
                <w:sz w:val="22"/>
                <w:szCs w:val="22"/>
                <w:lang w:eastAsia="ru-RU"/>
              </w:rPr>
              <w:t>İ</w:t>
            </w:r>
            <w:r w:rsidRPr="008354F5">
              <w:rPr>
                <w:rFonts w:eastAsia="Times New Roman" w:cs="Calibri"/>
                <w:b/>
                <w:bCs/>
                <w:sz w:val="22"/>
                <w:szCs w:val="22"/>
                <w:lang w:val="ru-RU" w:eastAsia="ru-RU"/>
              </w:rPr>
              <w:t>L</w:t>
            </w:r>
            <w:r w:rsidRPr="008354F5">
              <w:rPr>
                <w:rFonts w:eastAsia="Times New Roman" w:cs="Calibri"/>
                <w:b/>
                <w:bCs/>
                <w:sz w:val="22"/>
                <w:szCs w:val="22"/>
                <w:lang w:eastAsia="ru-RU"/>
              </w:rPr>
              <w:t>İ</w:t>
            </w:r>
            <w:r w:rsidRPr="008354F5">
              <w:rPr>
                <w:rFonts w:eastAsia="Times New Roman" w:cs="Calibri"/>
                <w:b/>
                <w:bCs/>
                <w:sz w:val="22"/>
                <w:szCs w:val="22"/>
                <w:lang w:val="ru-RU" w:eastAsia="ru-RU"/>
              </w:rPr>
              <w:t>KLƏR</w:t>
            </w:r>
          </w:p>
          <w:p w14:paraId="433CC1FD" w14:textId="77777777" w:rsidR="004B2E77" w:rsidRDefault="004B2E77" w:rsidP="00962851">
            <w:pPr>
              <w:jc w:val="center"/>
              <w:rPr>
                <w:rFonts w:eastAsia="Times New Roman" w:cs="Calibri"/>
                <w:b/>
                <w:bCs/>
                <w:sz w:val="22"/>
                <w:szCs w:val="22"/>
                <w:lang w:val="ru-RU" w:eastAsia="ru-RU"/>
              </w:rPr>
            </w:pPr>
          </w:p>
          <w:p w14:paraId="0CEAD91C" w14:textId="77777777" w:rsidR="004B2E77" w:rsidRPr="008354F5" w:rsidRDefault="004B2E77" w:rsidP="00962851">
            <w:pPr>
              <w:jc w:val="center"/>
              <w:rPr>
                <w:rFonts w:eastAsia="Times New Roman" w:cs="Calibri"/>
                <w:b/>
                <w:bCs/>
                <w:sz w:val="22"/>
                <w:szCs w:val="22"/>
                <w:lang w:val="ru-RU" w:eastAsia="ru-RU"/>
              </w:rPr>
            </w:pPr>
          </w:p>
        </w:tc>
        <w:tc>
          <w:tcPr>
            <w:tcW w:w="744" w:type="dxa"/>
            <w:shd w:val="clear" w:color="auto" w:fill="FFFFFF" w:themeFill="background1"/>
            <w:noWrap/>
          </w:tcPr>
          <w:p w14:paraId="2897C49D" w14:textId="77777777" w:rsidR="004B2E77" w:rsidRPr="008354F5" w:rsidRDefault="004B2E77" w:rsidP="00962851">
            <w:pPr>
              <w:jc w:val="center"/>
              <w:rPr>
                <w:rFonts w:eastAsia="Times New Roman" w:cs="Calibri"/>
                <w:b/>
                <w:bCs/>
                <w:sz w:val="22"/>
                <w:szCs w:val="22"/>
                <w:lang w:val="ru-RU" w:eastAsia="ru-RU"/>
              </w:rPr>
            </w:pPr>
          </w:p>
        </w:tc>
        <w:tc>
          <w:tcPr>
            <w:tcW w:w="858" w:type="dxa"/>
            <w:shd w:val="clear" w:color="auto" w:fill="FFFFFF" w:themeFill="background1"/>
            <w:noWrap/>
          </w:tcPr>
          <w:p w14:paraId="615E92C6" w14:textId="77777777" w:rsidR="004B2E77" w:rsidRPr="008354F5" w:rsidRDefault="004B2E77" w:rsidP="00962851">
            <w:pPr>
              <w:jc w:val="center"/>
              <w:rPr>
                <w:rFonts w:eastAsia="Times New Roman" w:cs="Calibri"/>
                <w:b/>
                <w:sz w:val="22"/>
                <w:szCs w:val="22"/>
                <w:lang w:val="ru-RU" w:eastAsia="ru-RU"/>
              </w:rPr>
            </w:pPr>
          </w:p>
        </w:tc>
      </w:tr>
      <w:tr w:rsidR="004B2E77" w:rsidRPr="008354F5" w14:paraId="16633173" w14:textId="77777777" w:rsidTr="00962851">
        <w:trPr>
          <w:trHeight w:val="315"/>
        </w:trPr>
        <w:tc>
          <w:tcPr>
            <w:tcW w:w="7621" w:type="dxa"/>
            <w:noWrap/>
          </w:tcPr>
          <w:p w14:paraId="006D3BD1" w14:textId="77777777" w:rsidR="004B2E77" w:rsidRPr="00037B82" w:rsidRDefault="004B2E77" w:rsidP="00962851">
            <w:pPr>
              <w:rPr>
                <w:rFonts w:eastAsia="Times New Roman" w:cs="Times New Roman"/>
                <w:b/>
                <w:i/>
                <w:color w:val="CC3300"/>
                <w:sz w:val="22"/>
                <w:szCs w:val="22"/>
              </w:rPr>
            </w:pPr>
            <w:r w:rsidRPr="00037B82">
              <w:rPr>
                <w:rFonts w:eastAsia="Times New Roman" w:cs="Times New Roman"/>
                <w:b/>
                <w:i/>
                <w:color w:val="CC3300"/>
                <w:sz w:val="22"/>
                <w:szCs w:val="22"/>
              </w:rPr>
              <w:t>Aşağıdakı cərrahi xəstəliklərinin diaqnostikasını, müalicəsini, profilaktikasını və proqnozunu əsaslandırmaq üçün lazım olan elmi biliklər:</w:t>
            </w:r>
          </w:p>
          <w:p w14:paraId="799C5E4B"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cərrahi anatomiya</w:t>
            </w:r>
          </w:p>
          <w:p w14:paraId="7EDA6B3D"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klinik fiziologiya</w:t>
            </w:r>
          </w:p>
          <w:p w14:paraId="1C51029E"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patoloji anatomiya</w:t>
            </w:r>
          </w:p>
          <w:p w14:paraId="6ADE19D3"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xəstəliklərin tərifi</w:t>
            </w:r>
          </w:p>
          <w:p w14:paraId="659196DB"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təsnifatı</w:t>
            </w:r>
          </w:p>
          <w:p w14:paraId="1D553C48"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epidemiologiyası</w:t>
            </w:r>
          </w:p>
          <w:p w14:paraId="69F65F22"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etiologiyası</w:t>
            </w:r>
          </w:p>
          <w:p w14:paraId="2BAC9869"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patogenez</w:t>
            </w:r>
          </w:p>
          <w:p w14:paraId="175FADB1"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patomorfologiyası</w:t>
            </w:r>
          </w:p>
          <w:p w14:paraId="4C9725F5"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gedişi</w:t>
            </w:r>
          </w:p>
          <w:p w14:paraId="5D980CDB"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ağırlaşmaları</w:t>
            </w:r>
          </w:p>
          <w:p w14:paraId="2D321A22"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klinik əlamətləri</w:t>
            </w:r>
          </w:p>
          <w:p w14:paraId="76214564"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müayinələri (klinik, laborator, görüntüləmə və digər)</w:t>
            </w:r>
          </w:p>
          <w:p w14:paraId="7570129F"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diaqnostikası</w:t>
            </w:r>
          </w:p>
          <w:p w14:paraId="6787635B"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müalicə üsulları</w:t>
            </w:r>
          </w:p>
          <w:p w14:paraId="4FFB952A"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müalicə nəticələri</w:t>
            </w:r>
          </w:p>
          <w:p w14:paraId="019656CF"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profilaktikası</w:t>
            </w:r>
          </w:p>
          <w:p w14:paraId="7F8D01E9" w14:textId="77777777" w:rsidR="004B2E77" w:rsidRPr="008354F5" w:rsidRDefault="004B2E77" w:rsidP="00962851">
            <w:pPr>
              <w:pStyle w:val="ListParagraph"/>
              <w:numPr>
                <w:ilvl w:val="0"/>
                <w:numId w:val="2"/>
              </w:numPr>
              <w:jc w:val="both"/>
              <w:rPr>
                <w:rFonts w:eastAsia="Times New Roman" w:cs="Times New Roman"/>
                <w:sz w:val="22"/>
                <w:szCs w:val="22"/>
              </w:rPr>
            </w:pPr>
            <w:r w:rsidRPr="008354F5">
              <w:rPr>
                <w:rFonts w:eastAsia="Times New Roman" w:cs="Times New Roman"/>
                <w:sz w:val="22"/>
                <w:szCs w:val="22"/>
              </w:rPr>
              <w:t>proqnozlaşdırma üsulları və s.</w:t>
            </w:r>
          </w:p>
          <w:p w14:paraId="5F8F491F" w14:textId="77777777" w:rsidR="004B2E77" w:rsidRPr="008354F5" w:rsidRDefault="004B2E77" w:rsidP="00962851">
            <w:pPr>
              <w:rPr>
                <w:rFonts w:eastAsia="Times New Roman" w:cs="Calibri"/>
                <w:b/>
                <w:bCs/>
                <w:sz w:val="22"/>
                <w:szCs w:val="22"/>
                <w:lang w:val="ru-RU" w:eastAsia="ru-RU"/>
              </w:rPr>
            </w:pPr>
          </w:p>
        </w:tc>
        <w:tc>
          <w:tcPr>
            <w:tcW w:w="744" w:type="dxa"/>
            <w:noWrap/>
          </w:tcPr>
          <w:p w14:paraId="16F50AD9" w14:textId="77777777" w:rsidR="004B2E77" w:rsidRPr="008354F5" w:rsidRDefault="004B2E77" w:rsidP="00962851">
            <w:pPr>
              <w:jc w:val="center"/>
              <w:rPr>
                <w:rFonts w:eastAsia="Times New Roman" w:cs="Calibri"/>
                <w:b/>
                <w:bCs/>
                <w:sz w:val="22"/>
                <w:szCs w:val="22"/>
                <w:lang w:val="ru-RU" w:eastAsia="ru-RU"/>
              </w:rPr>
            </w:pPr>
          </w:p>
        </w:tc>
        <w:tc>
          <w:tcPr>
            <w:tcW w:w="858" w:type="dxa"/>
            <w:noWrap/>
          </w:tcPr>
          <w:p w14:paraId="51ADDF7A" w14:textId="77777777" w:rsidR="004B2E77" w:rsidRPr="008354F5" w:rsidRDefault="004B2E77" w:rsidP="00962851">
            <w:pPr>
              <w:jc w:val="center"/>
              <w:rPr>
                <w:rFonts w:eastAsia="Times New Roman" w:cs="Calibri"/>
                <w:b/>
                <w:sz w:val="22"/>
                <w:szCs w:val="22"/>
                <w:lang w:val="ru-RU" w:eastAsia="ru-RU"/>
              </w:rPr>
            </w:pPr>
          </w:p>
        </w:tc>
      </w:tr>
      <w:tr w:rsidR="004B2E77" w:rsidRPr="008354F5" w14:paraId="1BE5FC8F" w14:textId="77777777" w:rsidTr="00962851">
        <w:trPr>
          <w:trHeight w:val="315"/>
        </w:trPr>
        <w:tc>
          <w:tcPr>
            <w:tcW w:w="7621" w:type="dxa"/>
            <w:noWrap/>
            <w:hideMark/>
          </w:tcPr>
          <w:p w14:paraId="766CD25B" w14:textId="77777777" w:rsidR="004B2E77" w:rsidRPr="008354F5" w:rsidRDefault="004B2E77" w:rsidP="00962851">
            <w:pPr>
              <w:rPr>
                <w:rFonts w:eastAsia="Times New Roman" w:cs="Calibri"/>
                <w:sz w:val="22"/>
                <w:szCs w:val="22"/>
                <w:lang w:val="ru-RU" w:eastAsia="ru-RU"/>
              </w:rPr>
            </w:pPr>
          </w:p>
        </w:tc>
        <w:tc>
          <w:tcPr>
            <w:tcW w:w="744" w:type="dxa"/>
            <w:noWrap/>
            <w:hideMark/>
          </w:tcPr>
          <w:p w14:paraId="47CED522" w14:textId="77777777" w:rsidR="004B2E77" w:rsidRPr="008354F5" w:rsidRDefault="004B2E77" w:rsidP="00962851">
            <w:pPr>
              <w:jc w:val="center"/>
              <w:rPr>
                <w:rFonts w:eastAsia="Times New Roman" w:cs="Calibri"/>
                <w:b/>
                <w:sz w:val="22"/>
                <w:szCs w:val="22"/>
                <w:lang w:val="ru-RU" w:eastAsia="ru-RU"/>
              </w:rPr>
            </w:pPr>
          </w:p>
        </w:tc>
        <w:tc>
          <w:tcPr>
            <w:tcW w:w="858" w:type="dxa"/>
            <w:noWrap/>
            <w:hideMark/>
          </w:tcPr>
          <w:p w14:paraId="64D35EBA" w14:textId="77777777" w:rsidR="004B2E77" w:rsidRPr="008354F5" w:rsidRDefault="004B2E77" w:rsidP="00962851">
            <w:pPr>
              <w:jc w:val="center"/>
              <w:rPr>
                <w:rFonts w:eastAsia="Times New Roman" w:cs="Calibri"/>
                <w:b/>
                <w:sz w:val="22"/>
                <w:szCs w:val="22"/>
                <w:lang w:val="ru-RU" w:eastAsia="ru-RU"/>
              </w:rPr>
            </w:pPr>
          </w:p>
        </w:tc>
      </w:tr>
      <w:tr w:rsidR="004B2E77" w:rsidRPr="008354F5" w14:paraId="6FEA34F5" w14:textId="77777777" w:rsidTr="00962851">
        <w:trPr>
          <w:trHeight w:val="315"/>
        </w:trPr>
        <w:tc>
          <w:tcPr>
            <w:tcW w:w="7621" w:type="dxa"/>
            <w:shd w:val="clear" w:color="auto" w:fill="FFFFFF" w:themeFill="background1"/>
            <w:noWrap/>
            <w:hideMark/>
          </w:tcPr>
          <w:p w14:paraId="6116BE82" w14:textId="77777777" w:rsidR="004B2E77" w:rsidRPr="008354F5" w:rsidRDefault="004B2E77" w:rsidP="00962851">
            <w:pPr>
              <w:jc w:val="center"/>
              <w:rPr>
                <w:rFonts w:eastAsia="Times New Roman" w:cs="Calibri"/>
                <w:b/>
                <w:bCs/>
                <w:sz w:val="22"/>
                <w:szCs w:val="22"/>
                <w:lang w:val="ru-RU" w:eastAsia="ru-RU"/>
              </w:rPr>
            </w:pPr>
            <w:r w:rsidRPr="008354F5">
              <w:rPr>
                <w:rFonts w:eastAsia="Times New Roman" w:cs="Calibri"/>
                <w:b/>
                <w:bCs/>
                <w:sz w:val="22"/>
                <w:szCs w:val="22"/>
                <w:lang w:eastAsia="az-Latn-AZ"/>
              </w:rPr>
              <w:t>KLİNİK BACARIQLAR</w:t>
            </w:r>
          </w:p>
        </w:tc>
        <w:tc>
          <w:tcPr>
            <w:tcW w:w="744" w:type="dxa"/>
            <w:shd w:val="clear" w:color="auto" w:fill="FFFFFF" w:themeFill="background1"/>
            <w:noWrap/>
            <w:hideMark/>
          </w:tcPr>
          <w:p w14:paraId="409762C9" w14:textId="77777777" w:rsidR="004B2E77" w:rsidRPr="008354F5" w:rsidRDefault="004B2E77" w:rsidP="00962851">
            <w:pPr>
              <w:jc w:val="center"/>
              <w:rPr>
                <w:rFonts w:eastAsia="Times New Roman" w:cs="Calibri"/>
                <w:b/>
                <w:sz w:val="22"/>
                <w:szCs w:val="22"/>
                <w:lang w:val="ru-RU" w:eastAsia="ru-RU"/>
              </w:rPr>
            </w:pPr>
          </w:p>
        </w:tc>
        <w:tc>
          <w:tcPr>
            <w:tcW w:w="858" w:type="dxa"/>
            <w:shd w:val="clear" w:color="auto" w:fill="FFFFFF" w:themeFill="background1"/>
            <w:noWrap/>
            <w:hideMark/>
          </w:tcPr>
          <w:p w14:paraId="0AB57F88" w14:textId="77777777" w:rsidR="004B2E77" w:rsidRPr="008354F5" w:rsidRDefault="004B2E77" w:rsidP="00962851">
            <w:pPr>
              <w:jc w:val="center"/>
              <w:rPr>
                <w:rFonts w:eastAsia="Times New Roman" w:cs="Calibri"/>
                <w:b/>
                <w:sz w:val="22"/>
                <w:szCs w:val="22"/>
                <w:lang w:val="ru-RU" w:eastAsia="ru-RU"/>
              </w:rPr>
            </w:pPr>
          </w:p>
        </w:tc>
      </w:tr>
      <w:tr w:rsidR="004B2E77" w:rsidRPr="008354F5" w14:paraId="539587D3" w14:textId="77777777" w:rsidTr="00962851">
        <w:trPr>
          <w:trHeight w:val="315"/>
        </w:trPr>
        <w:tc>
          <w:tcPr>
            <w:tcW w:w="7621" w:type="dxa"/>
            <w:shd w:val="clear" w:color="auto" w:fill="FFFFFF" w:themeFill="background1"/>
            <w:noWrap/>
          </w:tcPr>
          <w:p w14:paraId="06FE8FD2" w14:textId="77777777" w:rsidR="004B2E77" w:rsidRDefault="004B2E77" w:rsidP="00962851">
            <w:pPr>
              <w:jc w:val="center"/>
              <w:rPr>
                <w:rFonts w:eastAsia="Times New Roman" w:cs="Calibri"/>
                <w:b/>
                <w:i/>
                <w:sz w:val="22"/>
                <w:szCs w:val="22"/>
                <w:lang w:eastAsia="ru-RU"/>
              </w:rPr>
            </w:pPr>
          </w:p>
          <w:p w14:paraId="6EE025A8" w14:textId="77777777" w:rsidR="004B2E77" w:rsidRPr="00037B82" w:rsidRDefault="004B2E77" w:rsidP="00962851">
            <w:pPr>
              <w:jc w:val="center"/>
              <w:rPr>
                <w:rFonts w:eastAsia="Times New Roman" w:cs="Calibri"/>
                <w:b/>
                <w:bCs/>
                <w:i/>
                <w:color w:val="CC3300"/>
                <w:sz w:val="22"/>
                <w:szCs w:val="22"/>
                <w:lang w:eastAsia="ru-RU"/>
              </w:rPr>
            </w:pPr>
            <w:r w:rsidRPr="00037B82">
              <w:rPr>
                <w:rFonts w:eastAsia="Times New Roman" w:cs="Calibri"/>
                <w:b/>
                <w:i/>
                <w:color w:val="CC3300"/>
                <w:sz w:val="22"/>
                <w:szCs w:val="22"/>
                <w:lang w:eastAsia="ru-RU"/>
              </w:rPr>
              <w:t xml:space="preserve">Aşağıdakı mürəkkəb, az rast gəlinən cərrahi xəstəliklərinin diaqnostikasını, müalicəsini, profilaktikasını və proqnozunu </w:t>
            </w:r>
            <w:r w:rsidR="00AF4BB5">
              <w:rPr>
                <w:rFonts w:eastAsia="Times New Roman" w:cs="Calibri"/>
                <w:b/>
                <w:i/>
                <w:color w:val="CC3300"/>
                <w:sz w:val="22"/>
                <w:szCs w:val="22"/>
                <w:lang w:eastAsia="ru-RU"/>
              </w:rPr>
              <w:t>izah etmək</w:t>
            </w:r>
          </w:p>
        </w:tc>
        <w:tc>
          <w:tcPr>
            <w:tcW w:w="744" w:type="dxa"/>
            <w:shd w:val="clear" w:color="auto" w:fill="FFFFFF" w:themeFill="background1"/>
            <w:noWrap/>
          </w:tcPr>
          <w:p w14:paraId="28118AFB" w14:textId="77777777" w:rsidR="004B2E77" w:rsidRPr="008354F5" w:rsidRDefault="004B2E77" w:rsidP="00962851">
            <w:pPr>
              <w:jc w:val="center"/>
              <w:rPr>
                <w:rFonts w:eastAsia="Times New Roman" w:cs="Calibri"/>
                <w:b/>
                <w:sz w:val="22"/>
                <w:szCs w:val="22"/>
                <w:lang w:eastAsia="ru-RU"/>
              </w:rPr>
            </w:pPr>
          </w:p>
        </w:tc>
        <w:tc>
          <w:tcPr>
            <w:tcW w:w="858" w:type="dxa"/>
            <w:shd w:val="clear" w:color="auto" w:fill="FFFFFF" w:themeFill="background1"/>
            <w:noWrap/>
          </w:tcPr>
          <w:p w14:paraId="440D76DB" w14:textId="77777777" w:rsidR="004B2E77" w:rsidRPr="008354F5" w:rsidRDefault="004B2E77" w:rsidP="00962851">
            <w:pPr>
              <w:jc w:val="center"/>
              <w:rPr>
                <w:rFonts w:eastAsia="Times New Roman" w:cs="Calibri"/>
                <w:b/>
                <w:sz w:val="22"/>
                <w:szCs w:val="22"/>
                <w:lang w:eastAsia="ru-RU"/>
              </w:rPr>
            </w:pPr>
          </w:p>
        </w:tc>
      </w:tr>
    </w:tbl>
    <w:p w14:paraId="2A888272" w14:textId="77777777" w:rsidR="00CF052B" w:rsidRDefault="00CF05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CF052B" w:rsidRPr="00CF052B" w14:paraId="68A39366" w14:textId="77777777" w:rsidTr="00CF052B">
        <w:trPr>
          <w:trHeight w:val="315"/>
          <w:tblHeader/>
        </w:trPr>
        <w:tc>
          <w:tcPr>
            <w:tcW w:w="7621" w:type="dxa"/>
            <w:shd w:val="clear" w:color="auto" w:fill="FBE4D5" w:themeFill="accent2" w:themeFillTint="33"/>
            <w:noWrap/>
            <w:hideMark/>
          </w:tcPr>
          <w:p w14:paraId="52010C41" w14:textId="77777777" w:rsidR="004B2E77"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Mövzu</w:t>
            </w:r>
          </w:p>
        </w:tc>
        <w:tc>
          <w:tcPr>
            <w:tcW w:w="744" w:type="dxa"/>
            <w:shd w:val="clear" w:color="auto" w:fill="FBE4D5" w:themeFill="accent2" w:themeFillTint="33"/>
            <w:noWrap/>
            <w:hideMark/>
          </w:tcPr>
          <w:p w14:paraId="0D400656" w14:textId="77777777" w:rsidR="004B2E77"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Kurs</w:t>
            </w:r>
          </w:p>
        </w:tc>
        <w:tc>
          <w:tcPr>
            <w:tcW w:w="858" w:type="dxa"/>
            <w:shd w:val="clear" w:color="auto" w:fill="FBE4D5" w:themeFill="accent2" w:themeFillTint="33"/>
            <w:noWrap/>
            <w:hideMark/>
          </w:tcPr>
          <w:p w14:paraId="6C3FDA38" w14:textId="77777777" w:rsidR="004B2E77"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Dərəcə</w:t>
            </w:r>
          </w:p>
        </w:tc>
      </w:tr>
      <w:tr w:rsidR="00CF052B" w:rsidRPr="00CF052B" w14:paraId="03DD85B4" w14:textId="77777777" w:rsidTr="00CF052B">
        <w:trPr>
          <w:trHeight w:val="315"/>
          <w:tblHeader/>
        </w:trPr>
        <w:tc>
          <w:tcPr>
            <w:tcW w:w="7621" w:type="dxa"/>
            <w:shd w:val="clear" w:color="auto" w:fill="FFFFFF" w:themeFill="background1"/>
            <w:noWrap/>
          </w:tcPr>
          <w:p w14:paraId="665A9009" w14:textId="77777777" w:rsidR="00CF052B" w:rsidRPr="00CF052B" w:rsidRDefault="00CF052B" w:rsidP="00CF052B">
            <w:pPr>
              <w:jc w:val="center"/>
              <w:rPr>
                <w:rFonts w:eastAsia="Times New Roman" w:cs="Calibri"/>
                <w:b/>
                <w:bCs/>
                <w:color w:val="833C0B" w:themeColor="accent2" w:themeShade="80"/>
                <w:sz w:val="22"/>
                <w:szCs w:val="22"/>
                <w:lang w:eastAsia="ru-RU"/>
              </w:rPr>
            </w:pPr>
          </w:p>
        </w:tc>
        <w:tc>
          <w:tcPr>
            <w:tcW w:w="744" w:type="dxa"/>
            <w:shd w:val="clear" w:color="auto" w:fill="FFFFFF" w:themeFill="background1"/>
            <w:noWrap/>
          </w:tcPr>
          <w:p w14:paraId="3B549D42" w14:textId="77777777" w:rsidR="00CF052B" w:rsidRPr="00CF052B" w:rsidRDefault="00CF052B" w:rsidP="00CF052B">
            <w:pPr>
              <w:jc w:val="center"/>
              <w:rPr>
                <w:rFonts w:eastAsia="Times New Roman" w:cs="Calibri"/>
                <w:b/>
                <w:bCs/>
                <w:color w:val="833C0B" w:themeColor="accent2" w:themeShade="80"/>
                <w:sz w:val="22"/>
                <w:szCs w:val="22"/>
                <w:lang w:eastAsia="ru-RU"/>
              </w:rPr>
            </w:pPr>
          </w:p>
        </w:tc>
        <w:tc>
          <w:tcPr>
            <w:tcW w:w="858" w:type="dxa"/>
            <w:shd w:val="clear" w:color="auto" w:fill="FFFFFF" w:themeFill="background1"/>
            <w:noWrap/>
          </w:tcPr>
          <w:p w14:paraId="3821CDB6" w14:textId="77777777" w:rsidR="00CF052B" w:rsidRPr="00CF052B" w:rsidRDefault="00CF052B" w:rsidP="00CF052B">
            <w:pPr>
              <w:jc w:val="center"/>
              <w:rPr>
                <w:rFonts w:eastAsia="Times New Roman" w:cs="Calibri"/>
                <w:b/>
                <w:bCs/>
                <w:color w:val="833C0B" w:themeColor="accent2" w:themeShade="80"/>
                <w:sz w:val="22"/>
                <w:szCs w:val="22"/>
                <w:lang w:eastAsia="ru-RU"/>
              </w:rPr>
            </w:pPr>
          </w:p>
        </w:tc>
      </w:tr>
      <w:tr w:rsidR="00CF052B" w:rsidRPr="008354F5" w14:paraId="5A708BE2" w14:textId="77777777" w:rsidTr="00CF052B">
        <w:trPr>
          <w:trHeight w:val="315"/>
        </w:trPr>
        <w:tc>
          <w:tcPr>
            <w:tcW w:w="7621" w:type="dxa"/>
            <w:noWrap/>
          </w:tcPr>
          <w:p w14:paraId="645F01E9" w14:textId="77777777" w:rsidR="00CF052B" w:rsidRPr="004B2E77" w:rsidRDefault="00CF052B" w:rsidP="004B2E77">
            <w:pPr>
              <w:rPr>
                <w:rFonts w:eastAsia="Times New Roman" w:cs="Calibri"/>
                <w:sz w:val="22"/>
                <w:szCs w:val="22"/>
                <w:lang w:eastAsia="ru-RU"/>
              </w:rPr>
            </w:pPr>
          </w:p>
        </w:tc>
        <w:tc>
          <w:tcPr>
            <w:tcW w:w="744" w:type="dxa"/>
            <w:noWrap/>
          </w:tcPr>
          <w:p w14:paraId="2BD93857" w14:textId="77777777" w:rsidR="00CF052B" w:rsidRPr="00CF052B" w:rsidRDefault="00CF052B" w:rsidP="004B2E77">
            <w:pPr>
              <w:jc w:val="center"/>
              <w:rPr>
                <w:rFonts w:eastAsia="Times New Roman" w:cs="Calibri"/>
                <w:b/>
                <w:bCs/>
                <w:color w:val="833C0B" w:themeColor="accent2" w:themeShade="80"/>
                <w:sz w:val="22"/>
                <w:szCs w:val="22"/>
                <w:lang w:eastAsia="ru-RU"/>
              </w:rPr>
            </w:pPr>
          </w:p>
        </w:tc>
        <w:tc>
          <w:tcPr>
            <w:tcW w:w="858" w:type="dxa"/>
            <w:noWrap/>
          </w:tcPr>
          <w:p w14:paraId="47531C46" w14:textId="77777777" w:rsidR="00CF052B" w:rsidRPr="00CF052B" w:rsidRDefault="00CF052B" w:rsidP="004B2E77">
            <w:pPr>
              <w:jc w:val="center"/>
              <w:rPr>
                <w:rFonts w:eastAsia="Times New Roman" w:cs="Calibri"/>
                <w:b/>
                <w:color w:val="833C0B" w:themeColor="accent2" w:themeShade="80"/>
                <w:sz w:val="22"/>
                <w:szCs w:val="22"/>
                <w:lang w:eastAsia="ru-RU"/>
              </w:rPr>
            </w:pPr>
          </w:p>
        </w:tc>
      </w:tr>
      <w:tr w:rsidR="004B2E77" w:rsidRPr="004B2E77" w14:paraId="7BC2361F" w14:textId="77777777" w:rsidTr="00CF052B">
        <w:trPr>
          <w:trHeight w:val="315"/>
        </w:trPr>
        <w:tc>
          <w:tcPr>
            <w:tcW w:w="7621" w:type="dxa"/>
            <w:noWrap/>
          </w:tcPr>
          <w:p w14:paraId="2AB350DE" w14:textId="77777777" w:rsidR="004B2E77" w:rsidRPr="004B2E77" w:rsidRDefault="004B2E77" w:rsidP="00C116EB">
            <w:pPr>
              <w:rPr>
                <w:rFonts w:eastAsia="Times New Roman" w:cs="Calibri"/>
                <w:b/>
                <w:bCs/>
                <w:color w:val="2E74B5" w:themeColor="accent5" w:themeShade="BF"/>
                <w:sz w:val="22"/>
                <w:szCs w:val="22"/>
                <w:lang w:eastAsia="ru-RU"/>
              </w:rPr>
            </w:pPr>
            <w:r w:rsidRPr="004B2E77">
              <w:rPr>
                <w:rFonts w:eastAsia="Times New Roman" w:cs="Calibri"/>
                <w:b/>
                <w:bCs/>
                <w:color w:val="2E74B5" w:themeColor="accent5" w:themeShade="BF"/>
                <w:sz w:val="22"/>
                <w:szCs w:val="22"/>
                <w:lang w:eastAsia="ru-RU"/>
              </w:rPr>
              <w:t>ABDOMİNAL CƏRRAHİYYƏ</w:t>
            </w:r>
          </w:p>
          <w:p w14:paraId="3C32207A" w14:textId="77777777" w:rsidR="004B2E77" w:rsidRPr="004B2E77" w:rsidRDefault="004B2E77" w:rsidP="00C116EB">
            <w:pPr>
              <w:rPr>
                <w:rFonts w:eastAsia="Times New Roman" w:cs="Calibri"/>
                <w:b/>
                <w:bCs/>
                <w:color w:val="2E74B5" w:themeColor="accent5" w:themeShade="BF"/>
                <w:sz w:val="22"/>
                <w:szCs w:val="22"/>
                <w:lang w:eastAsia="ru-RU"/>
              </w:rPr>
            </w:pPr>
          </w:p>
        </w:tc>
        <w:tc>
          <w:tcPr>
            <w:tcW w:w="744" w:type="dxa"/>
            <w:noWrap/>
          </w:tcPr>
          <w:p w14:paraId="6A14BB44" w14:textId="77777777" w:rsidR="004B2E77" w:rsidRPr="00CF052B" w:rsidRDefault="004B2E77" w:rsidP="007418B9">
            <w:pPr>
              <w:jc w:val="center"/>
              <w:rPr>
                <w:rFonts w:eastAsia="Times New Roman" w:cs="Calibri"/>
                <w:b/>
                <w:bCs/>
                <w:color w:val="833C0B" w:themeColor="accent2" w:themeShade="80"/>
                <w:sz w:val="22"/>
                <w:szCs w:val="22"/>
                <w:lang w:val="ru-RU" w:eastAsia="ru-RU"/>
              </w:rPr>
            </w:pPr>
          </w:p>
        </w:tc>
        <w:tc>
          <w:tcPr>
            <w:tcW w:w="858" w:type="dxa"/>
            <w:noWrap/>
          </w:tcPr>
          <w:p w14:paraId="3860FC77" w14:textId="77777777" w:rsidR="004B2E77" w:rsidRPr="00CF052B" w:rsidRDefault="004B2E77" w:rsidP="007418B9">
            <w:pPr>
              <w:jc w:val="center"/>
              <w:rPr>
                <w:rFonts w:eastAsia="Times New Roman" w:cs="Calibri"/>
                <w:b/>
                <w:bCs/>
                <w:color w:val="833C0B" w:themeColor="accent2" w:themeShade="80"/>
                <w:sz w:val="22"/>
                <w:szCs w:val="22"/>
                <w:lang w:val="ru-RU" w:eastAsia="ru-RU"/>
              </w:rPr>
            </w:pPr>
          </w:p>
        </w:tc>
      </w:tr>
      <w:tr w:rsidR="0033502C" w:rsidRPr="008354F5" w14:paraId="3573400A" w14:textId="77777777" w:rsidTr="00CF052B">
        <w:trPr>
          <w:trHeight w:val="315"/>
        </w:trPr>
        <w:tc>
          <w:tcPr>
            <w:tcW w:w="7621" w:type="dxa"/>
            <w:noWrap/>
            <w:hideMark/>
          </w:tcPr>
          <w:p w14:paraId="64A33BBF"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Qida borusu</w:t>
            </w:r>
          </w:p>
        </w:tc>
        <w:tc>
          <w:tcPr>
            <w:tcW w:w="744" w:type="dxa"/>
            <w:noWrap/>
            <w:hideMark/>
          </w:tcPr>
          <w:p w14:paraId="6537EB3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D47C59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1457DC17" w14:textId="77777777" w:rsidTr="00CF052B">
        <w:trPr>
          <w:trHeight w:val="315"/>
        </w:trPr>
        <w:tc>
          <w:tcPr>
            <w:tcW w:w="7621" w:type="dxa"/>
            <w:hideMark/>
          </w:tcPr>
          <w:p w14:paraId="216C9CD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Qida borusu yanıqları (kimyəvi)</w:t>
            </w:r>
          </w:p>
        </w:tc>
        <w:tc>
          <w:tcPr>
            <w:tcW w:w="744" w:type="dxa"/>
            <w:hideMark/>
          </w:tcPr>
          <w:p w14:paraId="5EC9E2C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4</w:t>
            </w:r>
          </w:p>
        </w:tc>
        <w:tc>
          <w:tcPr>
            <w:tcW w:w="858" w:type="dxa"/>
            <w:noWrap/>
            <w:hideMark/>
          </w:tcPr>
          <w:p w14:paraId="020EFEF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8E77D4E" w14:textId="77777777" w:rsidTr="00CF052B">
        <w:trPr>
          <w:trHeight w:val="315"/>
        </w:trPr>
        <w:tc>
          <w:tcPr>
            <w:tcW w:w="7621" w:type="dxa"/>
            <w:hideMark/>
          </w:tcPr>
          <w:p w14:paraId="09A3251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Diffuz ezofaqus spazmı</w:t>
            </w:r>
          </w:p>
        </w:tc>
        <w:tc>
          <w:tcPr>
            <w:tcW w:w="744" w:type="dxa"/>
            <w:noWrap/>
            <w:hideMark/>
          </w:tcPr>
          <w:p w14:paraId="52D2BFD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A15944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2F06788" w14:textId="77777777" w:rsidTr="00CF052B">
        <w:trPr>
          <w:trHeight w:val="315"/>
        </w:trPr>
        <w:tc>
          <w:tcPr>
            <w:tcW w:w="7621" w:type="dxa"/>
            <w:hideMark/>
          </w:tcPr>
          <w:p w14:paraId="53BEF4A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"Fındıqqıran" ezofaqus</w:t>
            </w:r>
          </w:p>
        </w:tc>
        <w:tc>
          <w:tcPr>
            <w:tcW w:w="744" w:type="dxa"/>
            <w:noWrap/>
            <w:hideMark/>
          </w:tcPr>
          <w:p w14:paraId="5FBD546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D5CFA0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CA4EF9A" w14:textId="77777777" w:rsidTr="00CF052B">
        <w:trPr>
          <w:trHeight w:val="315"/>
        </w:trPr>
        <w:tc>
          <w:tcPr>
            <w:tcW w:w="7621" w:type="dxa"/>
            <w:hideMark/>
          </w:tcPr>
          <w:p w14:paraId="0BC0C4D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Qida borusu xoş şişləri</w:t>
            </w:r>
          </w:p>
        </w:tc>
        <w:tc>
          <w:tcPr>
            <w:tcW w:w="744" w:type="dxa"/>
            <w:noWrap/>
            <w:hideMark/>
          </w:tcPr>
          <w:p w14:paraId="7D4B5BD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F103A9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3DD4918" w14:textId="77777777" w:rsidTr="00CF052B">
        <w:trPr>
          <w:trHeight w:val="315"/>
        </w:trPr>
        <w:tc>
          <w:tcPr>
            <w:tcW w:w="7621" w:type="dxa"/>
            <w:hideMark/>
          </w:tcPr>
          <w:p w14:paraId="1E88AFA1"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Qida borusu qəlsəmələri, üzükləri (Schatzki üzüyü)</w:t>
            </w:r>
          </w:p>
        </w:tc>
        <w:tc>
          <w:tcPr>
            <w:tcW w:w="744" w:type="dxa"/>
            <w:noWrap/>
            <w:hideMark/>
          </w:tcPr>
          <w:p w14:paraId="7CC66E4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38296B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23355F" w14:textId="77777777" w:rsidTr="00CF052B">
        <w:trPr>
          <w:trHeight w:val="315"/>
        </w:trPr>
        <w:tc>
          <w:tcPr>
            <w:tcW w:w="7621" w:type="dxa"/>
            <w:hideMark/>
          </w:tcPr>
          <w:p w14:paraId="7B49EA4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Sklerodermiyaya bağlı problemlər</w:t>
            </w:r>
          </w:p>
        </w:tc>
        <w:tc>
          <w:tcPr>
            <w:tcW w:w="744" w:type="dxa"/>
            <w:noWrap/>
            <w:hideMark/>
          </w:tcPr>
          <w:p w14:paraId="5DAE318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EAE489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74446" w:rsidRPr="008354F5" w14:paraId="49BCBA8B" w14:textId="77777777" w:rsidTr="00CF052B">
        <w:trPr>
          <w:trHeight w:val="315"/>
        </w:trPr>
        <w:tc>
          <w:tcPr>
            <w:tcW w:w="7621" w:type="dxa"/>
          </w:tcPr>
          <w:p w14:paraId="04C37507" w14:textId="77777777" w:rsidR="00074446" w:rsidRPr="00074446" w:rsidRDefault="00074446" w:rsidP="00C116EB">
            <w:pPr>
              <w:jc w:val="both"/>
              <w:rPr>
                <w:rFonts w:eastAsia="Times New Roman" w:cs="Calibri"/>
                <w:sz w:val="22"/>
                <w:szCs w:val="22"/>
                <w:lang w:eastAsia="ru-RU"/>
              </w:rPr>
            </w:pPr>
            <w:r>
              <w:rPr>
                <w:rFonts w:eastAsia="Times New Roman" w:cs="Calibri"/>
                <w:sz w:val="22"/>
                <w:szCs w:val="22"/>
                <w:lang w:eastAsia="ru-RU"/>
              </w:rPr>
              <w:t>Digər ezofagitlər</w:t>
            </w:r>
          </w:p>
        </w:tc>
        <w:tc>
          <w:tcPr>
            <w:tcW w:w="744" w:type="dxa"/>
            <w:noWrap/>
          </w:tcPr>
          <w:p w14:paraId="596D363A" w14:textId="77777777" w:rsidR="00074446" w:rsidRPr="00CF052B" w:rsidRDefault="00074446" w:rsidP="007418B9">
            <w:pPr>
              <w:jc w:val="center"/>
              <w:rPr>
                <w:rFonts w:eastAsia="Times New Roman" w:cs="Calibri"/>
                <w:b/>
                <w:bCs/>
                <w:color w:val="833C0B" w:themeColor="accent2" w:themeShade="80"/>
                <w:sz w:val="22"/>
                <w:szCs w:val="22"/>
                <w:lang w:val="ru-RU" w:eastAsia="ru-RU"/>
              </w:rPr>
            </w:pPr>
          </w:p>
        </w:tc>
        <w:tc>
          <w:tcPr>
            <w:tcW w:w="858" w:type="dxa"/>
            <w:noWrap/>
          </w:tcPr>
          <w:p w14:paraId="4DC6411C" w14:textId="77777777" w:rsidR="00074446" w:rsidRPr="00CF052B" w:rsidRDefault="00074446" w:rsidP="007418B9">
            <w:pPr>
              <w:jc w:val="center"/>
              <w:rPr>
                <w:rFonts w:eastAsia="Times New Roman" w:cs="Calibri"/>
                <w:b/>
                <w:color w:val="833C0B" w:themeColor="accent2" w:themeShade="80"/>
                <w:sz w:val="22"/>
                <w:szCs w:val="22"/>
                <w:lang w:val="ru-RU" w:eastAsia="ru-RU"/>
              </w:rPr>
            </w:pPr>
          </w:p>
        </w:tc>
      </w:tr>
      <w:tr w:rsidR="0033502C" w:rsidRPr="008354F5" w14:paraId="343F5BA5" w14:textId="77777777" w:rsidTr="00CF052B">
        <w:trPr>
          <w:trHeight w:val="315"/>
        </w:trPr>
        <w:tc>
          <w:tcPr>
            <w:tcW w:w="7621" w:type="dxa"/>
            <w:noWrap/>
            <w:hideMark/>
          </w:tcPr>
          <w:p w14:paraId="684D4B7F"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785641A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021301C"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D85329C" w14:textId="77777777" w:rsidTr="00CF052B">
        <w:trPr>
          <w:trHeight w:val="315"/>
        </w:trPr>
        <w:tc>
          <w:tcPr>
            <w:tcW w:w="7621" w:type="dxa"/>
            <w:noWrap/>
            <w:hideMark/>
          </w:tcPr>
          <w:p w14:paraId="7DAB88A1"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Mədə və 12bb</w:t>
            </w:r>
          </w:p>
        </w:tc>
        <w:tc>
          <w:tcPr>
            <w:tcW w:w="744" w:type="dxa"/>
            <w:noWrap/>
            <w:hideMark/>
          </w:tcPr>
          <w:p w14:paraId="38A5717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3DFEA82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E8E2E98" w14:textId="77777777" w:rsidTr="00CF052B">
        <w:trPr>
          <w:trHeight w:val="315"/>
        </w:trPr>
        <w:tc>
          <w:tcPr>
            <w:tcW w:w="7621" w:type="dxa"/>
            <w:hideMark/>
          </w:tcPr>
          <w:p w14:paraId="29F37A1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Qastroparez</w:t>
            </w:r>
          </w:p>
        </w:tc>
        <w:tc>
          <w:tcPr>
            <w:tcW w:w="744" w:type="dxa"/>
            <w:noWrap/>
            <w:hideMark/>
          </w:tcPr>
          <w:p w14:paraId="7C9FA21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31A2F1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9F1A5AD" w14:textId="77777777" w:rsidTr="00CF052B">
        <w:trPr>
          <w:trHeight w:val="315"/>
        </w:trPr>
        <w:tc>
          <w:tcPr>
            <w:tcW w:w="7621" w:type="dxa"/>
            <w:hideMark/>
          </w:tcPr>
          <w:p w14:paraId="5F9E6CD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Mədə sallanması</w:t>
            </w:r>
          </w:p>
        </w:tc>
        <w:tc>
          <w:tcPr>
            <w:tcW w:w="744" w:type="dxa"/>
            <w:noWrap/>
            <w:hideMark/>
          </w:tcPr>
          <w:p w14:paraId="5BC326A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8AE189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64603B8" w14:textId="77777777" w:rsidTr="00CF052B">
        <w:trPr>
          <w:trHeight w:val="315"/>
        </w:trPr>
        <w:tc>
          <w:tcPr>
            <w:tcW w:w="7621" w:type="dxa"/>
            <w:hideMark/>
          </w:tcPr>
          <w:p w14:paraId="466DDBB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12bb divertikulu</w:t>
            </w:r>
          </w:p>
        </w:tc>
        <w:tc>
          <w:tcPr>
            <w:tcW w:w="744" w:type="dxa"/>
            <w:noWrap/>
            <w:hideMark/>
          </w:tcPr>
          <w:p w14:paraId="7F934E6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133AB7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A552599" w14:textId="77777777" w:rsidTr="00CF052B">
        <w:trPr>
          <w:trHeight w:val="315"/>
        </w:trPr>
        <w:tc>
          <w:tcPr>
            <w:tcW w:w="7621" w:type="dxa"/>
            <w:hideMark/>
          </w:tcPr>
          <w:p w14:paraId="07097D9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12bb bəd şişləri</w:t>
            </w:r>
          </w:p>
        </w:tc>
        <w:tc>
          <w:tcPr>
            <w:tcW w:w="744" w:type="dxa"/>
            <w:noWrap/>
            <w:hideMark/>
          </w:tcPr>
          <w:p w14:paraId="1224CCB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8CEA32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BE544FD" w14:textId="77777777" w:rsidTr="00CF052B">
        <w:trPr>
          <w:trHeight w:val="315"/>
        </w:trPr>
        <w:tc>
          <w:tcPr>
            <w:tcW w:w="7621" w:type="dxa"/>
            <w:hideMark/>
          </w:tcPr>
          <w:p w14:paraId="4F9014A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12bb xoş şişləri</w:t>
            </w:r>
          </w:p>
        </w:tc>
        <w:tc>
          <w:tcPr>
            <w:tcW w:w="744" w:type="dxa"/>
            <w:noWrap/>
            <w:hideMark/>
          </w:tcPr>
          <w:p w14:paraId="6576369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31947D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4B05445" w14:textId="77777777" w:rsidTr="00CF052B">
        <w:trPr>
          <w:trHeight w:val="315"/>
        </w:trPr>
        <w:tc>
          <w:tcPr>
            <w:tcW w:w="7621" w:type="dxa"/>
            <w:hideMark/>
          </w:tcPr>
          <w:p w14:paraId="259487D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Yuxarı çöz arteriyası sindromu</w:t>
            </w:r>
          </w:p>
        </w:tc>
        <w:tc>
          <w:tcPr>
            <w:tcW w:w="744" w:type="dxa"/>
            <w:noWrap/>
            <w:hideMark/>
          </w:tcPr>
          <w:p w14:paraId="4E2CEDB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CA7994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368A10" w14:textId="77777777" w:rsidTr="00CF052B">
        <w:trPr>
          <w:trHeight w:val="315"/>
        </w:trPr>
        <w:tc>
          <w:tcPr>
            <w:tcW w:w="7621" w:type="dxa"/>
            <w:hideMark/>
          </w:tcPr>
          <w:p w14:paraId="6B9DB13B"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Mədə və 12bb-ın Kron xəstəliyi</w:t>
            </w:r>
          </w:p>
        </w:tc>
        <w:tc>
          <w:tcPr>
            <w:tcW w:w="744" w:type="dxa"/>
            <w:noWrap/>
            <w:hideMark/>
          </w:tcPr>
          <w:p w14:paraId="1BA5204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8D49A7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603000" w14:textId="77777777" w:rsidTr="00CF052B">
        <w:trPr>
          <w:trHeight w:val="315"/>
        </w:trPr>
        <w:tc>
          <w:tcPr>
            <w:tcW w:w="7621" w:type="dxa"/>
            <w:noWrap/>
            <w:hideMark/>
          </w:tcPr>
          <w:p w14:paraId="6A5B88E9"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4A051A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5692293"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83F4CE8" w14:textId="77777777" w:rsidTr="00CF052B">
        <w:trPr>
          <w:trHeight w:val="315"/>
        </w:trPr>
        <w:tc>
          <w:tcPr>
            <w:tcW w:w="7621" w:type="dxa"/>
            <w:noWrap/>
            <w:hideMark/>
          </w:tcPr>
          <w:p w14:paraId="7E1E5E9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Nazik bağırsaq</w:t>
            </w:r>
          </w:p>
        </w:tc>
        <w:tc>
          <w:tcPr>
            <w:tcW w:w="744" w:type="dxa"/>
            <w:noWrap/>
            <w:hideMark/>
          </w:tcPr>
          <w:p w14:paraId="6E1FCAF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54B9D578"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93F9EF3" w14:textId="77777777" w:rsidTr="00CF052B">
        <w:trPr>
          <w:trHeight w:val="315"/>
        </w:trPr>
        <w:tc>
          <w:tcPr>
            <w:tcW w:w="7621" w:type="dxa"/>
            <w:hideMark/>
          </w:tcPr>
          <w:p w14:paraId="2F766B3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Qısa bağırsaq sindromu</w:t>
            </w:r>
          </w:p>
        </w:tc>
        <w:tc>
          <w:tcPr>
            <w:tcW w:w="744" w:type="dxa"/>
            <w:noWrap/>
            <w:hideMark/>
          </w:tcPr>
          <w:p w14:paraId="6CFB545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0E0C05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AE6BE7" w14:textId="77777777" w:rsidTr="00CF052B">
        <w:trPr>
          <w:trHeight w:val="315"/>
        </w:trPr>
        <w:tc>
          <w:tcPr>
            <w:tcW w:w="7621" w:type="dxa"/>
            <w:hideMark/>
          </w:tcPr>
          <w:p w14:paraId="28C1A5D9"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Durğun (kör) bağırsaq sindromu /İnfeksiyalar</w:t>
            </w:r>
          </w:p>
        </w:tc>
        <w:tc>
          <w:tcPr>
            <w:tcW w:w="744" w:type="dxa"/>
            <w:noWrap/>
            <w:hideMark/>
          </w:tcPr>
          <w:p w14:paraId="2804456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6E77CE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507F5" w:rsidRPr="008354F5" w14:paraId="2B417AA0" w14:textId="77777777" w:rsidTr="00CF052B">
        <w:trPr>
          <w:trHeight w:val="315"/>
        </w:trPr>
        <w:tc>
          <w:tcPr>
            <w:tcW w:w="7621" w:type="dxa"/>
          </w:tcPr>
          <w:p w14:paraId="736E3E2D" w14:textId="77777777" w:rsidR="008507F5" w:rsidRPr="008354F5" w:rsidRDefault="008507F5" w:rsidP="00C116EB">
            <w:pPr>
              <w:jc w:val="both"/>
              <w:rPr>
                <w:rFonts w:eastAsia="Times New Roman" w:cs="Calibri"/>
                <w:sz w:val="22"/>
                <w:szCs w:val="22"/>
                <w:lang w:eastAsia="ru-RU"/>
              </w:rPr>
            </w:pPr>
            <w:r w:rsidRPr="008354F5">
              <w:rPr>
                <w:rFonts w:asciiTheme="minorHAnsi" w:eastAsia="Times New Roman" w:hAnsiTheme="minorHAnsi" w:cstheme="minorHAnsi"/>
                <w:sz w:val="22"/>
                <w:szCs w:val="22"/>
                <w:lang w:eastAsia="az-Latn-AZ"/>
              </w:rPr>
              <w:t>Radiasion enteritlər</w:t>
            </w:r>
          </w:p>
        </w:tc>
        <w:tc>
          <w:tcPr>
            <w:tcW w:w="744" w:type="dxa"/>
            <w:noWrap/>
          </w:tcPr>
          <w:p w14:paraId="67544C91" w14:textId="77777777" w:rsidR="008507F5" w:rsidRPr="00CF052B" w:rsidRDefault="008507F5" w:rsidP="007418B9">
            <w:pPr>
              <w:jc w:val="center"/>
              <w:rPr>
                <w:rFonts w:eastAsia="Times New Roman" w:cs="Calibri"/>
                <w:b/>
                <w:bCs/>
                <w:color w:val="833C0B" w:themeColor="accent2" w:themeShade="80"/>
                <w:sz w:val="22"/>
                <w:szCs w:val="22"/>
                <w:lang w:val="ru-RU" w:eastAsia="ru-RU"/>
              </w:rPr>
            </w:pPr>
          </w:p>
        </w:tc>
        <w:tc>
          <w:tcPr>
            <w:tcW w:w="858" w:type="dxa"/>
            <w:noWrap/>
          </w:tcPr>
          <w:p w14:paraId="280A3935" w14:textId="77777777" w:rsidR="008507F5" w:rsidRPr="00CF052B" w:rsidRDefault="008507F5" w:rsidP="007418B9">
            <w:pPr>
              <w:jc w:val="center"/>
              <w:rPr>
                <w:rFonts w:eastAsia="Times New Roman" w:cs="Calibri"/>
                <w:b/>
                <w:color w:val="833C0B" w:themeColor="accent2" w:themeShade="80"/>
                <w:sz w:val="22"/>
                <w:szCs w:val="22"/>
                <w:lang w:val="ru-RU" w:eastAsia="ru-RU"/>
              </w:rPr>
            </w:pPr>
          </w:p>
        </w:tc>
      </w:tr>
      <w:tr w:rsidR="0033502C" w:rsidRPr="008354F5" w14:paraId="367A205B" w14:textId="77777777" w:rsidTr="00CF052B">
        <w:trPr>
          <w:trHeight w:val="315"/>
        </w:trPr>
        <w:tc>
          <w:tcPr>
            <w:tcW w:w="7621" w:type="dxa"/>
            <w:noWrap/>
            <w:hideMark/>
          </w:tcPr>
          <w:p w14:paraId="0A0A13D6"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Nazik bağırsaq əməliyyatlarından sonrakı ağırlaşmalar</w:t>
            </w:r>
          </w:p>
        </w:tc>
        <w:tc>
          <w:tcPr>
            <w:tcW w:w="744" w:type="dxa"/>
            <w:noWrap/>
            <w:hideMark/>
          </w:tcPr>
          <w:p w14:paraId="3FA7A5B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D8C9D4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42B0C46" w14:textId="77777777" w:rsidTr="00CF052B">
        <w:trPr>
          <w:trHeight w:val="315"/>
        </w:trPr>
        <w:tc>
          <w:tcPr>
            <w:tcW w:w="7621" w:type="dxa"/>
            <w:noWrap/>
            <w:hideMark/>
          </w:tcPr>
          <w:p w14:paraId="0638170F"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30D93F5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195EC7FE"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17AED646" w14:textId="77777777" w:rsidTr="00CF052B">
        <w:trPr>
          <w:trHeight w:val="315"/>
        </w:trPr>
        <w:tc>
          <w:tcPr>
            <w:tcW w:w="7621" w:type="dxa"/>
            <w:noWrap/>
            <w:hideMark/>
          </w:tcPr>
          <w:p w14:paraId="6282D1B0"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Yoğun bağırsaq</w:t>
            </w:r>
          </w:p>
        </w:tc>
        <w:tc>
          <w:tcPr>
            <w:tcW w:w="744" w:type="dxa"/>
            <w:noWrap/>
            <w:hideMark/>
          </w:tcPr>
          <w:p w14:paraId="4FB33B3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9F42EA9"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7E576BD8" w14:textId="77777777" w:rsidTr="00CF052B">
        <w:trPr>
          <w:trHeight w:val="315"/>
        </w:trPr>
        <w:tc>
          <w:tcPr>
            <w:tcW w:w="7621" w:type="dxa"/>
            <w:hideMark/>
          </w:tcPr>
          <w:p w14:paraId="295EFCD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Xroniki appendisit</w:t>
            </w:r>
          </w:p>
        </w:tc>
        <w:tc>
          <w:tcPr>
            <w:tcW w:w="744" w:type="dxa"/>
            <w:noWrap/>
            <w:hideMark/>
          </w:tcPr>
          <w:p w14:paraId="3C16B3E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E0058B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E204BE6" w14:textId="77777777" w:rsidTr="00CF052B">
        <w:trPr>
          <w:trHeight w:val="315"/>
        </w:trPr>
        <w:tc>
          <w:tcPr>
            <w:tcW w:w="7621" w:type="dxa"/>
            <w:hideMark/>
          </w:tcPr>
          <w:p w14:paraId="7AD12CB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Aralıq koliti</w:t>
            </w:r>
          </w:p>
        </w:tc>
        <w:tc>
          <w:tcPr>
            <w:tcW w:w="744" w:type="dxa"/>
            <w:noWrap/>
            <w:hideMark/>
          </w:tcPr>
          <w:p w14:paraId="45AE1E7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3D3599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0C6AB07" w14:textId="77777777" w:rsidTr="00CF052B">
        <w:trPr>
          <w:trHeight w:val="315"/>
        </w:trPr>
        <w:tc>
          <w:tcPr>
            <w:tcW w:w="7621" w:type="dxa"/>
            <w:hideMark/>
          </w:tcPr>
          <w:p w14:paraId="580C74D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Xroniki qəbizlik</w:t>
            </w:r>
          </w:p>
        </w:tc>
        <w:tc>
          <w:tcPr>
            <w:tcW w:w="744" w:type="dxa"/>
            <w:noWrap/>
            <w:hideMark/>
          </w:tcPr>
          <w:p w14:paraId="70EA73F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D6F456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66BC48F" w14:textId="77777777" w:rsidTr="00CF052B">
        <w:trPr>
          <w:trHeight w:val="315"/>
        </w:trPr>
        <w:tc>
          <w:tcPr>
            <w:tcW w:w="7621" w:type="dxa"/>
            <w:hideMark/>
          </w:tcPr>
          <w:p w14:paraId="409C1C4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Meqakolon</w:t>
            </w:r>
          </w:p>
        </w:tc>
        <w:tc>
          <w:tcPr>
            <w:tcW w:w="744" w:type="dxa"/>
            <w:noWrap/>
            <w:hideMark/>
          </w:tcPr>
          <w:p w14:paraId="3FF6EAB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E96B35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D019936" w14:textId="77777777" w:rsidTr="00CF052B">
        <w:trPr>
          <w:trHeight w:val="315"/>
        </w:trPr>
        <w:tc>
          <w:tcPr>
            <w:tcW w:w="7621" w:type="dxa"/>
            <w:hideMark/>
          </w:tcPr>
          <w:p w14:paraId="1F6090C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Endometrioz</w:t>
            </w:r>
          </w:p>
        </w:tc>
        <w:tc>
          <w:tcPr>
            <w:tcW w:w="744" w:type="dxa"/>
            <w:noWrap/>
            <w:hideMark/>
          </w:tcPr>
          <w:p w14:paraId="569EA1E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EB691B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6478D9A" w14:textId="77777777" w:rsidTr="00CF052B">
        <w:trPr>
          <w:trHeight w:val="315"/>
        </w:trPr>
        <w:tc>
          <w:tcPr>
            <w:tcW w:w="7621" w:type="dxa"/>
            <w:noWrap/>
            <w:hideMark/>
          </w:tcPr>
          <w:p w14:paraId="215F842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Polipoz sindromlar</w:t>
            </w:r>
          </w:p>
        </w:tc>
        <w:tc>
          <w:tcPr>
            <w:tcW w:w="744" w:type="dxa"/>
            <w:noWrap/>
            <w:hideMark/>
          </w:tcPr>
          <w:p w14:paraId="685CEC2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FDDAD2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1DE7663" w14:textId="77777777" w:rsidTr="00CF052B">
        <w:trPr>
          <w:trHeight w:val="315"/>
        </w:trPr>
        <w:tc>
          <w:tcPr>
            <w:tcW w:w="7621" w:type="dxa"/>
            <w:hideMark/>
          </w:tcPr>
          <w:p w14:paraId="021012C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Appendiks törəmələri</w:t>
            </w:r>
          </w:p>
        </w:tc>
        <w:tc>
          <w:tcPr>
            <w:tcW w:w="744" w:type="dxa"/>
            <w:noWrap/>
            <w:hideMark/>
          </w:tcPr>
          <w:p w14:paraId="3DAD413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AABF4E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E8D9878" w14:textId="77777777" w:rsidTr="00CF052B">
        <w:trPr>
          <w:trHeight w:val="315"/>
        </w:trPr>
        <w:tc>
          <w:tcPr>
            <w:tcW w:w="7621" w:type="dxa"/>
            <w:hideMark/>
          </w:tcPr>
          <w:p w14:paraId="7E70B09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Yoğun bağırsaq fistulları</w:t>
            </w:r>
          </w:p>
        </w:tc>
        <w:tc>
          <w:tcPr>
            <w:tcW w:w="744" w:type="dxa"/>
            <w:noWrap/>
            <w:hideMark/>
          </w:tcPr>
          <w:p w14:paraId="4432AD9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739C6D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D2D0B0" w14:textId="77777777" w:rsidTr="00CF052B">
        <w:trPr>
          <w:trHeight w:val="315"/>
        </w:trPr>
        <w:tc>
          <w:tcPr>
            <w:tcW w:w="7621" w:type="dxa"/>
            <w:noWrap/>
            <w:hideMark/>
          </w:tcPr>
          <w:p w14:paraId="091F0B30"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Yoğun bağırsaq əməliyyatlarından sonrakı ağırlaşmalar</w:t>
            </w:r>
          </w:p>
        </w:tc>
        <w:tc>
          <w:tcPr>
            <w:tcW w:w="744" w:type="dxa"/>
            <w:noWrap/>
            <w:hideMark/>
          </w:tcPr>
          <w:p w14:paraId="06FCF0E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0B1A34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14B44E4" w14:textId="77777777" w:rsidTr="00CF052B">
        <w:trPr>
          <w:trHeight w:val="315"/>
        </w:trPr>
        <w:tc>
          <w:tcPr>
            <w:tcW w:w="7621" w:type="dxa"/>
            <w:noWrap/>
            <w:hideMark/>
          </w:tcPr>
          <w:p w14:paraId="179CB240" w14:textId="77777777" w:rsidR="0033502C" w:rsidRPr="008354F5" w:rsidRDefault="0033502C" w:rsidP="00C116EB">
            <w:pPr>
              <w:rPr>
                <w:rFonts w:eastAsia="Times New Roman" w:cs="Calibri"/>
                <w:sz w:val="22"/>
                <w:szCs w:val="22"/>
                <w:lang w:val="ru-RU" w:eastAsia="ru-RU"/>
              </w:rPr>
            </w:pPr>
          </w:p>
        </w:tc>
        <w:tc>
          <w:tcPr>
            <w:tcW w:w="744" w:type="dxa"/>
            <w:noWrap/>
            <w:hideMark/>
          </w:tcPr>
          <w:p w14:paraId="716F119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D020374"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3F7E13E" w14:textId="77777777" w:rsidTr="00CF052B">
        <w:trPr>
          <w:trHeight w:val="315"/>
        </w:trPr>
        <w:tc>
          <w:tcPr>
            <w:tcW w:w="7621" w:type="dxa"/>
            <w:noWrap/>
            <w:hideMark/>
          </w:tcPr>
          <w:p w14:paraId="1F9ED12C"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Anorektal</w:t>
            </w:r>
          </w:p>
        </w:tc>
        <w:tc>
          <w:tcPr>
            <w:tcW w:w="744" w:type="dxa"/>
            <w:noWrap/>
            <w:hideMark/>
          </w:tcPr>
          <w:p w14:paraId="2ACB3F8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52500C6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0677FA4B" w14:textId="77777777" w:rsidTr="00CF052B">
        <w:trPr>
          <w:trHeight w:val="315"/>
        </w:trPr>
        <w:tc>
          <w:tcPr>
            <w:tcW w:w="7621" w:type="dxa"/>
            <w:hideMark/>
          </w:tcPr>
          <w:p w14:paraId="3788F8F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Düz bağırsaq xorası</w:t>
            </w:r>
          </w:p>
        </w:tc>
        <w:tc>
          <w:tcPr>
            <w:tcW w:w="744" w:type="dxa"/>
            <w:noWrap/>
            <w:hideMark/>
          </w:tcPr>
          <w:p w14:paraId="1CC3F5B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4B6737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8023D1" w14:textId="77777777" w:rsidTr="00CF052B">
        <w:trPr>
          <w:trHeight w:val="315"/>
        </w:trPr>
        <w:tc>
          <w:tcPr>
            <w:tcW w:w="7621" w:type="dxa"/>
            <w:hideMark/>
          </w:tcPr>
          <w:p w14:paraId="43C9B7D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Vaskulyar ektaziyalar</w:t>
            </w:r>
          </w:p>
        </w:tc>
        <w:tc>
          <w:tcPr>
            <w:tcW w:w="744" w:type="dxa"/>
            <w:noWrap/>
            <w:hideMark/>
          </w:tcPr>
          <w:p w14:paraId="2C9F37A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3260AF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855BAD" w14:textId="77777777" w:rsidTr="00CF052B">
        <w:trPr>
          <w:trHeight w:val="315"/>
        </w:trPr>
        <w:tc>
          <w:tcPr>
            <w:tcW w:w="7621" w:type="dxa"/>
            <w:hideMark/>
          </w:tcPr>
          <w:p w14:paraId="6FEABA4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Anal stenoz</w:t>
            </w:r>
          </w:p>
        </w:tc>
        <w:tc>
          <w:tcPr>
            <w:tcW w:w="744" w:type="dxa"/>
            <w:noWrap/>
            <w:hideMark/>
          </w:tcPr>
          <w:p w14:paraId="1AFA10B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65FEFF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5EB06D3" w14:textId="77777777" w:rsidTr="00CF052B">
        <w:trPr>
          <w:trHeight w:val="315"/>
        </w:trPr>
        <w:tc>
          <w:tcPr>
            <w:tcW w:w="7621" w:type="dxa"/>
            <w:hideMark/>
          </w:tcPr>
          <w:p w14:paraId="7C1AD53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Anal qaşıntı</w:t>
            </w:r>
          </w:p>
        </w:tc>
        <w:tc>
          <w:tcPr>
            <w:tcW w:w="744" w:type="dxa"/>
            <w:noWrap/>
            <w:hideMark/>
          </w:tcPr>
          <w:p w14:paraId="2C73536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F52C8B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B6F74F" w14:textId="77777777" w:rsidTr="00CF052B">
        <w:trPr>
          <w:trHeight w:val="315"/>
        </w:trPr>
        <w:tc>
          <w:tcPr>
            <w:tcW w:w="7621" w:type="dxa"/>
            <w:hideMark/>
          </w:tcPr>
          <w:p w14:paraId="2471872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Çanaq dibinin disfunksiyası</w:t>
            </w:r>
          </w:p>
        </w:tc>
        <w:tc>
          <w:tcPr>
            <w:tcW w:w="744" w:type="dxa"/>
            <w:noWrap/>
            <w:hideMark/>
          </w:tcPr>
          <w:p w14:paraId="325B778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A04658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A3FE4A" w14:textId="77777777" w:rsidTr="00CF052B">
        <w:trPr>
          <w:trHeight w:val="315"/>
        </w:trPr>
        <w:tc>
          <w:tcPr>
            <w:tcW w:w="7621" w:type="dxa"/>
            <w:hideMark/>
          </w:tcPr>
          <w:p w14:paraId="273A457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Anal spazm</w:t>
            </w:r>
          </w:p>
        </w:tc>
        <w:tc>
          <w:tcPr>
            <w:tcW w:w="744" w:type="dxa"/>
            <w:noWrap/>
            <w:hideMark/>
          </w:tcPr>
          <w:p w14:paraId="0188208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E53BDC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6B5FCF" w14:textId="77777777" w:rsidTr="00CF052B">
        <w:trPr>
          <w:trHeight w:val="315"/>
        </w:trPr>
        <w:tc>
          <w:tcPr>
            <w:tcW w:w="7621" w:type="dxa"/>
            <w:hideMark/>
          </w:tcPr>
          <w:p w14:paraId="275F4C6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Prolaps</w:t>
            </w:r>
          </w:p>
        </w:tc>
        <w:tc>
          <w:tcPr>
            <w:tcW w:w="744" w:type="dxa"/>
            <w:noWrap/>
            <w:hideMark/>
          </w:tcPr>
          <w:p w14:paraId="0E01E38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981A38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267B274" w14:textId="77777777" w:rsidTr="00CF052B">
        <w:trPr>
          <w:trHeight w:val="315"/>
        </w:trPr>
        <w:tc>
          <w:tcPr>
            <w:tcW w:w="7621" w:type="dxa"/>
            <w:hideMark/>
          </w:tcPr>
          <w:p w14:paraId="1B478C7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Rektosele</w:t>
            </w:r>
          </w:p>
        </w:tc>
        <w:tc>
          <w:tcPr>
            <w:tcW w:w="744" w:type="dxa"/>
            <w:noWrap/>
            <w:hideMark/>
          </w:tcPr>
          <w:p w14:paraId="22E3E22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B68E6B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CC40BB" w14:textId="77777777" w:rsidTr="00CF052B">
        <w:trPr>
          <w:trHeight w:val="315"/>
        </w:trPr>
        <w:tc>
          <w:tcPr>
            <w:tcW w:w="7621" w:type="dxa"/>
            <w:hideMark/>
          </w:tcPr>
          <w:p w14:paraId="7F35D9E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Sistosele</w:t>
            </w:r>
          </w:p>
        </w:tc>
        <w:tc>
          <w:tcPr>
            <w:tcW w:w="744" w:type="dxa"/>
            <w:noWrap/>
            <w:hideMark/>
          </w:tcPr>
          <w:p w14:paraId="4FF5D4A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4ECD5A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F5F0249" w14:textId="77777777" w:rsidTr="00CF052B">
        <w:trPr>
          <w:trHeight w:val="315"/>
        </w:trPr>
        <w:tc>
          <w:tcPr>
            <w:tcW w:w="7621" w:type="dxa"/>
            <w:hideMark/>
          </w:tcPr>
          <w:p w14:paraId="32DC051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Sfinkter yetməzliyi (anal inkontinensiya)</w:t>
            </w:r>
          </w:p>
        </w:tc>
        <w:tc>
          <w:tcPr>
            <w:tcW w:w="744" w:type="dxa"/>
            <w:noWrap/>
            <w:hideMark/>
          </w:tcPr>
          <w:p w14:paraId="3DBC6EA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0ED6C4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3A582D" w14:textId="77777777" w:rsidTr="00CF052B">
        <w:trPr>
          <w:trHeight w:val="315"/>
        </w:trPr>
        <w:tc>
          <w:tcPr>
            <w:tcW w:w="7621" w:type="dxa"/>
            <w:hideMark/>
          </w:tcPr>
          <w:p w14:paraId="6AE769F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Cinsi yolla keçən xəstəliklər</w:t>
            </w:r>
          </w:p>
        </w:tc>
        <w:tc>
          <w:tcPr>
            <w:tcW w:w="744" w:type="dxa"/>
            <w:noWrap/>
            <w:hideMark/>
          </w:tcPr>
          <w:p w14:paraId="4AD9C81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FDF07C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65D012F" w14:textId="77777777" w:rsidTr="00CF052B">
        <w:trPr>
          <w:trHeight w:val="315"/>
        </w:trPr>
        <w:tc>
          <w:tcPr>
            <w:tcW w:w="7621" w:type="dxa"/>
            <w:noWrap/>
            <w:hideMark/>
          </w:tcPr>
          <w:p w14:paraId="3B558BF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Anorektal əməliyyatlardan sonrakı ağırlaşmalar</w:t>
            </w:r>
          </w:p>
        </w:tc>
        <w:tc>
          <w:tcPr>
            <w:tcW w:w="744" w:type="dxa"/>
            <w:noWrap/>
            <w:hideMark/>
          </w:tcPr>
          <w:p w14:paraId="5BE85A5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BDF08A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05FDB9" w14:textId="77777777" w:rsidTr="00CF052B">
        <w:trPr>
          <w:trHeight w:val="315"/>
        </w:trPr>
        <w:tc>
          <w:tcPr>
            <w:tcW w:w="7621" w:type="dxa"/>
            <w:noWrap/>
            <w:hideMark/>
          </w:tcPr>
          <w:p w14:paraId="29033939" w14:textId="77777777" w:rsidR="0033502C" w:rsidRPr="008354F5" w:rsidRDefault="0033502C" w:rsidP="00C116EB">
            <w:pPr>
              <w:rPr>
                <w:rFonts w:eastAsia="Times New Roman" w:cs="Calibri"/>
                <w:sz w:val="22"/>
                <w:szCs w:val="22"/>
                <w:lang w:val="ru-RU" w:eastAsia="ru-RU"/>
              </w:rPr>
            </w:pPr>
          </w:p>
        </w:tc>
        <w:tc>
          <w:tcPr>
            <w:tcW w:w="744" w:type="dxa"/>
            <w:noWrap/>
            <w:hideMark/>
          </w:tcPr>
          <w:p w14:paraId="7BB70EA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38BB1449"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2B1247E4" w14:textId="77777777" w:rsidTr="00CF052B">
        <w:trPr>
          <w:trHeight w:val="315"/>
        </w:trPr>
        <w:tc>
          <w:tcPr>
            <w:tcW w:w="7621" w:type="dxa"/>
            <w:hideMark/>
          </w:tcPr>
          <w:p w14:paraId="0CE38DCF"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Qaraciyər</w:t>
            </w:r>
          </w:p>
        </w:tc>
        <w:tc>
          <w:tcPr>
            <w:tcW w:w="744" w:type="dxa"/>
            <w:noWrap/>
            <w:hideMark/>
          </w:tcPr>
          <w:p w14:paraId="10C3EB6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729D66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0B67050A" w14:textId="77777777" w:rsidTr="00CF052B">
        <w:trPr>
          <w:trHeight w:val="315"/>
        </w:trPr>
        <w:tc>
          <w:tcPr>
            <w:tcW w:w="7621" w:type="dxa"/>
            <w:hideMark/>
          </w:tcPr>
          <w:p w14:paraId="775CCAF2"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Törəmələrinpartlamasıvə intraabdominal qanaxma</w:t>
            </w:r>
          </w:p>
        </w:tc>
        <w:tc>
          <w:tcPr>
            <w:tcW w:w="744" w:type="dxa"/>
            <w:noWrap/>
            <w:hideMark/>
          </w:tcPr>
          <w:p w14:paraId="3DE28CF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745CA1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0ADB02F" w14:textId="77777777" w:rsidTr="00CF052B">
        <w:trPr>
          <w:trHeight w:val="630"/>
        </w:trPr>
        <w:tc>
          <w:tcPr>
            <w:tcW w:w="7621" w:type="dxa"/>
            <w:hideMark/>
          </w:tcPr>
          <w:p w14:paraId="0A390FF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Sirrozunağırlaşmaları (spontanbakterialperitonit, assit, ensefalopatiya, hepatorenal sindromvə s)</w:t>
            </w:r>
          </w:p>
        </w:tc>
        <w:tc>
          <w:tcPr>
            <w:tcW w:w="744" w:type="dxa"/>
            <w:noWrap/>
            <w:hideMark/>
          </w:tcPr>
          <w:p w14:paraId="4A25A36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0FACD9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68EE18E" w14:textId="77777777" w:rsidTr="00CF052B">
        <w:trPr>
          <w:trHeight w:val="321"/>
        </w:trPr>
        <w:tc>
          <w:tcPr>
            <w:tcW w:w="7621" w:type="dxa"/>
            <w:hideMark/>
          </w:tcPr>
          <w:p w14:paraId="324CD9DC"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Kəskin qaraciyər yetməzlikləri (fulminant hepatit, kiçik qaraciyər sindromu və s)</w:t>
            </w:r>
          </w:p>
        </w:tc>
        <w:tc>
          <w:tcPr>
            <w:tcW w:w="744" w:type="dxa"/>
            <w:noWrap/>
            <w:hideMark/>
          </w:tcPr>
          <w:p w14:paraId="494E9E2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815C76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8FC6F86" w14:textId="77777777" w:rsidTr="00CF052B">
        <w:trPr>
          <w:trHeight w:val="315"/>
        </w:trPr>
        <w:tc>
          <w:tcPr>
            <w:tcW w:w="7621" w:type="dxa"/>
            <w:hideMark/>
          </w:tcPr>
          <w:p w14:paraId="526FCE17"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Qaraciyərin digər xoş xassəli törəmələri</w:t>
            </w:r>
          </w:p>
        </w:tc>
        <w:tc>
          <w:tcPr>
            <w:tcW w:w="744" w:type="dxa"/>
            <w:noWrap/>
            <w:hideMark/>
          </w:tcPr>
          <w:p w14:paraId="2642297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33D7D4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12E3800" w14:textId="77777777" w:rsidTr="00CF052B">
        <w:trPr>
          <w:trHeight w:val="315"/>
        </w:trPr>
        <w:tc>
          <w:tcPr>
            <w:tcW w:w="7621" w:type="dxa"/>
            <w:hideMark/>
          </w:tcPr>
          <w:p w14:paraId="074F5A4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İntrahepatik xolangiokarsinoma</w:t>
            </w:r>
          </w:p>
        </w:tc>
        <w:tc>
          <w:tcPr>
            <w:tcW w:w="744" w:type="dxa"/>
            <w:noWrap/>
            <w:hideMark/>
          </w:tcPr>
          <w:p w14:paraId="0A45F26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8708F1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575210B" w14:textId="77777777" w:rsidTr="00CF052B">
        <w:trPr>
          <w:trHeight w:val="315"/>
        </w:trPr>
        <w:tc>
          <w:tcPr>
            <w:tcW w:w="7621" w:type="dxa"/>
            <w:hideMark/>
          </w:tcPr>
          <w:p w14:paraId="75273F4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Qaraciyərin digər bədxassəli törəmələri</w:t>
            </w:r>
          </w:p>
        </w:tc>
        <w:tc>
          <w:tcPr>
            <w:tcW w:w="744" w:type="dxa"/>
            <w:noWrap/>
            <w:hideMark/>
          </w:tcPr>
          <w:p w14:paraId="7DB25FA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F0B743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405A08E" w14:textId="77777777" w:rsidTr="00CF052B">
        <w:trPr>
          <w:trHeight w:val="315"/>
        </w:trPr>
        <w:tc>
          <w:tcPr>
            <w:tcW w:w="7621" w:type="dxa"/>
            <w:hideMark/>
          </w:tcPr>
          <w:p w14:paraId="6981610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Portal vena trombozu</w:t>
            </w:r>
          </w:p>
        </w:tc>
        <w:tc>
          <w:tcPr>
            <w:tcW w:w="744" w:type="dxa"/>
            <w:noWrap/>
            <w:hideMark/>
          </w:tcPr>
          <w:p w14:paraId="23747F6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748197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05DDA7D" w14:textId="77777777" w:rsidTr="00CF052B">
        <w:trPr>
          <w:trHeight w:val="315"/>
        </w:trPr>
        <w:tc>
          <w:tcPr>
            <w:tcW w:w="7621" w:type="dxa"/>
            <w:hideMark/>
          </w:tcPr>
          <w:p w14:paraId="56ED358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Baddi-Kiari sindromu</w:t>
            </w:r>
          </w:p>
        </w:tc>
        <w:tc>
          <w:tcPr>
            <w:tcW w:w="744" w:type="dxa"/>
            <w:noWrap/>
            <w:hideMark/>
          </w:tcPr>
          <w:p w14:paraId="652AB8D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3019FD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F5AC793" w14:textId="77777777" w:rsidTr="00CF052B">
        <w:trPr>
          <w:trHeight w:val="315"/>
        </w:trPr>
        <w:tc>
          <w:tcPr>
            <w:tcW w:w="7621" w:type="dxa"/>
            <w:hideMark/>
          </w:tcPr>
          <w:p w14:paraId="0B93D00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Viral hepatitlər</w:t>
            </w:r>
          </w:p>
        </w:tc>
        <w:tc>
          <w:tcPr>
            <w:tcW w:w="744" w:type="dxa"/>
            <w:noWrap/>
            <w:hideMark/>
          </w:tcPr>
          <w:p w14:paraId="40A004C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5E4A35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B64DA9" w14:textId="77777777" w:rsidTr="00CF052B">
        <w:trPr>
          <w:trHeight w:val="315"/>
        </w:trPr>
        <w:tc>
          <w:tcPr>
            <w:tcW w:w="7621" w:type="dxa"/>
            <w:noWrap/>
            <w:hideMark/>
          </w:tcPr>
          <w:p w14:paraId="18A7281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Qaraciyər əməliyyatlarından sonrakı ağırlaşmalar</w:t>
            </w:r>
          </w:p>
        </w:tc>
        <w:tc>
          <w:tcPr>
            <w:tcW w:w="744" w:type="dxa"/>
            <w:noWrap/>
            <w:hideMark/>
          </w:tcPr>
          <w:p w14:paraId="5FBAFF4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3E14F9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EFC9B8" w14:textId="77777777" w:rsidTr="00CF052B">
        <w:trPr>
          <w:trHeight w:val="315"/>
        </w:trPr>
        <w:tc>
          <w:tcPr>
            <w:tcW w:w="7621" w:type="dxa"/>
            <w:noWrap/>
            <w:hideMark/>
          </w:tcPr>
          <w:p w14:paraId="0DCE1A06"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36C9128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5AD971CE"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08AAB9DE" w14:textId="77777777" w:rsidTr="00CF052B">
        <w:trPr>
          <w:trHeight w:val="315"/>
        </w:trPr>
        <w:tc>
          <w:tcPr>
            <w:tcW w:w="7621" w:type="dxa"/>
            <w:noWrap/>
            <w:hideMark/>
          </w:tcPr>
          <w:p w14:paraId="241A888A"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Öd yolları</w:t>
            </w:r>
          </w:p>
        </w:tc>
        <w:tc>
          <w:tcPr>
            <w:tcW w:w="744" w:type="dxa"/>
            <w:noWrap/>
            <w:hideMark/>
          </w:tcPr>
          <w:p w14:paraId="28F4D0C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52FB2AED"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55D874F" w14:textId="77777777" w:rsidTr="00CF052B">
        <w:trPr>
          <w:trHeight w:val="315"/>
        </w:trPr>
        <w:tc>
          <w:tcPr>
            <w:tcW w:w="7621" w:type="dxa"/>
            <w:hideMark/>
          </w:tcPr>
          <w:p w14:paraId="18A91F1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kisəsi disfunksiyası</w:t>
            </w:r>
          </w:p>
        </w:tc>
        <w:tc>
          <w:tcPr>
            <w:tcW w:w="744" w:type="dxa"/>
            <w:noWrap/>
            <w:hideMark/>
          </w:tcPr>
          <w:p w14:paraId="2B1B6E7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66A417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04A7068" w14:textId="77777777" w:rsidTr="00CF052B">
        <w:trPr>
          <w:trHeight w:val="315"/>
        </w:trPr>
        <w:tc>
          <w:tcPr>
            <w:tcW w:w="7621" w:type="dxa"/>
            <w:hideMark/>
          </w:tcPr>
          <w:p w14:paraId="301CB3D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Oddi sfinkteri diskineziyası</w:t>
            </w:r>
          </w:p>
        </w:tc>
        <w:tc>
          <w:tcPr>
            <w:tcW w:w="744" w:type="dxa"/>
            <w:noWrap/>
            <w:hideMark/>
          </w:tcPr>
          <w:p w14:paraId="582B5C2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27A137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DF7284" w14:textId="77777777" w:rsidTr="00CF052B">
        <w:trPr>
          <w:trHeight w:val="315"/>
        </w:trPr>
        <w:tc>
          <w:tcPr>
            <w:tcW w:w="7621" w:type="dxa"/>
            <w:hideMark/>
          </w:tcPr>
          <w:p w14:paraId="72C7495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kisəsi xərçəngi</w:t>
            </w:r>
          </w:p>
        </w:tc>
        <w:tc>
          <w:tcPr>
            <w:tcW w:w="744" w:type="dxa"/>
            <w:noWrap/>
            <w:hideMark/>
          </w:tcPr>
          <w:p w14:paraId="6256006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85A28E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7095787" w14:textId="77777777" w:rsidTr="00CF052B">
        <w:trPr>
          <w:trHeight w:val="315"/>
        </w:trPr>
        <w:tc>
          <w:tcPr>
            <w:tcW w:w="7621" w:type="dxa"/>
            <w:hideMark/>
          </w:tcPr>
          <w:p w14:paraId="78391AE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Skleroz xolangit - strikturlar</w:t>
            </w:r>
          </w:p>
        </w:tc>
        <w:tc>
          <w:tcPr>
            <w:tcW w:w="744" w:type="dxa"/>
            <w:noWrap/>
            <w:hideMark/>
          </w:tcPr>
          <w:p w14:paraId="41CAE24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F583C2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4203C86" w14:textId="77777777" w:rsidTr="00CF052B">
        <w:trPr>
          <w:trHeight w:val="315"/>
        </w:trPr>
        <w:tc>
          <w:tcPr>
            <w:tcW w:w="7621" w:type="dxa"/>
            <w:hideMark/>
          </w:tcPr>
          <w:p w14:paraId="5C6F8CF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Təkrarlayan irinli xolangit</w:t>
            </w:r>
          </w:p>
        </w:tc>
        <w:tc>
          <w:tcPr>
            <w:tcW w:w="744" w:type="dxa"/>
            <w:noWrap/>
            <w:hideMark/>
          </w:tcPr>
          <w:p w14:paraId="3E7FBF0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5D0BE4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1DFCAB" w14:textId="77777777" w:rsidTr="00CF052B">
        <w:trPr>
          <w:trHeight w:val="315"/>
        </w:trPr>
        <w:tc>
          <w:tcPr>
            <w:tcW w:w="7621" w:type="dxa"/>
            <w:hideMark/>
          </w:tcPr>
          <w:p w14:paraId="13BECA4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Birincili biliar sirroz</w:t>
            </w:r>
          </w:p>
        </w:tc>
        <w:tc>
          <w:tcPr>
            <w:tcW w:w="744" w:type="dxa"/>
            <w:noWrap/>
            <w:hideMark/>
          </w:tcPr>
          <w:p w14:paraId="1961F6E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E49ED3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197FF31" w14:textId="77777777" w:rsidTr="00CF052B">
        <w:trPr>
          <w:trHeight w:val="315"/>
        </w:trPr>
        <w:tc>
          <w:tcPr>
            <w:tcW w:w="7621" w:type="dxa"/>
            <w:hideMark/>
          </w:tcPr>
          <w:p w14:paraId="7A7313F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İkincili biliar sirroz</w:t>
            </w:r>
          </w:p>
        </w:tc>
        <w:tc>
          <w:tcPr>
            <w:tcW w:w="744" w:type="dxa"/>
            <w:noWrap/>
            <w:hideMark/>
          </w:tcPr>
          <w:p w14:paraId="2BD207D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38432A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05971DF" w14:textId="77777777" w:rsidTr="00CF052B">
        <w:trPr>
          <w:trHeight w:val="315"/>
        </w:trPr>
        <w:tc>
          <w:tcPr>
            <w:tcW w:w="7621" w:type="dxa"/>
            <w:hideMark/>
          </w:tcPr>
          <w:p w14:paraId="6F25E26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yolları sistləri</w:t>
            </w:r>
          </w:p>
        </w:tc>
        <w:tc>
          <w:tcPr>
            <w:tcW w:w="744" w:type="dxa"/>
            <w:noWrap/>
            <w:hideMark/>
          </w:tcPr>
          <w:p w14:paraId="1B6C518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580917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16887C5" w14:textId="77777777" w:rsidTr="00CF052B">
        <w:trPr>
          <w:trHeight w:val="315"/>
        </w:trPr>
        <w:tc>
          <w:tcPr>
            <w:tcW w:w="7621" w:type="dxa"/>
            <w:hideMark/>
          </w:tcPr>
          <w:p w14:paraId="12726A9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Xolangiokarsinoma</w:t>
            </w:r>
          </w:p>
        </w:tc>
        <w:tc>
          <w:tcPr>
            <w:tcW w:w="744" w:type="dxa"/>
            <w:noWrap/>
            <w:hideMark/>
          </w:tcPr>
          <w:p w14:paraId="4A6F7F3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26F42F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0E7CCE" w14:textId="77777777" w:rsidTr="00CF052B">
        <w:trPr>
          <w:trHeight w:val="315"/>
        </w:trPr>
        <w:tc>
          <w:tcPr>
            <w:tcW w:w="7621" w:type="dxa"/>
            <w:hideMark/>
          </w:tcPr>
          <w:p w14:paraId="522D777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Hemobiliya</w:t>
            </w:r>
          </w:p>
        </w:tc>
        <w:tc>
          <w:tcPr>
            <w:tcW w:w="744" w:type="dxa"/>
            <w:noWrap/>
            <w:hideMark/>
          </w:tcPr>
          <w:p w14:paraId="354C130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282B96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73C48B5" w14:textId="77777777" w:rsidTr="00CF052B">
        <w:trPr>
          <w:trHeight w:val="315"/>
        </w:trPr>
        <w:tc>
          <w:tcPr>
            <w:tcW w:w="7621" w:type="dxa"/>
            <w:hideMark/>
          </w:tcPr>
          <w:p w14:paraId="42D6B80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yolları zədələnmələri</w:t>
            </w:r>
          </w:p>
        </w:tc>
        <w:tc>
          <w:tcPr>
            <w:tcW w:w="744" w:type="dxa"/>
            <w:noWrap/>
            <w:hideMark/>
          </w:tcPr>
          <w:p w14:paraId="425E286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13FCA2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6F35E5F" w14:textId="77777777" w:rsidTr="00CF052B">
        <w:trPr>
          <w:trHeight w:val="315"/>
        </w:trPr>
        <w:tc>
          <w:tcPr>
            <w:tcW w:w="7621" w:type="dxa"/>
            <w:hideMark/>
          </w:tcPr>
          <w:p w14:paraId="5EBE4D9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Postxolesistektomik sindrom</w:t>
            </w:r>
          </w:p>
        </w:tc>
        <w:tc>
          <w:tcPr>
            <w:tcW w:w="744" w:type="dxa"/>
            <w:noWrap/>
            <w:hideMark/>
          </w:tcPr>
          <w:p w14:paraId="45B2EA2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BCCB2C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4977302" w14:textId="77777777" w:rsidTr="00CF052B">
        <w:trPr>
          <w:trHeight w:val="315"/>
        </w:trPr>
        <w:tc>
          <w:tcPr>
            <w:tcW w:w="7621" w:type="dxa"/>
            <w:noWrap/>
            <w:hideMark/>
          </w:tcPr>
          <w:p w14:paraId="717859DF"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Öd yolları əməliyyatlarından sonrakı ağırlaşmalar</w:t>
            </w:r>
          </w:p>
        </w:tc>
        <w:tc>
          <w:tcPr>
            <w:tcW w:w="744" w:type="dxa"/>
            <w:noWrap/>
            <w:hideMark/>
          </w:tcPr>
          <w:p w14:paraId="311CA77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3523A6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2515751" w14:textId="77777777" w:rsidTr="00CF052B">
        <w:trPr>
          <w:trHeight w:val="315"/>
        </w:trPr>
        <w:tc>
          <w:tcPr>
            <w:tcW w:w="7621" w:type="dxa"/>
            <w:noWrap/>
            <w:hideMark/>
          </w:tcPr>
          <w:p w14:paraId="7123FBA6"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0C7A0D1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155C41D"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1CB069FB" w14:textId="77777777" w:rsidTr="00CF052B">
        <w:trPr>
          <w:trHeight w:val="315"/>
        </w:trPr>
        <w:tc>
          <w:tcPr>
            <w:tcW w:w="7621" w:type="dxa"/>
            <w:noWrap/>
            <w:hideMark/>
          </w:tcPr>
          <w:p w14:paraId="558F7C8A"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Mədəaltı vəzi</w:t>
            </w:r>
          </w:p>
        </w:tc>
        <w:tc>
          <w:tcPr>
            <w:tcW w:w="744" w:type="dxa"/>
            <w:noWrap/>
            <w:hideMark/>
          </w:tcPr>
          <w:p w14:paraId="7CA9AA3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13F442B9"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EAD90CE" w14:textId="77777777" w:rsidTr="00CF052B">
        <w:trPr>
          <w:trHeight w:val="315"/>
        </w:trPr>
        <w:tc>
          <w:tcPr>
            <w:tcW w:w="7621" w:type="dxa"/>
            <w:hideMark/>
          </w:tcPr>
          <w:p w14:paraId="36DE938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Autoimmun pankreatit</w:t>
            </w:r>
          </w:p>
        </w:tc>
        <w:tc>
          <w:tcPr>
            <w:tcW w:w="744" w:type="dxa"/>
            <w:noWrap/>
            <w:hideMark/>
          </w:tcPr>
          <w:p w14:paraId="13CF927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D32BDF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6D7F96" w14:textId="77777777" w:rsidTr="00CF052B">
        <w:trPr>
          <w:trHeight w:val="315"/>
        </w:trPr>
        <w:tc>
          <w:tcPr>
            <w:tcW w:w="7621" w:type="dxa"/>
            <w:hideMark/>
          </w:tcPr>
          <w:p w14:paraId="239908E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İrsi pankreatit</w:t>
            </w:r>
          </w:p>
        </w:tc>
        <w:tc>
          <w:tcPr>
            <w:tcW w:w="744" w:type="dxa"/>
            <w:noWrap/>
            <w:hideMark/>
          </w:tcPr>
          <w:p w14:paraId="40F7462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94A536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BDD2D3C" w14:textId="77777777" w:rsidTr="00CF052B">
        <w:trPr>
          <w:trHeight w:val="315"/>
        </w:trPr>
        <w:tc>
          <w:tcPr>
            <w:tcW w:w="7621" w:type="dxa"/>
            <w:hideMark/>
          </w:tcPr>
          <w:p w14:paraId="7AC4850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Xroniki pankreatit</w:t>
            </w:r>
          </w:p>
        </w:tc>
        <w:tc>
          <w:tcPr>
            <w:tcW w:w="744" w:type="dxa"/>
            <w:noWrap/>
            <w:hideMark/>
          </w:tcPr>
          <w:p w14:paraId="6030D1E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BF0B1A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3427C1B" w14:textId="77777777" w:rsidTr="00CF052B">
        <w:trPr>
          <w:trHeight w:val="315"/>
        </w:trPr>
        <w:tc>
          <w:tcPr>
            <w:tcW w:w="7621" w:type="dxa"/>
            <w:hideMark/>
          </w:tcPr>
          <w:p w14:paraId="1F1D4C8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Pankreatik assit</w:t>
            </w:r>
          </w:p>
        </w:tc>
        <w:tc>
          <w:tcPr>
            <w:tcW w:w="744" w:type="dxa"/>
            <w:noWrap/>
            <w:hideMark/>
          </w:tcPr>
          <w:p w14:paraId="420CFED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799D30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B37F53" w14:textId="77777777" w:rsidTr="00CF052B">
        <w:trPr>
          <w:trHeight w:val="315"/>
        </w:trPr>
        <w:tc>
          <w:tcPr>
            <w:tcW w:w="7621" w:type="dxa"/>
            <w:hideMark/>
          </w:tcPr>
          <w:p w14:paraId="189FDE3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Pankreatik yetməzlik</w:t>
            </w:r>
          </w:p>
        </w:tc>
        <w:tc>
          <w:tcPr>
            <w:tcW w:w="744" w:type="dxa"/>
            <w:noWrap/>
            <w:hideMark/>
          </w:tcPr>
          <w:p w14:paraId="481DC07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86DB48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2C826D0" w14:textId="77777777" w:rsidTr="00CF052B">
        <w:trPr>
          <w:trHeight w:val="315"/>
        </w:trPr>
        <w:tc>
          <w:tcPr>
            <w:tcW w:w="7621" w:type="dxa"/>
            <w:hideMark/>
          </w:tcPr>
          <w:p w14:paraId="78287CA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Pankreasın sistik neoplazmaları </w:t>
            </w:r>
          </w:p>
        </w:tc>
        <w:tc>
          <w:tcPr>
            <w:tcW w:w="744" w:type="dxa"/>
            <w:noWrap/>
            <w:hideMark/>
          </w:tcPr>
          <w:p w14:paraId="4442E2E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508198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C15F026" w14:textId="77777777" w:rsidTr="00CF052B">
        <w:trPr>
          <w:trHeight w:val="315"/>
        </w:trPr>
        <w:tc>
          <w:tcPr>
            <w:tcW w:w="7621" w:type="dxa"/>
            <w:noWrap/>
            <w:hideMark/>
          </w:tcPr>
          <w:p w14:paraId="4385BA1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Pankreasınparazitarvədigərsistləri</w:t>
            </w:r>
          </w:p>
        </w:tc>
        <w:tc>
          <w:tcPr>
            <w:tcW w:w="744" w:type="dxa"/>
            <w:noWrap/>
            <w:hideMark/>
          </w:tcPr>
          <w:p w14:paraId="7C4053C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ADBC4B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B22A8FF" w14:textId="77777777" w:rsidTr="00CF052B">
        <w:trPr>
          <w:trHeight w:val="315"/>
        </w:trPr>
        <w:tc>
          <w:tcPr>
            <w:tcW w:w="7621" w:type="dxa"/>
            <w:hideMark/>
          </w:tcPr>
          <w:p w14:paraId="20AADBF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Periampulyar törəmələr</w:t>
            </w:r>
          </w:p>
        </w:tc>
        <w:tc>
          <w:tcPr>
            <w:tcW w:w="744" w:type="dxa"/>
            <w:noWrap/>
            <w:hideMark/>
          </w:tcPr>
          <w:p w14:paraId="55C4630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A17B90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CE9FEFA" w14:textId="77777777" w:rsidTr="00CF052B">
        <w:trPr>
          <w:trHeight w:val="315"/>
        </w:trPr>
        <w:tc>
          <w:tcPr>
            <w:tcW w:w="7621" w:type="dxa"/>
            <w:hideMark/>
          </w:tcPr>
          <w:p w14:paraId="6BBA1BD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Pankreas limfoması</w:t>
            </w:r>
          </w:p>
        </w:tc>
        <w:tc>
          <w:tcPr>
            <w:tcW w:w="744" w:type="dxa"/>
            <w:noWrap/>
            <w:hideMark/>
          </w:tcPr>
          <w:p w14:paraId="5DCB2C2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66A73D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EE97DDC" w14:textId="77777777" w:rsidTr="00CF052B">
        <w:trPr>
          <w:trHeight w:val="315"/>
        </w:trPr>
        <w:tc>
          <w:tcPr>
            <w:tcW w:w="7621" w:type="dxa"/>
            <w:hideMark/>
          </w:tcPr>
          <w:p w14:paraId="47E7A5C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Mədəaltı vəzi anomaliyaları</w:t>
            </w:r>
          </w:p>
        </w:tc>
        <w:tc>
          <w:tcPr>
            <w:tcW w:w="744" w:type="dxa"/>
            <w:noWrap/>
            <w:hideMark/>
          </w:tcPr>
          <w:p w14:paraId="1CD048F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D8B2A7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DE4C337" w14:textId="77777777" w:rsidTr="00CF052B">
        <w:trPr>
          <w:trHeight w:val="315"/>
        </w:trPr>
        <w:tc>
          <w:tcPr>
            <w:tcW w:w="7621" w:type="dxa"/>
            <w:noWrap/>
            <w:hideMark/>
          </w:tcPr>
          <w:p w14:paraId="3E8E3E5C" w14:textId="77777777" w:rsidR="0033502C" w:rsidRPr="008354F5" w:rsidRDefault="0033502C" w:rsidP="00C116EB">
            <w:pPr>
              <w:jc w:val="both"/>
              <w:rPr>
                <w:rFonts w:eastAsia="Times New Roman" w:cs="Calibri"/>
                <w:b/>
                <w:bCs/>
                <w:i/>
                <w:iCs/>
                <w:sz w:val="22"/>
                <w:szCs w:val="22"/>
                <w:lang w:eastAsia="ru-RU"/>
              </w:rPr>
            </w:pPr>
            <w:r w:rsidRPr="008354F5">
              <w:rPr>
                <w:rFonts w:eastAsia="Times New Roman" w:cs="Calibri"/>
                <w:b/>
                <w:bCs/>
                <w:i/>
                <w:iCs/>
                <w:sz w:val="22"/>
                <w:szCs w:val="22"/>
                <w:lang w:eastAsia="ru-RU"/>
              </w:rPr>
              <w:t>Adacıq törəmələri (endokrin bölümdə verilir)</w:t>
            </w:r>
          </w:p>
        </w:tc>
        <w:tc>
          <w:tcPr>
            <w:tcW w:w="744" w:type="dxa"/>
            <w:noWrap/>
            <w:hideMark/>
          </w:tcPr>
          <w:p w14:paraId="71FB164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89381B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CE7015" w14:textId="77777777" w:rsidTr="00CF052B">
        <w:trPr>
          <w:trHeight w:val="315"/>
        </w:trPr>
        <w:tc>
          <w:tcPr>
            <w:tcW w:w="7621" w:type="dxa"/>
            <w:noWrap/>
            <w:hideMark/>
          </w:tcPr>
          <w:p w14:paraId="2C21FE7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Pankreas əməliyyatlarından sonrakı ağırlaşmalar</w:t>
            </w:r>
          </w:p>
        </w:tc>
        <w:tc>
          <w:tcPr>
            <w:tcW w:w="744" w:type="dxa"/>
            <w:noWrap/>
            <w:hideMark/>
          </w:tcPr>
          <w:p w14:paraId="2F2C84E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9F48CE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437BF90" w14:textId="77777777" w:rsidTr="00CF052B">
        <w:trPr>
          <w:trHeight w:val="315"/>
        </w:trPr>
        <w:tc>
          <w:tcPr>
            <w:tcW w:w="7621" w:type="dxa"/>
            <w:noWrap/>
            <w:hideMark/>
          </w:tcPr>
          <w:p w14:paraId="2BAE9A44" w14:textId="77777777" w:rsidR="0033502C" w:rsidRPr="008354F5" w:rsidRDefault="0033502C" w:rsidP="00C116EB">
            <w:pPr>
              <w:rPr>
                <w:rFonts w:eastAsia="Times New Roman" w:cs="Calibri"/>
                <w:sz w:val="22"/>
                <w:szCs w:val="22"/>
                <w:lang w:val="ru-RU" w:eastAsia="ru-RU"/>
              </w:rPr>
            </w:pPr>
          </w:p>
        </w:tc>
        <w:tc>
          <w:tcPr>
            <w:tcW w:w="744" w:type="dxa"/>
            <w:noWrap/>
            <w:hideMark/>
          </w:tcPr>
          <w:p w14:paraId="6460E4D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7438DB08"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5462C137" w14:textId="77777777" w:rsidTr="00CF052B">
        <w:trPr>
          <w:trHeight w:val="315"/>
        </w:trPr>
        <w:tc>
          <w:tcPr>
            <w:tcW w:w="7621" w:type="dxa"/>
            <w:noWrap/>
            <w:hideMark/>
          </w:tcPr>
          <w:p w14:paraId="29BCC251"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Dalaq</w:t>
            </w:r>
          </w:p>
        </w:tc>
        <w:tc>
          <w:tcPr>
            <w:tcW w:w="744" w:type="dxa"/>
            <w:noWrap/>
            <w:hideMark/>
          </w:tcPr>
          <w:p w14:paraId="4977707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0621A926"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F589FD4" w14:textId="77777777" w:rsidTr="00CF052B">
        <w:trPr>
          <w:trHeight w:val="315"/>
        </w:trPr>
        <w:tc>
          <w:tcPr>
            <w:tcW w:w="7621" w:type="dxa"/>
            <w:hideMark/>
          </w:tcPr>
          <w:p w14:paraId="6B9B2D7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Durğunluq splenomeqaliyası</w:t>
            </w:r>
          </w:p>
        </w:tc>
        <w:tc>
          <w:tcPr>
            <w:tcW w:w="744" w:type="dxa"/>
            <w:noWrap/>
            <w:hideMark/>
          </w:tcPr>
          <w:p w14:paraId="3B2C7AA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469867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1F81E3E" w14:textId="77777777" w:rsidTr="00CF052B">
        <w:trPr>
          <w:trHeight w:val="315"/>
        </w:trPr>
        <w:tc>
          <w:tcPr>
            <w:tcW w:w="7621" w:type="dxa"/>
            <w:hideMark/>
          </w:tcPr>
          <w:p w14:paraId="15F879F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törəmələri</w:t>
            </w:r>
          </w:p>
        </w:tc>
        <w:tc>
          <w:tcPr>
            <w:tcW w:w="744" w:type="dxa"/>
            <w:noWrap/>
            <w:hideMark/>
          </w:tcPr>
          <w:p w14:paraId="786C769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40E419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A7722F" w14:textId="77777777" w:rsidTr="00CF052B">
        <w:trPr>
          <w:trHeight w:val="315"/>
        </w:trPr>
        <w:tc>
          <w:tcPr>
            <w:tcW w:w="7621" w:type="dxa"/>
            <w:hideMark/>
          </w:tcPr>
          <w:p w14:paraId="06AD144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sistləri</w:t>
            </w:r>
          </w:p>
        </w:tc>
        <w:tc>
          <w:tcPr>
            <w:tcW w:w="744" w:type="dxa"/>
            <w:noWrap/>
            <w:hideMark/>
          </w:tcPr>
          <w:p w14:paraId="38EED26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D09F27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E9E3E3" w14:textId="77777777" w:rsidTr="00CF052B">
        <w:trPr>
          <w:trHeight w:val="315"/>
        </w:trPr>
        <w:tc>
          <w:tcPr>
            <w:tcW w:w="7621" w:type="dxa"/>
            <w:hideMark/>
          </w:tcPr>
          <w:p w14:paraId="4FD43C5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Splenektomiya ağırlaşmaları</w:t>
            </w:r>
          </w:p>
        </w:tc>
        <w:tc>
          <w:tcPr>
            <w:tcW w:w="744" w:type="dxa"/>
            <w:noWrap/>
            <w:hideMark/>
          </w:tcPr>
          <w:p w14:paraId="1C1B58C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028AFB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28557AC" w14:textId="77777777" w:rsidTr="00CF052B">
        <w:trPr>
          <w:trHeight w:val="315"/>
        </w:trPr>
        <w:tc>
          <w:tcPr>
            <w:tcW w:w="7621" w:type="dxa"/>
            <w:noWrap/>
            <w:hideMark/>
          </w:tcPr>
          <w:p w14:paraId="0ED83E3B"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18D80AD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3324B6CB"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2A2BF23B" w14:textId="77777777" w:rsidTr="00CF052B">
        <w:trPr>
          <w:trHeight w:val="315"/>
        </w:trPr>
        <w:tc>
          <w:tcPr>
            <w:tcW w:w="7621" w:type="dxa"/>
            <w:noWrap/>
            <w:hideMark/>
          </w:tcPr>
          <w:p w14:paraId="708137B9"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Qarın divarı</w:t>
            </w:r>
          </w:p>
        </w:tc>
        <w:tc>
          <w:tcPr>
            <w:tcW w:w="744" w:type="dxa"/>
            <w:noWrap/>
            <w:hideMark/>
          </w:tcPr>
          <w:p w14:paraId="2843B709"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8D18D71"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6834C1B7" w14:textId="77777777" w:rsidTr="00CF052B">
        <w:trPr>
          <w:trHeight w:val="315"/>
        </w:trPr>
        <w:tc>
          <w:tcPr>
            <w:tcW w:w="7621" w:type="dxa"/>
            <w:hideMark/>
          </w:tcPr>
          <w:p w14:paraId="72F8948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divarı şişləri</w:t>
            </w:r>
          </w:p>
        </w:tc>
        <w:tc>
          <w:tcPr>
            <w:tcW w:w="744" w:type="dxa"/>
            <w:noWrap/>
            <w:hideMark/>
          </w:tcPr>
          <w:p w14:paraId="4566E9B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821EAA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5BCB911" w14:textId="77777777" w:rsidTr="00CF052B">
        <w:trPr>
          <w:trHeight w:val="315"/>
        </w:trPr>
        <w:tc>
          <w:tcPr>
            <w:tcW w:w="7621" w:type="dxa"/>
            <w:noWrap/>
            <w:hideMark/>
          </w:tcPr>
          <w:p w14:paraId="4AF885A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 yırtıqları</w:t>
            </w:r>
          </w:p>
        </w:tc>
        <w:tc>
          <w:tcPr>
            <w:tcW w:w="744" w:type="dxa"/>
            <w:noWrap/>
            <w:hideMark/>
          </w:tcPr>
          <w:p w14:paraId="3B2B973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255842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4869CE" w14:textId="77777777" w:rsidTr="00CF052B">
        <w:trPr>
          <w:trHeight w:val="315"/>
        </w:trPr>
        <w:tc>
          <w:tcPr>
            <w:tcW w:w="7621" w:type="dxa"/>
            <w:noWrap/>
            <w:hideMark/>
          </w:tcPr>
          <w:p w14:paraId="6414B1A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Diafraqmanın törəmələri</w:t>
            </w:r>
          </w:p>
        </w:tc>
        <w:tc>
          <w:tcPr>
            <w:tcW w:w="744" w:type="dxa"/>
            <w:noWrap/>
            <w:hideMark/>
          </w:tcPr>
          <w:p w14:paraId="08EFD32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38401D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562FF2" w14:textId="77777777" w:rsidTr="00CF052B">
        <w:trPr>
          <w:trHeight w:val="315"/>
        </w:trPr>
        <w:tc>
          <w:tcPr>
            <w:tcW w:w="7621" w:type="dxa"/>
            <w:noWrap/>
            <w:hideMark/>
          </w:tcPr>
          <w:p w14:paraId="370FDAA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Diafraqmanın relaksasiyası və parezi</w:t>
            </w:r>
          </w:p>
        </w:tc>
        <w:tc>
          <w:tcPr>
            <w:tcW w:w="744" w:type="dxa"/>
            <w:noWrap/>
            <w:hideMark/>
          </w:tcPr>
          <w:p w14:paraId="76450CB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204C71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B53920B" w14:textId="77777777" w:rsidTr="00CF052B">
        <w:trPr>
          <w:trHeight w:val="315"/>
        </w:trPr>
        <w:tc>
          <w:tcPr>
            <w:tcW w:w="7621" w:type="dxa"/>
            <w:noWrap/>
            <w:hideMark/>
          </w:tcPr>
          <w:p w14:paraId="317A1D0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divarı fleqmonası</w:t>
            </w:r>
          </w:p>
        </w:tc>
        <w:tc>
          <w:tcPr>
            <w:tcW w:w="744" w:type="dxa"/>
            <w:noWrap/>
            <w:hideMark/>
          </w:tcPr>
          <w:p w14:paraId="34B92FC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3F6B882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69F555" w14:textId="77777777" w:rsidTr="00CF052B">
        <w:trPr>
          <w:trHeight w:val="315"/>
        </w:trPr>
        <w:tc>
          <w:tcPr>
            <w:tcW w:w="7621" w:type="dxa"/>
            <w:noWrap/>
            <w:hideMark/>
          </w:tcPr>
          <w:p w14:paraId="70168137"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Qarın divarı əməliyyatlarından sonrakı ağırlaşmalar</w:t>
            </w:r>
          </w:p>
        </w:tc>
        <w:tc>
          <w:tcPr>
            <w:tcW w:w="744" w:type="dxa"/>
            <w:noWrap/>
            <w:hideMark/>
          </w:tcPr>
          <w:p w14:paraId="2A68174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652328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846BB1E" w14:textId="77777777" w:rsidTr="00CF052B">
        <w:trPr>
          <w:trHeight w:val="315"/>
        </w:trPr>
        <w:tc>
          <w:tcPr>
            <w:tcW w:w="7621" w:type="dxa"/>
            <w:noWrap/>
            <w:hideMark/>
          </w:tcPr>
          <w:p w14:paraId="5DF59B03"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3248B9D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2B0DB789"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13992032" w14:textId="77777777" w:rsidTr="00CF052B">
        <w:trPr>
          <w:trHeight w:val="315"/>
        </w:trPr>
        <w:tc>
          <w:tcPr>
            <w:tcW w:w="7621" w:type="dxa"/>
            <w:noWrap/>
            <w:hideMark/>
          </w:tcPr>
          <w:p w14:paraId="5C85382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Periton və retroperiton</w:t>
            </w:r>
          </w:p>
        </w:tc>
        <w:tc>
          <w:tcPr>
            <w:tcW w:w="744" w:type="dxa"/>
            <w:noWrap/>
            <w:hideMark/>
          </w:tcPr>
          <w:p w14:paraId="7DC80A3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7E3D600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2B30A7A" w14:textId="77777777" w:rsidTr="00CF052B">
        <w:trPr>
          <w:trHeight w:val="315"/>
        </w:trPr>
        <w:tc>
          <w:tcPr>
            <w:tcW w:w="7621" w:type="dxa"/>
            <w:noWrap/>
            <w:hideMark/>
          </w:tcPr>
          <w:p w14:paraId="7474CE31" w14:textId="77777777" w:rsidR="0033502C" w:rsidRPr="008354F5" w:rsidRDefault="0033502C" w:rsidP="00C116EB">
            <w:pPr>
              <w:jc w:val="both"/>
              <w:rPr>
                <w:rFonts w:eastAsia="Times New Roman" w:cs="Calibri"/>
                <w:sz w:val="22"/>
                <w:szCs w:val="22"/>
                <w:lang w:val="ru-RU" w:eastAsia="ru-RU"/>
              </w:rPr>
            </w:pPr>
            <w:bookmarkStart w:id="2" w:name="_Hlk30931600"/>
            <w:r w:rsidRPr="008354F5">
              <w:rPr>
                <w:rFonts w:eastAsia="Times New Roman" w:cs="Calibri"/>
                <w:sz w:val="22"/>
                <w:szCs w:val="22"/>
                <w:lang w:val="ru-RU" w:eastAsia="ru-RU"/>
              </w:rPr>
              <w:t>Birincili peritonit</w:t>
            </w:r>
          </w:p>
        </w:tc>
        <w:tc>
          <w:tcPr>
            <w:tcW w:w="744" w:type="dxa"/>
            <w:noWrap/>
            <w:hideMark/>
          </w:tcPr>
          <w:p w14:paraId="4017183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10833A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D65E966" w14:textId="77777777" w:rsidTr="00CF052B">
        <w:trPr>
          <w:trHeight w:val="315"/>
        </w:trPr>
        <w:tc>
          <w:tcPr>
            <w:tcW w:w="7621" w:type="dxa"/>
            <w:hideMark/>
          </w:tcPr>
          <w:p w14:paraId="69A5BE9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Xilyoz assit</w:t>
            </w:r>
          </w:p>
        </w:tc>
        <w:tc>
          <w:tcPr>
            <w:tcW w:w="744" w:type="dxa"/>
            <w:noWrap/>
            <w:hideMark/>
          </w:tcPr>
          <w:p w14:paraId="168E742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20A3A2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5A28FDE" w14:textId="77777777" w:rsidTr="00CF052B">
        <w:trPr>
          <w:trHeight w:val="315"/>
        </w:trPr>
        <w:tc>
          <w:tcPr>
            <w:tcW w:w="7621" w:type="dxa"/>
            <w:hideMark/>
          </w:tcPr>
          <w:p w14:paraId="19B7B20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Vərəm peritoniti</w:t>
            </w:r>
          </w:p>
        </w:tc>
        <w:tc>
          <w:tcPr>
            <w:tcW w:w="744" w:type="dxa"/>
            <w:noWrap/>
            <w:hideMark/>
          </w:tcPr>
          <w:p w14:paraId="373513A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A3EC89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E5200A5" w14:textId="77777777" w:rsidTr="00CF052B">
        <w:trPr>
          <w:trHeight w:val="315"/>
        </w:trPr>
        <w:tc>
          <w:tcPr>
            <w:tcW w:w="7621" w:type="dxa"/>
            <w:hideMark/>
          </w:tcPr>
          <w:p w14:paraId="6875FBE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Qranulomatoz peritoniti</w:t>
            </w:r>
          </w:p>
        </w:tc>
        <w:tc>
          <w:tcPr>
            <w:tcW w:w="744" w:type="dxa"/>
            <w:noWrap/>
            <w:hideMark/>
          </w:tcPr>
          <w:p w14:paraId="114DDF5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737D708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E2A5E2" w14:textId="77777777" w:rsidTr="00CF052B">
        <w:trPr>
          <w:trHeight w:val="315"/>
        </w:trPr>
        <w:tc>
          <w:tcPr>
            <w:tcW w:w="7621" w:type="dxa"/>
            <w:hideMark/>
          </w:tcPr>
          <w:p w14:paraId="1AEF967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karsinomatoz</w:t>
            </w:r>
          </w:p>
        </w:tc>
        <w:tc>
          <w:tcPr>
            <w:tcW w:w="744" w:type="dxa"/>
            <w:noWrap/>
            <w:hideMark/>
          </w:tcPr>
          <w:p w14:paraId="746CACA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82920F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072D69" w14:textId="77777777" w:rsidTr="00CF052B">
        <w:trPr>
          <w:trHeight w:val="315"/>
        </w:trPr>
        <w:tc>
          <w:tcPr>
            <w:tcW w:w="7621" w:type="dxa"/>
            <w:hideMark/>
          </w:tcPr>
          <w:p w14:paraId="0E02962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psevdomiksoma</w:t>
            </w:r>
          </w:p>
        </w:tc>
        <w:tc>
          <w:tcPr>
            <w:tcW w:w="744" w:type="dxa"/>
            <w:noWrap/>
            <w:hideMark/>
          </w:tcPr>
          <w:p w14:paraId="144677B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E6A4C8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CFE9692" w14:textId="77777777" w:rsidTr="00CF052B">
        <w:trPr>
          <w:trHeight w:val="315"/>
        </w:trPr>
        <w:tc>
          <w:tcPr>
            <w:tcW w:w="7621" w:type="dxa"/>
            <w:hideMark/>
          </w:tcPr>
          <w:p w14:paraId="516608E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Peritonun digər törəmələri </w:t>
            </w:r>
          </w:p>
        </w:tc>
        <w:tc>
          <w:tcPr>
            <w:tcW w:w="744" w:type="dxa"/>
            <w:noWrap/>
            <w:hideMark/>
          </w:tcPr>
          <w:p w14:paraId="52709E8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457F3AC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45103A0" w14:textId="77777777" w:rsidTr="00CF052B">
        <w:trPr>
          <w:trHeight w:val="315"/>
        </w:trPr>
        <w:tc>
          <w:tcPr>
            <w:tcW w:w="7621" w:type="dxa"/>
            <w:hideMark/>
          </w:tcPr>
          <w:p w14:paraId="0DE3345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Desmoid törəmələr</w:t>
            </w:r>
          </w:p>
        </w:tc>
        <w:tc>
          <w:tcPr>
            <w:tcW w:w="744" w:type="dxa"/>
            <w:noWrap/>
            <w:hideMark/>
          </w:tcPr>
          <w:p w14:paraId="605A894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C52173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2E7F26D" w14:textId="77777777" w:rsidTr="00CF052B">
        <w:trPr>
          <w:trHeight w:val="315"/>
        </w:trPr>
        <w:tc>
          <w:tcPr>
            <w:tcW w:w="7621" w:type="dxa"/>
            <w:hideMark/>
          </w:tcPr>
          <w:p w14:paraId="7304F3E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İntraabdominal fistul</w:t>
            </w:r>
          </w:p>
        </w:tc>
        <w:tc>
          <w:tcPr>
            <w:tcW w:w="744" w:type="dxa"/>
            <w:noWrap/>
            <w:hideMark/>
          </w:tcPr>
          <w:p w14:paraId="200CE804"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2A2D9CD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509516D" w14:textId="77777777" w:rsidTr="00CF052B">
        <w:trPr>
          <w:trHeight w:val="315"/>
        </w:trPr>
        <w:tc>
          <w:tcPr>
            <w:tcW w:w="7621" w:type="dxa"/>
            <w:hideMark/>
          </w:tcPr>
          <w:p w14:paraId="074C0A2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Retroperitoneal törəmələr</w:t>
            </w:r>
          </w:p>
        </w:tc>
        <w:tc>
          <w:tcPr>
            <w:tcW w:w="744" w:type="dxa"/>
            <w:noWrap/>
            <w:hideMark/>
          </w:tcPr>
          <w:p w14:paraId="0B2E49B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9CFD41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68A0748" w14:textId="77777777" w:rsidTr="00CF052B">
        <w:trPr>
          <w:trHeight w:val="315"/>
        </w:trPr>
        <w:tc>
          <w:tcPr>
            <w:tcW w:w="7621" w:type="dxa"/>
            <w:hideMark/>
          </w:tcPr>
          <w:p w14:paraId="518583D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Retroperitoneal fibroz</w:t>
            </w:r>
          </w:p>
        </w:tc>
        <w:tc>
          <w:tcPr>
            <w:tcW w:w="744" w:type="dxa"/>
            <w:noWrap/>
            <w:hideMark/>
          </w:tcPr>
          <w:p w14:paraId="0A2070C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99364A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1703E4" w14:textId="77777777" w:rsidTr="00CF052B">
        <w:trPr>
          <w:trHeight w:val="315"/>
        </w:trPr>
        <w:tc>
          <w:tcPr>
            <w:tcW w:w="7621" w:type="dxa"/>
            <w:hideMark/>
          </w:tcPr>
          <w:p w14:paraId="3846251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və retroperitoneal sistlər</w:t>
            </w:r>
          </w:p>
        </w:tc>
        <w:tc>
          <w:tcPr>
            <w:tcW w:w="744" w:type="dxa"/>
            <w:noWrap/>
            <w:hideMark/>
          </w:tcPr>
          <w:p w14:paraId="760A4F6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04941C8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93E66D8" w14:textId="77777777" w:rsidTr="00CF052B">
        <w:trPr>
          <w:trHeight w:val="315"/>
        </w:trPr>
        <w:tc>
          <w:tcPr>
            <w:tcW w:w="7621" w:type="dxa"/>
            <w:hideMark/>
          </w:tcPr>
          <w:p w14:paraId="2AFD190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Xroniki qarın ağrısı</w:t>
            </w:r>
          </w:p>
        </w:tc>
        <w:tc>
          <w:tcPr>
            <w:tcW w:w="744" w:type="dxa"/>
            <w:noWrap/>
            <w:hideMark/>
          </w:tcPr>
          <w:p w14:paraId="4AB6A55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BF10AF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19B72FE" w14:textId="77777777" w:rsidTr="00CF052B">
        <w:trPr>
          <w:trHeight w:val="315"/>
        </w:trPr>
        <w:tc>
          <w:tcPr>
            <w:tcW w:w="7621" w:type="dxa"/>
            <w:hideMark/>
          </w:tcPr>
          <w:p w14:paraId="79FC406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Omentum şişləri</w:t>
            </w:r>
          </w:p>
        </w:tc>
        <w:tc>
          <w:tcPr>
            <w:tcW w:w="744" w:type="dxa"/>
            <w:noWrap/>
            <w:hideMark/>
          </w:tcPr>
          <w:p w14:paraId="5D3F009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5506669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0AD82A2" w14:textId="77777777" w:rsidTr="00CF052B">
        <w:trPr>
          <w:trHeight w:val="315"/>
        </w:trPr>
        <w:tc>
          <w:tcPr>
            <w:tcW w:w="7621" w:type="dxa"/>
            <w:hideMark/>
          </w:tcPr>
          <w:p w14:paraId="739771E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Omentum sistləri </w:t>
            </w:r>
          </w:p>
        </w:tc>
        <w:tc>
          <w:tcPr>
            <w:tcW w:w="744" w:type="dxa"/>
            <w:noWrap/>
            <w:hideMark/>
          </w:tcPr>
          <w:p w14:paraId="13FABAD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14DD811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1AEA0FC" w14:textId="77777777" w:rsidTr="00CF052B">
        <w:trPr>
          <w:trHeight w:val="315"/>
        </w:trPr>
        <w:tc>
          <w:tcPr>
            <w:tcW w:w="7621" w:type="dxa"/>
            <w:noWrap/>
            <w:hideMark/>
          </w:tcPr>
          <w:p w14:paraId="6B79345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Peritonvə retroperitoneal əməliyyatlardansonrakıağırlaşmalar</w:t>
            </w:r>
          </w:p>
        </w:tc>
        <w:tc>
          <w:tcPr>
            <w:tcW w:w="744" w:type="dxa"/>
            <w:noWrap/>
            <w:hideMark/>
          </w:tcPr>
          <w:p w14:paraId="23D94C3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14:paraId="624CA6F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bookmarkEnd w:id="2"/>
      <w:tr w:rsidR="0033502C" w:rsidRPr="008354F5" w14:paraId="40D3EA1C" w14:textId="77777777" w:rsidTr="00CF052B">
        <w:trPr>
          <w:trHeight w:val="315"/>
        </w:trPr>
        <w:tc>
          <w:tcPr>
            <w:tcW w:w="7621" w:type="dxa"/>
            <w:noWrap/>
            <w:hideMark/>
          </w:tcPr>
          <w:p w14:paraId="1362A70F"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4AAFB72D"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52131330"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AF4BB5" w:rsidRPr="00AF4BB5" w14:paraId="406C9058" w14:textId="77777777" w:rsidTr="00CF052B">
        <w:trPr>
          <w:trHeight w:val="315"/>
        </w:trPr>
        <w:tc>
          <w:tcPr>
            <w:tcW w:w="7621" w:type="dxa"/>
            <w:noWrap/>
            <w:hideMark/>
          </w:tcPr>
          <w:p w14:paraId="1CC90D90" w14:textId="77777777" w:rsidR="00AF4BB5" w:rsidRDefault="00AF4BB5" w:rsidP="00C116EB">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ENDOKRIN</w:t>
            </w:r>
          </w:p>
          <w:p w14:paraId="681A1B89" w14:textId="77777777" w:rsidR="0033502C" w:rsidRPr="00AF4BB5" w:rsidRDefault="0033502C" w:rsidP="00C116EB">
            <w:pPr>
              <w:jc w:val="both"/>
              <w:rPr>
                <w:rFonts w:eastAsia="Times New Roman" w:cs="Calibri"/>
                <w:b/>
                <w:bCs/>
                <w:color w:val="2E74B5" w:themeColor="accent5" w:themeShade="BF"/>
                <w:sz w:val="22"/>
                <w:szCs w:val="22"/>
                <w:lang w:val="ru-RU" w:eastAsia="ru-RU"/>
              </w:rPr>
            </w:pPr>
          </w:p>
        </w:tc>
        <w:tc>
          <w:tcPr>
            <w:tcW w:w="744" w:type="dxa"/>
            <w:noWrap/>
            <w:hideMark/>
          </w:tcPr>
          <w:p w14:paraId="4C9F48E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15BBF872" w14:textId="77777777" w:rsidR="0033502C" w:rsidRPr="00CF052B" w:rsidRDefault="0033502C" w:rsidP="007418B9">
            <w:pPr>
              <w:jc w:val="center"/>
              <w:rPr>
                <w:rFonts w:eastAsia="Times New Roman" w:cs="Calibri"/>
                <w:b/>
                <w:color w:val="833C0B" w:themeColor="accent2" w:themeShade="80"/>
                <w:sz w:val="22"/>
                <w:szCs w:val="22"/>
                <w:lang w:val="ru-RU" w:eastAsia="ru-RU"/>
              </w:rPr>
            </w:pPr>
          </w:p>
          <w:p w14:paraId="6736E7EE" w14:textId="77777777" w:rsidR="00AF4BB5" w:rsidRPr="00CF052B" w:rsidRDefault="00AF4BB5" w:rsidP="007418B9">
            <w:pPr>
              <w:jc w:val="center"/>
              <w:rPr>
                <w:rFonts w:eastAsia="Times New Roman" w:cs="Calibri"/>
                <w:b/>
                <w:color w:val="833C0B" w:themeColor="accent2" w:themeShade="80"/>
                <w:sz w:val="22"/>
                <w:szCs w:val="22"/>
                <w:lang w:val="ru-RU" w:eastAsia="ru-RU"/>
              </w:rPr>
            </w:pPr>
          </w:p>
        </w:tc>
      </w:tr>
      <w:tr w:rsidR="0033502C" w:rsidRPr="008354F5" w14:paraId="0CD6295E" w14:textId="77777777" w:rsidTr="00CF052B">
        <w:trPr>
          <w:trHeight w:val="315"/>
        </w:trPr>
        <w:tc>
          <w:tcPr>
            <w:tcW w:w="7621" w:type="dxa"/>
            <w:noWrap/>
            <w:hideMark/>
          </w:tcPr>
          <w:p w14:paraId="1FEA559D"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Endokrin orqanların əməliyyatlarından sonrakı ağırlaşmalar</w:t>
            </w:r>
          </w:p>
        </w:tc>
        <w:tc>
          <w:tcPr>
            <w:tcW w:w="744" w:type="dxa"/>
            <w:noWrap/>
            <w:hideMark/>
          </w:tcPr>
          <w:p w14:paraId="7BE3331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62CB98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393700F" w14:textId="77777777" w:rsidTr="00CF052B">
        <w:trPr>
          <w:trHeight w:val="315"/>
        </w:trPr>
        <w:tc>
          <w:tcPr>
            <w:tcW w:w="7621" w:type="dxa"/>
            <w:hideMark/>
          </w:tcPr>
          <w:p w14:paraId="0EFDACE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İkincili hiperparatiroidizm</w:t>
            </w:r>
          </w:p>
        </w:tc>
        <w:tc>
          <w:tcPr>
            <w:tcW w:w="744" w:type="dxa"/>
            <w:noWrap/>
            <w:hideMark/>
          </w:tcPr>
          <w:p w14:paraId="34DEE4C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5FB450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F3D372C" w14:textId="77777777" w:rsidTr="00CF052B">
        <w:trPr>
          <w:trHeight w:val="315"/>
        </w:trPr>
        <w:tc>
          <w:tcPr>
            <w:tcW w:w="7621" w:type="dxa"/>
            <w:hideMark/>
          </w:tcPr>
          <w:p w14:paraId="7A3EE5D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Üçüncülü hiperparatiroidizm</w:t>
            </w:r>
          </w:p>
        </w:tc>
        <w:tc>
          <w:tcPr>
            <w:tcW w:w="744" w:type="dxa"/>
            <w:noWrap/>
            <w:hideMark/>
          </w:tcPr>
          <w:p w14:paraId="5A041C4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ABDD26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EEF2516" w14:textId="77777777" w:rsidTr="00CF052B">
        <w:trPr>
          <w:trHeight w:val="315"/>
        </w:trPr>
        <w:tc>
          <w:tcPr>
            <w:tcW w:w="7621" w:type="dxa"/>
            <w:hideMark/>
          </w:tcPr>
          <w:p w14:paraId="3A7A5B9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Hipoparatiroidizm</w:t>
            </w:r>
          </w:p>
        </w:tc>
        <w:tc>
          <w:tcPr>
            <w:tcW w:w="744" w:type="dxa"/>
            <w:noWrap/>
            <w:hideMark/>
          </w:tcPr>
          <w:p w14:paraId="03188A1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F75A2B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681E986" w14:textId="77777777" w:rsidTr="00CF052B">
        <w:trPr>
          <w:trHeight w:val="315"/>
        </w:trPr>
        <w:tc>
          <w:tcPr>
            <w:tcW w:w="7621" w:type="dxa"/>
            <w:hideMark/>
          </w:tcPr>
          <w:p w14:paraId="776EA41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Hiperadrenokortisizm</w:t>
            </w:r>
          </w:p>
        </w:tc>
        <w:tc>
          <w:tcPr>
            <w:tcW w:w="744" w:type="dxa"/>
            <w:noWrap/>
            <w:hideMark/>
          </w:tcPr>
          <w:p w14:paraId="6A9A042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19E71D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4B1A2C" w14:textId="77777777" w:rsidTr="00CF052B">
        <w:trPr>
          <w:trHeight w:val="315"/>
        </w:trPr>
        <w:tc>
          <w:tcPr>
            <w:tcW w:w="7621" w:type="dxa"/>
            <w:hideMark/>
          </w:tcPr>
          <w:p w14:paraId="60E877C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Adrenal virilizli törəmələr</w:t>
            </w:r>
          </w:p>
        </w:tc>
        <w:tc>
          <w:tcPr>
            <w:tcW w:w="744" w:type="dxa"/>
            <w:noWrap/>
            <w:hideMark/>
          </w:tcPr>
          <w:p w14:paraId="514896D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8CF85C1"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A8CEA9" w14:textId="77777777" w:rsidTr="00CF052B">
        <w:trPr>
          <w:trHeight w:val="315"/>
        </w:trPr>
        <w:tc>
          <w:tcPr>
            <w:tcW w:w="7621" w:type="dxa"/>
            <w:hideMark/>
          </w:tcPr>
          <w:p w14:paraId="6837FAC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Adrenal feminizləşdirən törəmələr</w:t>
            </w:r>
          </w:p>
        </w:tc>
        <w:tc>
          <w:tcPr>
            <w:tcW w:w="744" w:type="dxa"/>
            <w:noWrap/>
            <w:hideMark/>
          </w:tcPr>
          <w:p w14:paraId="469B7FD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683A6F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E256D58" w14:textId="77777777" w:rsidTr="00CF052B">
        <w:trPr>
          <w:trHeight w:val="315"/>
        </w:trPr>
        <w:tc>
          <w:tcPr>
            <w:tcW w:w="7621" w:type="dxa"/>
            <w:hideMark/>
          </w:tcPr>
          <w:p w14:paraId="4E0CF21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Adrenokortikal xərçəng</w:t>
            </w:r>
          </w:p>
        </w:tc>
        <w:tc>
          <w:tcPr>
            <w:tcW w:w="744" w:type="dxa"/>
            <w:noWrap/>
            <w:hideMark/>
          </w:tcPr>
          <w:p w14:paraId="61AFA41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A36AA0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9FB45F0" w14:textId="77777777" w:rsidTr="00CF052B">
        <w:trPr>
          <w:trHeight w:val="315"/>
        </w:trPr>
        <w:tc>
          <w:tcPr>
            <w:tcW w:w="7621" w:type="dxa"/>
            <w:hideMark/>
          </w:tcPr>
          <w:p w14:paraId="4CE06F2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İnsidentaloma</w:t>
            </w:r>
          </w:p>
        </w:tc>
        <w:tc>
          <w:tcPr>
            <w:tcW w:w="744" w:type="dxa"/>
            <w:noWrap/>
            <w:hideMark/>
          </w:tcPr>
          <w:p w14:paraId="591629F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25535B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3EB015F" w14:textId="77777777" w:rsidTr="00CF052B">
        <w:trPr>
          <w:trHeight w:val="315"/>
        </w:trPr>
        <w:tc>
          <w:tcPr>
            <w:tcW w:w="7621" w:type="dxa"/>
            <w:hideMark/>
          </w:tcPr>
          <w:p w14:paraId="17B6DD7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Addison xəstəliyi</w:t>
            </w:r>
          </w:p>
        </w:tc>
        <w:tc>
          <w:tcPr>
            <w:tcW w:w="744" w:type="dxa"/>
            <w:noWrap/>
            <w:hideMark/>
          </w:tcPr>
          <w:p w14:paraId="5D5AA01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8BCF40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EC0FCDF" w14:textId="77777777" w:rsidTr="00CF052B">
        <w:trPr>
          <w:trHeight w:val="315"/>
        </w:trPr>
        <w:tc>
          <w:tcPr>
            <w:tcW w:w="7621" w:type="dxa"/>
            <w:hideMark/>
          </w:tcPr>
          <w:p w14:paraId="69A055F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Kuşinq sindromu</w:t>
            </w:r>
          </w:p>
        </w:tc>
        <w:tc>
          <w:tcPr>
            <w:tcW w:w="744" w:type="dxa"/>
            <w:noWrap/>
            <w:hideMark/>
          </w:tcPr>
          <w:p w14:paraId="470F481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04C6B6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F809D3" w14:textId="77777777" w:rsidTr="00CF052B">
        <w:trPr>
          <w:trHeight w:val="315"/>
        </w:trPr>
        <w:tc>
          <w:tcPr>
            <w:tcW w:w="7621" w:type="dxa"/>
            <w:hideMark/>
          </w:tcPr>
          <w:p w14:paraId="4CB1E88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Kuşinq xəstəliyi</w:t>
            </w:r>
          </w:p>
        </w:tc>
        <w:tc>
          <w:tcPr>
            <w:tcW w:w="744" w:type="dxa"/>
            <w:noWrap/>
            <w:hideMark/>
          </w:tcPr>
          <w:p w14:paraId="6032641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8360F5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6AA903" w14:textId="77777777" w:rsidTr="00CF052B">
        <w:trPr>
          <w:trHeight w:val="315"/>
        </w:trPr>
        <w:tc>
          <w:tcPr>
            <w:tcW w:w="7621" w:type="dxa"/>
            <w:hideMark/>
          </w:tcPr>
          <w:p w14:paraId="729DAF7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Tiroiditlər</w:t>
            </w:r>
          </w:p>
        </w:tc>
        <w:tc>
          <w:tcPr>
            <w:tcW w:w="744" w:type="dxa"/>
            <w:noWrap/>
            <w:hideMark/>
          </w:tcPr>
          <w:p w14:paraId="2661D4A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2270154"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96D6CA" w14:textId="77777777" w:rsidTr="00CF052B">
        <w:trPr>
          <w:trHeight w:val="315"/>
        </w:trPr>
        <w:tc>
          <w:tcPr>
            <w:tcW w:w="7621" w:type="dxa"/>
            <w:hideMark/>
          </w:tcPr>
          <w:p w14:paraId="7FE2CC7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Paratiroid karsinoma</w:t>
            </w:r>
          </w:p>
        </w:tc>
        <w:tc>
          <w:tcPr>
            <w:tcW w:w="744" w:type="dxa"/>
            <w:noWrap/>
            <w:hideMark/>
          </w:tcPr>
          <w:p w14:paraId="3ACA5B6D"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02243F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F51D38B" w14:textId="77777777" w:rsidTr="00CF052B">
        <w:trPr>
          <w:trHeight w:val="315"/>
        </w:trPr>
        <w:tc>
          <w:tcPr>
            <w:tcW w:w="7621" w:type="dxa"/>
            <w:hideMark/>
          </w:tcPr>
          <w:p w14:paraId="5EBADEB8" w14:textId="77777777" w:rsidR="00AF4BB5" w:rsidRDefault="00AF4BB5" w:rsidP="00C116EB">
            <w:pPr>
              <w:jc w:val="both"/>
              <w:rPr>
                <w:rFonts w:eastAsia="Times New Roman" w:cs="Calibri"/>
                <w:b/>
                <w:bCs/>
                <w:i/>
                <w:iCs/>
                <w:sz w:val="22"/>
                <w:szCs w:val="22"/>
                <w:lang w:val="ru-RU" w:eastAsia="ru-RU"/>
              </w:rPr>
            </w:pPr>
          </w:p>
          <w:p w14:paraId="41FF312E" w14:textId="77777777" w:rsidR="0033502C" w:rsidRPr="008354F5" w:rsidRDefault="0033502C" w:rsidP="00C116EB">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MAV adacıq xəstəlikləri</w:t>
            </w:r>
          </w:p>
        </w:tc>
        <w:tc>
          <w:tcPr>
            <w:tcW w:w="744" w:type="dxa"/>
            <w:noWrap/>
            <w:hideMark/>
          </w:tcPr>
          <w:p w14:paraId="760E809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568C4C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F0CA277" w14:textId="77777777" w:rsidTr="00CF052B">
        <w:trPr>
          <w:trHeight w:val="315"/>
        </w:trPr>
        <w:tc>
          <w:tcPr>
            <w:tcW w:w="7621" w:type="dxa"/>
            <w:hideMark/>
          </w:tcPr>
          <w:p w14:paraId="412D5FC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İnsulinoma</w:t>
            </w:r>
          </w:p>
        </w:tc>
        <w:tc>
          <w:tcPr>
            <w:tcW w:w="744" w:type="dxa"/>
            <w:noWrap/>
            <w:hideMark/>
          </w:tcPr>
          <w:p w14:paraId="04BF23F1"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3D28A3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809BC5" w14:textId="77777777" w:rsidTr="00CF052B">
        <w:trPr>
          <w:trHeight w:val="315"/>
        </w:trPr>
        <w:tc>
          <w:tcPr>
            <w:tcW w:w="7621" w:type="dxa"/>
            <w:hideMark/>
          </w:tcPr>
          <w:p w14:paraId="12C1843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Qastrinoma</w:t>
            </w:r>
          </w:p>
        </w:tc>
        <w:tc>
          <w:tcPr>
            <w:tcW w:w="744" w:type="dxa"/>
            <w:noWrap/>
            <w:hideMark/>
          </w:tcPr>
          <w:p w14:paraId="24F9719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088931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924F1C0" w14:textId="77777777" w:rsidTr="00CF052B">
        <w:trPr>
          <w:trHeight w:val="315"/>
        </w:trPr>
        <w:tc>
          <w:tcPr>
            <w:tcW w:w="7621" w:type="dxa"/>
            <w:hideMark/>
          </w:tcPr>
          <w:p w14:paraId="7AE4C56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Qlükaqonoma</w:t>
            </w:r>
          </w:p>
        </w:tc>
        <w:tc>
          <w:tcPr>
            <w:tcW w:w="744" w:type="dxa"/>
            <w:noWrap/>
            <w:hideMark/>
          </w:tcPr>
          <w:p w14:paraId="357615C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E2D410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6FDA021" w14:textId="77777777" w:rsidTr="00CF052B">
        <w:trPr>
          <w:trHeight w:val="315"/>
        </w:trPr>
        <w:tc>
          <w:tcPr>
            <w:tcW w:w="7621" w:type="dxa"/>
            <w:hideMark/>
          </w:tcPr>
          <w:p w14:paraId="195B39C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Somatostatinoma</w:t>
            </w:r>
          </w:p>
        </w:tc>
        <w:tc>
          <w:tcPr>
            <w:tcW w:w="744" w:type="dxa"/>
            <w:noWrap/>
            <w:hideMark/>
          </w:tcPr>
          <w:p w14:paraId="5BC457D7"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66AB71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189116A" w14:textId="77777777" w:rsidTr="00CF052B">
        <w:trPr>
          <w:trHeight w:val="315"/>
        </w:trPr>
        <w:tc>
          <w:tcPr>
            <w:tcW w:w="7621" w:type="dxa"/>
            <w:hideMark/>
          </w:tcPr>
          <w:p w14:paraId="1AF4D82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VİP-oma və digər</w:t>
            </w:r>
          </w:p>
        </w:tc>
        <w:tc>
          <w:tcPr>
            <w:tcW w:w="744" w:type="dxa"/>
            <w:noWrap/>
            <w:hideMark/>
          </w:tcPr>
          <w:p w14:paraId="3E13F7B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F12711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5B34B2B" w14:textId="77777777" w:rsidTr="00CF052B">
        <w:trPr>
          <w:trHeight w:val="315"/>
        </w:trPr>
        <w:tc>
          <w:tcPr>
            <w:tcW w:w="7621" w:type="dxa"/>
            <w:hideMark/>
          </w:tcPr>
          <w:p w14:paraId="226DE0B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Qeyri-funksional endokrin şişlər</w:t>
            </w:r>
          </w:p>
        </w:tc>
        <w:tc>
          <w:tcPr>
            <w:tcW w:w="744" w:type="dxa"/>
            <w:noWrap/>
            <w:hideMark/>
          </w:tcPr>
          <w:p w14:paraId="6C533BE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02CE75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0FE875" w14:textId="77777777" w:rsidTr="00CF052B">
        <w:trPr>
          <w:trHeight w:val="315"/>
        </w:trPr>
        <w:tc>
          <w:tcPr>
            <w:tcW w:w="7621" w:type="dxa"/>
            <w:hideMark/>
          </w:tcPr>
          <w:p w14:paraId="2A579FAB" w14:textId="77777777" w:rsidR="00AF4BB5" w:rsidRDefault="00AF4BB5" w:rsidP="00C116EB">
            <w:pPr>
              <w:jc w:val="both"/>
              <w:rPr>
                <w:rFonts w:eastAsia="Times New Roman" w:cs="Calibri"/>
                <w:b/>
                <w:bCs/>
                <w:i/>
                <w:iCs/>
                <w:sz w:val="22"/>
                <w:szCs w:val="22"/>
                <w:lang w:val="ru-RU" w:eastAsia="ru-RU"/>
              </w:rPr>
            </w:pPr>
          </w:p>
          <w:p w14:paraId="7E951DF0" w14:textId="77777777" w:rsidR="0033502C" w:rsidRPr="008354F5" w:rsidRDefault="0033502C" w:rsidP="00C116EB">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Digər endokrin xəstəliklər</w:t>
            </w:r>
          </w:p>
        </w:tc>
        <w:tc>
          <w:tcPr>
            <w:tcW w:w="744" w:type="dxa"/>
            <w:noWrap/>
            <w:hideMark/>
          </w:tcPr>
          <w:p w14:paraId="39AA709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AADC94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7A4717F" w14:textId="77777777" w:rsidTr="00CF052B">
        <w:trPr>
          <w:trHeight w:val="315"/>
        </w:trPr>
        <w:tc>
          <w:tcPr>
            <w:tcW w:w="7621" w:type="dxa"/>
            <w:noWrap/>
            <w:hideMark/>
          </w:tcPr>
          <w:p w14:paraId="7555C2C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Qiqantizm</w:t>
            </w:r>
          </w:p>
        </w:tc>
        <w:tc>
          <w:tcPr>
            <w:tcW w:w="744" w:type="dxa"/>
            <w:noWrap/>
            <w:hideMark/>
          </w:tcPr>
          <w:p w14:paraId="761DD97A"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22D1C52"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6BAB21" w14:textId="77777777" w:rsidTr="00CF052B">
        <w:trPr>
          <w:trHeight w:val="315"/>
        </w:trPr>
        <w:tc>
          <w:tcPr>
            <w:tcW w:w="7621" w:type="dxa"/>
            <w:noWrap/>
            <w:hideMark/>
          </w:tcPr>
          <w:p w14:paraId="0AA2EAC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Hipokalsemiya</w:t>
            </w:r>
          </w:p>
        </w:tc>
        <w:tc>
          <w:tcPr>
            <w:tcW w:w="744" w:type="dxa"/>
            <w:noWrap/>
            <w:hideMark/>
          </w:tcPr>
          <w:p w14:paraId="2715C5B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94F974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9F1A4C" w14:textId="77777777" w:rsidTr="00CF052B">
        <w:trPr>
          <w:trHeight w:val="315"/>
        </w:trPr>
        <w:tc>
          <w:tcPr>
            <w:tcW w:w="7621" w:type="dxa"/>
            <w:noWrap/>
            <w:hideMark/>
          </w:tcPr>
          <w:p w14:paraId="3690E22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MEN1 sindromu</w:t>
            </w:r>
          </w:p>
        </w:tc>
        <w:tc>
          <w:tcPr>
            <w:tcW w:w="744" w:type="dxa"/>
            <w:noWrap/>
            <w:hideMark/>
          </w:tcPr>
          <w:p w14:paraId="6F4027B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B3F760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DD15915" w14:textId="77777777" w:rsidTr="00CF052B">
        <w:trPr>
          <w:trHeight w:val="315"/>
        </w:trPr>
        <w:tc>
          <w:tcPr>
            <w:tcW w:w="7621" w:type="dxa"/>
            <w:noWrap/>
            <w:hideMark/>
          </w:tcPr>
          <w:p w14:paraId="1EC09AD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MEN2 sindromu</w:t>
            </w:r>
          </w:p>
        </w:tc>
        <w:tc>
          <w:tcPr>
            <w:tcW w:w="744" w:type="dxa"/>
            <w:noWrap/>
            <w:hideMark/>
          </w:tcPr>
          <w:p w14:paraId="5E01240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CCF753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1F0714" w14:textId="77777777" w:rsidTr="00CF052B">
        <w:trPr>
          <w:trHeight w:val="315"/>
        </w:trPr>
        <w:tc>
          <w:tcPr>
            <w:tcW w:w="7621" w:type="dxa"/>
            <w:noWrap/>
            <w:hideMark/>
          </w:tcPr>
          <w:p w14:paraId="1353763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Ailəvi nonmen sindromu</w:t>
            </w:r>
          </w:p>
        </w:tc>
        <w:tc>
          <w:tcPr>
            <w:tcW w:w="744" w:type="dxa"/>
            <w:noWrap/>
            <w:hideMark/>
          </w:tcPr>
          <w:p w14:paraId="03E9D72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CEF79C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8CBC1D6" w14:textId="77777777" w:rsidTr="00CF052B">
        <w:trPr>
          <w:trHeight w:val="315"/>
        </w:trPr>
        <w:tc>
          <w:tcPr>
            <w:tcW w:w="7621" w:type="dxa"/>
            <w:hideMark/>
          </w:tcPr>
          <w:p w14:paraId="235F70EB" w14:textId="77777777" w:rsidR="00AF4BB5" w:rsidRDefault="00AF4BB5" w:rsidP="00C116EB">
            <w:pPr>
              <w:jc w:val="both"/>
              <w:rPr>
                <w:rFonts w:eastAsia="Times New Roman" w:cs="Calibri"/>
                <w:b/>
                <w:bCs/>
                <w:i/>
                <w:iCs/>
                <w:sz w:val="22"/>
                <w:szCs w:val="22"/>
                <w:lang w:val="ru-RU" w:eastAsia="ru-RU"/>
              </w:rPr>
            </w:pPr>
          </w:p>
          <w:p w14:paraId="1F7BBB5E" w14:textId="77777777" w:rsidR="0033502C" w:rsidRPr="008354F5" w:rsidRDefault="0033502C" w:rsidP="00C116EB">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Metabolik cərrahiyyə</w:t>
            </w:r>
          </w:p>
        </w:tc>
        <w:tc>
          <w:tcPr>
            <w:tcW w:w="744" w:type="dxa"/>
            <w:noWrap/>
            <w:hideMark/>
          </w:tcPr>
          <w:p w14:paraId="68CFD06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779DAC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1F000D6" w14:textId="77777777" w:rsidTr="00CF052B">
        <w:trPr>
          <w:trHeight w:val="315"/>
        </w:trPr>
        <w:tc>
          <w:tcPr>
            <w:tcW w:w="7621" w:type="dxa"/>
            <w:hideMark/>
          </w:tcPr>
          <w:p w14:paraId="6BD8270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Piylənmədə cərrahiyyə</w:t>
            </w:r>
          </w:p>
        </w:tc>
        <w:tc>
          <w:tcPr>
            <w:tcW w:w="744" w:type="dxa"/>
            <w:noWrap/>
            <w:hideMark/>
          </w:tcPr>
          <w:p w14:paraId="5E5D194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4A03A79"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207394" w14:textId="77777777" w:rsidTr="00CF052B">
        <w:trPr>
          <w:trHeight w:val="315"/>
        </w:trPr>
        <w:tc>
          <w:tcPr>
            <w:tcW w:w="7621" w:type="dxa"/>
            <w:hideMark/>
          </w:tcPr>
          <w:p w14:paraId="6F5CD32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Diabetdə cərrahiyyə</w:t>
            </w:r>
          </w:p>
        </w:tc>
        <w:tc>
          <w:tcPr>
            <w:tcW w:w="744" w:type="dxa"/>
            <w:noWrap/>
            <w:hideMark/>
          </w:tcPr>
          <w:p w14:paraId="571D6EF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F36C49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D4C5F4" w14:textId="77777777" w:rsidTr="00CF052B">
        <w:trPr>
          <w:trHeight w:val="315"/>
        </w:trPr>
        <w:tc>
          <w:tcPr>
            <w:tcW w:w="7621" w:type="dxa"/>
            <w:hideMark/>
          </w:tcPr>
          <w:p w14:paraId="5EFEBA5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Metabolik sindrom</w:t>
            </w:r>
          </w:p>
        </w:tc>
        <w:tc>
          <w:tcPr>
            <w:tcW w:w="744" w:type="dxa"/>
            <w:noWrap/>
            <w:hideMark/>
          </w:tcPr>
          <w:p w14:paraId="6D40C4E5"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8CE851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F4BB5" w:rsidRPr="008354F5" w14:paraId="43316B40" w14:textId="77777777" w:rsidTr="00CF052B">
        <w:trPr>
          <w:trHeight w:val="315"/>
        </w:trPr>
        <w:tc>
          <w:tcPr>
            <w:tcW w:w="7621" w:type="dxa"/>
          </w:tcPr>
          <w:p w14:paraId="5EBB127B" w14:textId="77777777" w:rsidR="00AF4BB5" w:rsidRPr="008354F5" w:rsidRDefault="00AF4BB5" w:rsidP="00C116EB">
            <w:pPr>
              <w:jc w:val="both"/>
              <w:rPr>
                <w:rFonts w:eastAsia="Times New Roman" w:cs="Calibri"/>
                <w:sz w:val="22"/>
                <w:szCs w:val="22"/>
                <w:lang w:val="ru-RU" w:eastAsia="ru-RU"/>
              </w:rPr>
            </w:pPr>
          </w:p>
        </w:tc>
        <w:tc>
          <w:tcPr>
            <w:tcW w:w="744" w:type="dxa"/>
            <w:noWrap/>
          </w:tcPr>
          <w:p w14:paraId="49C0E7A7" w14:textId="77777777" w:rsidR="00AF4BB5" w:rsidRPr="00CF052B" w:rsidRDefault="00AF4BB5" w:rsidP="007418B9">
            <w:pPr>
              <w:jc w:val="center"/>
              <w:rPr>
                <w:rFonts w:eastAsia="Times New Roman" w:cs="Calibri"/>
                <w:b/>
                <w:bCs/>
                <w:color w:val="833C0B" w:themeColor="accent2" w:themeShade="80"/>
                <w:sz w:val="22"/>
                <w:szCs w:val="22"/>
                <w:lang w:val="ru-RU" w:eastAsia="ru-RU"/>
              </w:rPr>
            </w:pPr>
          </w:p>
        </w:tc>
        <w:tc>
          <w:tcPr>
            <w:tcW w:w="858" w:type="dxa"/>
            <w:noWrap/>
          </w:tcPr>
          <w:p w14:paraId="0883CBE3" w14:textId="77777777" w:rsidR="00AF4BB5" w:rsidRPr="00CF052B" w:rsidRDefault="00AF4BB5" w:rsidP="007418B9">
            <w:pPr>
              <w:jc w:val="center"/>
              <w:rPr>
                <w:rFonts w:eastAsia="Times New Roman" w:cs="Calibri"/>
                <w:b/>
                <w:color w:val="833C0B" w:themeColor="accent2" w:themeShade="80"/>
                <w:sz w:val="22"/>
                <w:szCs w:val="22"/>
                <w:lang w:val="ru-RU" w:eastAsia="ru-RU"/>
              </w:rPr>
            </w:pPr>
          </w:p>
        </w:tc>
      </w:tr>
      <w:tr w:rsidR="00AF4BB5" w:rsidRPr="00AF4BB5" w14:paraId="42DB5DB0" w14:textId="77777777" w:rsidTr="00CF052B">
        <w:trPr>
          <w:trHeight w:val="315"/>
        </w:trPr>
        <w:tc>
          <w:tcPr>
            <w:tcW w:w="7621" w:type="dxa"/>
            <w:noWrap/>
            <w:hideMark/>
          </w:tcPr>
          <w:p w14:paraId="59EC6165" w14:textId="77777777" w:rsidR="0033502C" w:rsidRDefault="00AF4BB5" w:rsidP="00C116EB">
            <w:pPr>
              <w:jc w:val="both"/>
              <w:rPr>
                <w:rFonts w:eastAsia="Times New Roman" w:cs="Calibri"/>
                <w:b/>
                <w:bCs/>
                <w:color w:val="2E74B5" w:themeColor="accent5" w:themeShade="BF"/>
                <w:sz w:val="22"/>
                <w:szCs w:val="22"/>
                <w:lang w:eastAsia="ru-RU"/>
              </w:rPr>
            </w:pPr>
            <w:r w:rsidRPr="00AF4BB5">
              <w:rPr>
                <w:rFonts w:eastAsia="Times New Roman" w:cs="Calibri"/>
                <w:b/>
                <w:bCs/>
                <w:color w:val="2E74B5" w:themeColor="accent5" w:themeShade="BF"/>
                <w:sz w:val="22"/>
                <w:szCs w:val="22"/>
                <w:lang w:eastAsia="ru-RU"/>
              </w:rPr>
              <w:t>YUMŞAQ TOXUMA</w:t>
            </w:r>
          </w:p>
          <w:p w14:paraId="5C615627" w14:textId="77777777" w:rsidR="00AF4BB5" w:rsidRPr="00AF4BB5" w:rsidRDefault="00AF4BB5" w:rsidP="00C116EB">
            <w:pPr>
              <w:jc w:val="both"/>
              <w:rPr>
                <w:rFonts w:eastAsia="Times New Roman" w:cs="Calibri"/>
                <w:b/>
                <w:bCs/>
                <w:color w:val="2E74B5" w:themeColor="accent5" w:themeShade="BF"/>
                <w:sz w:val="22"/>
                <w:szCs w:val="22"/>
                <w:lang w:eastAsia="ru-RU"/>
              </w:rPr>
            </w:pPr>
          </w:p>
          <w:p w14:paraId="1D32F6AE" w14:textId="77777777" w:rsidR="00AF4BB5" w:rsidRPr="00AF4BB5" w:rsidRDefault="00AF4BB5" w:rsidP="00C116EB">
            <w:pPr>
              <w:jc w:val="both"/>
              <w:rPr>
                <w:rFonts w:eastAsia="Times New Roman" w:cs="Calibri"/>
                <w:b/>
                <w:bCs/>
                <w:color w:val="2E74B5" w:themeColor="accent5" w:themeShade="BF"/>
                <w:sz w:val="22"/>
                <w:szCs w:val="22"/>
                <w:lang w:eastAsia="ru-RU"/>
              </w:rPr>
            </w:pPr>
          </w:p>
        </w:tc>
        <w:tc>
          <w:tcPr>
            <w:tcW w:w="744" w:type="dxa"/>
            <w:noWrap/>
            <w:hideMark/>
          </w:tcPr>
          <w:p w14:paraId="472E22E3"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4FFD48B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r>
      <w:tr w:rsidR="0033502C" w:rsidRPr="008354F5" w14:paraId="62A47998" w14:textId="77777777" w:rsidTr="00CF052B">
        <w:trPr>
          <w:trHeight w:val="315"/>
        </w:trPr>
        <w:tc>
          <w:tcPr>
            <w:tcW w:w="7621" w:type="dxa"/>
            <w:hideMark/>
          </w:tcPr>
          <w:p w14:paraId="74A5EE2B"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Süd vəzi</w:t>
            </w:r>
          </w:p>
        </w:tc>
        <w:tc>
          <w:tcPr>
            <w:tcW w:w="744" w:type="dxa"/>
            <w:noWrap/>
            <w:hideMark/>
          </w:tcPr>
          <w:p w14:paraId="1CAEE18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7C0EE64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1611F244" w14:textId="77777777" w:rsidTr="00CF052B">
        <w:trPr>
          <w:trHeight w:val="315"/>
        </w:trPr>
        <w:tc>
          <w:tcPr>
            <w:tcW w:w="7621" w:type="dxa"/>
            <w:hideMark/>
          </w:tcPr>
          <w:p w14:paraId="5AD9B3B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Pedjet xəstəliyi</w:t>
            </w:r>
          </w:p>
        </w:tc>
        <w:tc>
          <w:tcPr>
            <w:tcW w:w="744" w:type="dxa"/>
            <w:noWrap/>
            <w:hideMark/>
          </w:tcPr>
          <w:p w14:paraId="6CD0DBE8"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3913E5B"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47872B5" w14:textId="77777777" w:rsidTr="00CF052B">
        <w:trPr>
          <w:trHeight w:val="315"/>
        </w:trPr>
        <w:tc>
          <w:tcPr>
            <w:tcW w:w="7621" w:type="dxa"/>
            <w:hideMark/>
          </w:tcPr>
          <w:p w14:paraId="4987DFF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Kişilərdə ginekomastiya və xərçəng</w:t>
            </w:r>
          </w:p>
        </w:tc>
        <w:tc>
          <w:tcPr>
            <w:tcW w:w="744" w:type="dxa"/>
            <w:noWrap/>
            <w:hideMark/>
          </w:tcPr>
          <w:p w14:paraId="7CA6CDBB"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62F6D1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790EB1" w14:textId="77777777" w:rsidTr="00CF052B">
        <w:trPr>
          <w:trHeight w:val="315"/>
        </w:trPr>
        <w:tc>
          <w:tcPr>
            <w:tcW w:w="7621" w:type="dxa"/>
            <w:noWrap/>
            <w:hideMark/>
          </w:tcPr>
          <w:p w14:paraId="1BD5467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İntraduktal papilloma</w:t>
            </w:r>
          </w:p>
        </w:tc>
        <w:tc>
          <w:tcPr>
            <w:tcW w:w="744" w:type="dxa"/>
            <w:noWrap/>
            <w:hideMark/>
          </w:tcPr>
          <w:p w14:paraId="5FFC623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0500FBF"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4A7CDFE" w14:textId="77777777" w:rsidTr="00CF052B">
        <w:trPr>
          <w:trHeight w:val="315"/>
        </w:trPr>
        <w:tc>
          <w:tcPr>
            <w:tcW w:w="7621" w:type="dxa"/>
            <w:noWrap/>
            <w:hideMark/>
          </w:tcPr>
          <w:p w14:paraId="21358354"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Süd vəzinin digər bəd və xoş xassəli xəstəlikləri</w:t>
            </w:r>
          </w:p>
        </w:tc>
        <w:tc>
          <w:tcPr>
            <w:tcW w:w="744" w:type="dxa"/>
            <w:noWrap/>
            <w:hideMark/>
          </w:tcPr>
          <w:p w14:paraId="1CFBFDF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A4BAFE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38EDCD4" w14:textId="77777777" w:rsidTr="00CF052B">
        <w:trPr>
          <w:trHeight w:val="315"/>
        </w:trPr>
        <w:tc>
          <w:tcPr>
            <w:tcW w:w="7621" w:type="dxa"/>
            <w:noWrap/>
            <w:hideMark/>
          </w:tcPr>
          <w:p w14:paraId="04964F09"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Süd vəzi əməliyyatlarından sonrakı ağırlaşmalar</w:t>
            </w:r>
          </w:p>
        </w:tc>
        <w:tc>
          <w:tcPr>
            <w:tcW w:w="744" w:type="dxa"/>
            <w:noWrap/>
            <w:hideMark/>
          </w:tcPr>
          <w:p w14:paraId="1562C3DF"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900ECF3"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F33A78" w14:textId="77777777" w:rsidTr="00CF052B">
        <w:trPr>
          <w:trHeight w:val="315"/>
        </w:trPr>
        <w:tc>
          <w:tcPr>
            <w:tcW w:w="7621" w:type="dxa"/>
            <w:noWrap/>
            <w:hideMark/>
          </w:tcPr>
          <w:p w14:paraId="1ABA6D7C"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7D06F7EC"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0F621CB0"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33733E2" w14:textId="77777777" w:rsidTr="00CF052B">
        <w:trPr>
          <w:trHeight w:val="315"/>
        </w:trPr>
        <w:tc>
          <w:tcPr>
            <w:tcW w:w="7621" w:type="dxa"/>
            <w:noWrap/>
            <w:hideMark/>
          </w:tcPr>
          <w:p w14:paraId="2B16DFB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Dəri və yumşaq toxuma</w:t>
            </w:r>
          </w:p>
        </w:tc>
        <w:tc>
          <w:tcPr>
            <w:tcW w:w="744" w:type="dxa"/>
            <w:noWrap/>
            <w:hideMark/>
          </w:tcPr>
          <w:p w14:paraId="27914C52"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0C299B4B"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F6DD795" w14:textId="77777777" w:rsidTr="00CF052B">
        <w:trPr>
          <w:trHeight w:val="315"/>
        </w:trPr>
        <w:tc>
          <w:tcPr>
            <w:tcW w:w="7621" w:type="dxa"/>
            <w:noWrap/>
            <w:hideMark/>
          </w:tcPr>
          <w:p w14:paraId="67CE424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Sarkoma</w:t>
            </w:r>
          </w:p>
        </w:tc>
        <w:tc>
          <w:tcPr>
            <w:tcW w:w="744" w:type="dxa"/>
            <w:noWrap/>
            <w:hideMark/>
          </w:tcPr>
          <w:p w14:paraId="6ED2CF67"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286B822E"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3CDAA66" w14:textId="77777777" w:rsidTr="00CF052B">
        <w:trPr>
          <w:trHeight w:val="315"/>
        </w:trPr>
        <w:tc>
          <w:tcPr>
            <w:tcW w:w="7621" w:type="dxa"/>
            <w:noWrap/>
            <w:hideMark/>
          </w:tcPr>
          <w:p w14:paraId="73F443C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Radiasion dermatit</w:t>
            </w:r>
          </w:p>
        </w:tc>
        <w:tc>
          <w:tcPr>
            <w:tcW w:w="744" w:type="dxa"/>
            <w:noWrap/>
            <w:hideMark/>
          </w:tcPr>
          <w:p w14:paraId="7CD9CCB0"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14:paraId="4A8E653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74C3056" w14:textId="77777777" w:rsidTr="00CF052B">
        <w:trPr>
          <w:trHeight w:val="315"/>
        </w:trPr>
        <w:tc>
          <w:tcPr>
            <w:tcW w:w="7621" w:type="dxa"/>
            <w:noWrap/>
            <w:hideMark/>
          </w:tcPr>
          <w:p w14:paraId="140EE67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Pedjet xəstəliyi</w:t>
            </w:r>
          </w:p>
        </w:tc>
        <w:tc>
          <w:tcPr>
            <w:tcW w:w="744" w:type="dxa"/>
            <w:noWrap/>
            <w:hideMark/>
          </w:tcPr>
          <w:p w14:paraId="1AAC5426"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14:paraId="60250560"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94CE93" w14:textId="77777777" w:rsidTr="00CF052B">
        <w:trPr>
          <w:trHeight w:val="315"/>
        </w:trPr>
        <w:tc>
          <w:tcPr>
            <w:tcW w:w="7621" w:type="dxa"/>
            <w:noWrap/>
            <w:hideMark/>
          </w:tcPr>
          <w:p w14:paraId="10E6FB68"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Dərinin və dərialatı toxumaların digər bəd və xoşxassəli törəmələri</w:t>
            </w:r>
          </w:p>
        </w:tc>
        <w:tc>
          <w:tcPr>
            <w:tcW w:w="744" w:type="dxa"/>
            <w:noWrap/>
            <w:hideMark/>
          </w:tcPr>
          <w:p w14:paraId="0847860C"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14:paraId="3AEE35D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BA62FC" w14:textId="77777777" w:rsidTr="00CF052B">
        <w:trPr>
          <w:trHeight w:val="315"/>
        </w:trPr>
        <w:tc>
          <w:tcPr>
            <w:tcW w:w="7621" w:type="dxa"/>
            <w:noWrap/>
            <w:hideMark/>
          </w:tcPr>
          <w:p w14:paraId="6AC5CA3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Hipertrofik çapıq və keloid</w:t>
            </w:r>
          </w:p>
        </w:tc>
        <w:tc>
          <w:tcPr>
            <w:tcW w:w="744" w:type="dxa"/>
            <w:noWrap/>
            <w:hideMark/>
          </w:tcPr>
          <w:p w14:paraId="40EAD67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14:paraId="0C32D8F8"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CE85F28" w14:textId="77777777" w:rsidTr="00CF052B">
        <w:trPr>
          <w:trHeight w:val="315"/>
        </w:trPr>
        <w:tc>
          <w:tcPr>
            <w:tcW w:w="7621" w:type="dxa"/>
            <w:noWrap/>
            <w:hideMark/>
          </w:tcPr>
          <w:p w14:paraId="2A741C90" w14:textId="77777777" w:rsidR="0033502C" w:rsidRDefault="0033502C" w:rsidP="00C116EB">
            <w:pPr>
              <w:jc w:val="both"/>
              <w:rPr>
                <w:rFonts w:eastAsia="Times New Roman" w:cs="Calibri"/>
                <w:sz w:val="22"/>
                <w:szCs w:val="22"/>
                <w:lang w:val="en-US" w:eastAsia="ru-RU"/>
              </w:rPr>
            </w:pPr>
          </w:p>
          <w:p w14:paraId="437890EF" w14:textId="77777777" w:rsidR="0079714B" w:rsidRDefault="0079714B" w:rsidP="00C116EB">
            <w:pPr>
              <w:jc w:val="both"/>
              <w:rPr>
                <w:rFonts w:eastAsia="Times New Roman" w:cs="Calibri"/>
                <w:sz w:val="22"/>
                <w:szCs w:val="22"/>
                <w:lang w:val="en-US" w:eastAsia="ru-RU"/>
              </w:rPr>
            </w:pPr>
          </w:p>
          <w:p w14:paraId="035D0BC0" w14:textId="77777777" w:rsidR="0079714B" w:rsidRPr="0079714B" w:rsidRDefault="0079714B" w:rsidP="00C116EB">
            <w:pPr>
              <w:jc w:val="both"/>
              <w:rPr>
                <w:rFonts w:eastAsia="Times New Roman" w:cs="Calibri"/>
                <w:sz w:val="22"/>
                <w:szCs w:val="22"/>
                <w:lang w:val="en-US" w:eastAsia="ru-RU"/>
              </w:rPr>
            </w:pPr>
          </w:p>
        </w:tc>
        <w:tc>
          <w:tcPr>
            <w:tcW w:w="744" w:type="dxa"/>
            <w:noWrap/>
            <w:hideMark/>
          </w:tcPr>
          <w:p w14:paraId="23987FF2"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c>
          <w:tcPr>
            <w:tcW w:w="858" w:type="dxa"/>
            <w:noWrap/>
            <w:hideMark/>
          </w:tcPr>
          <w:p w14:paraId="2C712D6C"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3AE135D2" w14:textId="77777777" w:rsidTr="00CF052B">
        <w:trPr>
          <w:trHeight w:val="315"/>
        </w:trPr>
        <w:tc>
          <w:tcPr>
            <w:tcW w:w="7621" w:type="dxa"/>
            <w:noWrap/>
            <w:hideMark/>
          </w:tcPr>
          <w:p w14:paraId="4997299E"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Baş və boyun</w:t>
            </w:r>
          </w:p>
        </w:tc>
        <w:tc>
          <w:tcPr>
            <w:tcW w:w="744" w:type="dxa"/>
            <w:noWrap/>
            <w:hideMark/>
          </w:tcPr>
          <w:p w14:paraId="4724730E" w14:textId="77777777" w:rsidR="0033502C" w:rsidRPr="00CF052B" w:rsidRDefault="0033502C" w:rsidP="007418B9">
            <w:pPr>
              <w:jc w:val="center"/>
              <w:rPr>
                <w:rFonts w:eastAsia="Times New Roman" w:cs="Calibri"/>
                <w:b/>
                <w:bCs/>
                <w:color w:val="833C0B" w:themeColor="accent2" w:themeShade="80"/>
                <w:sz w:val="22"/>
                <w:szCs w:val="22"/>
                <w:lang w:val="ru-RU" w:eastAsia="ru-RU"/>
              </w:rPr>
            </w:pPr>
          </w:p>
        </w:tc>
        <w:tc>
          <w:tcPr>
            <w:tcW w:w="858" w:type="dxa"/>
            <w:noWrap/>
            <w:hideMark/>
          </w:tcPr>
          <w:p w14:paraId="5C5EC610" w14:textId="77777777" w:rsidR="0033502C" w:rsidRPr="00CF052B" w:rsidRDefault="0033502C" w:rsidP="007418B9">
            <w:pPr>
              <w:jc w:val="center"/>
              <w:rPr>
                <w:rFonts w:eastAsia="Times New Roman" w:cs="Calibri"/>
                <w:b/>
                <w:color w:val="833C0B" w:themeColor="accent2" w:themeShade="80"/>
                <w:sz w:val="22"/>
                <w:szCs w:val="22"/>
                <w:lang w:val="ru-RU" w:eastAsia="ru-RU"/>
              </w:rPr>
            </w:pPr>
          </w:p>
        </w:tc>
      </w:tr>
      <w:tr w:rsidR="0033502C" w:rsidRPr="008354F5" w14:paraId="4E6A3800" w14:textId="77777777" w:rsidTr="00CF052B">
        <w:trPr>
          <w:trHeight w:val="315"/>
        </w:trPr>
        <w:tc>
          <w:tcPr>
            <w:tcW w:w="7621" w:type="dxa"/>
            <w:noWrap/>
            <w:hideMark/>
          </w:tcPr>
          <w:p w14:paraId="6CDA833E"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Ağız boşluğu, qırtlaq, udlaq xərçəngi</w:t>
            </w:r>
          </w:p>
        </w:tc>
        <w:tc>
          <w:tcPr>
            <w:tcW w:w="744" w:type="dxa"/>
            <w:noWrap/>
            <w:hideMark/>
          </w:tcPr>
          <w:p w14:paraId="15E9C615"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14:paraId="4460BE1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96C039" w14:textId="77777777" w:rsidTr="00CF052B">
        <w:trPr>
          <w:trHeight w:val="315"/>
        </w:trPr>
        <w:tc>
          <w:tcPr>
            <w:tcW w:w="7621" w:type="dxa"/>
            <w:noWrap/>
            <w:hideMark/>
          </w:tcPr>
          <w:p w14:paraId="5BF32D3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Çənəaltı vəz törəməsi</w:t>
            </w:r>
          </w:p>
        </w:tc>
        <w:tc>
          <w:tcPr>
            <w:tcW w:w="744" w:type="dxa"/>
            <w:noWrap/>
            <w:hideMark/>
          </w:tcPr>
          <w:p w14:paraId="1B199ECC"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14:paraId="40EDC476"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C3F25B4" w14:textId="77777777" w:rsidTr="00CF052B">
        <w:trPr>
          <w:trHeight w:val="315"/>
        </w:trPr>
        <w:tc>
          <w:tcPr>
            <w:tcW w:w="7621" w:type="dxa"/>
            <w:noWrap/>
            <w:hideMark/>
          </w:tcPr>
          <w:p w14:paraId="3E59575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Servikal limfadenopatiya</w:t>
            </w:r>
          </w:p>
        </w:tc>
        <w:tc>
          <w:tcPr>
            <w:tcW w:w="744" w:type="dxa"/>
            <w:noWrap/>
            <w:hideMark/>
          </w:tcPr>
          <w:p w14:paraId="0478C8ED"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14:paraId="28C0EC8A" w14:textId="77777777" w:rsidR="0033502C" w:rsidRPr="00CF052B" w:rsidRDefault="0033502C" w:rsidP="007418B9">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222FAC7" w14:textId="77777777" w:rsidTr="00CF052B">
        <w:trPr>
          <w:trHeight w:val="315"/>
        </w:trPr>
        <w:tc>
          <w:tcPr>
            <w:tcW w:w="7621" w:type="dxa"/>
            <w:noWrap/>
            <w:hideMark/>
          </w:tcPr>
          <w:p w14:paraId="6D962D60" w14:textId="77777777" w:rsidR="0097133C" w:rsidRPr="0097133C" w:rsidRDefault="0097133C" w:rsidP="0097133C">
            <w:pPr>
              <w:jc w:val="both"/>
              <w:rPr>
                <w:rFonts w:eastAsia="Times New Roman" w:cs="Calibri"/>
                <w:sz w:val="22"/>
                <w:szCs w:val="22"/>
                <w:lang w:eastAsia="ru-RU"/>
              </w:rPr>
            </w:pPr>
          </w:p>
        </w:tc>
        <w:tc>
          <w:tcPr>
            <w:tcW w:w="744" w:type="dxa"/>
            <w:noWrap/>
            <w:hideMark/>
          </w:tcPr>
          <w:p w14:paraId="3557A48D" w14:textId="77777777" w:rsidR="0097133C" w:rsidRPr="0097133C" w:rsidRDefault="0097133C" w:rsidP="0097133C">
            <w:pPr>
              <w:jc w:val="center"/>
              <w:rPr>
                <w:rFonts w:eastAsia="Times New Roman" w:cs="Calibri"/>
                <w:b/>
                <w:color w:val="833C0B" w:themeColor="accent2" w:themeShade="80"/>
                <w:sz w:val="22"/>
                <w:szCs w:val="22"/>
                <w:lang w:eastAsia="ru-RU"/>
              </w:rPr>
            </w:pPr>
          </w:p>
        </w:tc>
        <w:tc>
          <w:tcPr>
            <w:tcW w:w="858" w:type="dxa"/>
            <w:noWrap/>
            <w:hideMark/>
          </w:tcPr>
          <w:p w14:paraId="7E50859E" w14:textId="77777777" w:rsidR="0097133C" w:rsidRPr="0097133C" w:rsidRDefault="0097133C" w:rsidP="0097133C">
            <w:pPr>
              <w:jc w:val="center"/>
              <w:rPr>
                <w:rFonts w:eastAsia="Times New Roman" w:cs="Calibri"/>
                <w:b/>
                <w:color w:val="833C0B" w:themeColor="accent2" w:themeShade="80"/>
                <w:sz w:val="22"/>
                <w:szCs w:val="22"/>
                <w:lang w:eastAsia="ru-RU"/>
              </w:rPr>
            </w:pPr>
          </w:p>
        </w:tc>
      </w:tr>
      <w:tr w:rsidR="0097133C" w:rsidRPr="008354F5" w14:paraId="0FD1A280" w14:textId="77777777" w:rsidTr="00CF052B">
        <w:trPr>
          <w:trHeight w:val="315"/>
        </w:trPr>
        <w:tc>
          <w:tcPr>
            <w:tcW w:w="7621" w:type="dxa"/>
            <w:noWrap/>
            <w:hideMark/>
          </w:tcPr>
          <w:p w14:paraId="42FB9237" w14:textId="77777777" w:rsidR="0097133C" w:rsidRPr="00AF4BB5" w:rsidRDefault="0097133C" w:rsidP="0097133C">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TRAVMA</w:t>
            </w:r>
          </w:p>
        </w:tc>
        <w:tc>
          <w:tcPr>
            <w:tcW w:w="744" w:type="dxa"/>
            <w:noWrap/>
            <w:hideMark/>
          </w:tcPr>
          <w:p w14:paraId="48250D7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50816A23"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06FEAB9E" w14:textId="77777777" w:rsidTr="00CF052B">
        <w:trPr>
          <w:trHeight w:val="315"/>
        </w:trPr>
        <w:tc>
          <w:tcPr>
            <w:tcW w:w="7621" w:type="dxa"/>
            <w:noWrap/>
            <w:hideMark/>
          </w:tcPr>
          <w:p w14:paraId="7853BD8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Komatoz xəstə</w:t>
            </w:r>
          </w:p>
        </w:tc>
        <w:tc>
          <w:tcPr>
            <w:tcW w:w="744" w:type="dxa"/>
            <w:noWrap/>
            <w:hideMark/>
          </w:tcPr>
          <w:p w14:paraId="3F9B94C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EA765F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7803149" w14:textId="77777777" w:rsidTr="00CF052B">
        <w:trPr>
          <w:trHeight w:val="315"/>
        </w:trPr>
        <w:tc>
          <w:tcPr>
            <w:tcW w:w="7621" w:type="dxa"/>
            <w:noWrap/>
            <w:hideMark/>
          </w:tcPr>
          <w:p w14:paraId="730A707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Politravma</w:t>
            </w:r>
          </w:p>
        </w:tc>
        <w:tc>
          <w:tcPr>
            <w:tcW w:w="744" w:type="dxa"/>
            <w:noWrap/>
            <w:hideMark/>
          </w:tcPr>
          <w:p w14:paraId="728860A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4F21E4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A92CC31" w14:textId="77777777" w:rsidTr="00CF052B">
        <w:trPr>
          <w:trHeight w:val="315"/>
        </w:trPr>
        <w:tc>
          <w:tcPr>
            <w:tcW w:w="7621" w:type="dxa"/>
            <w:noWrap/>
            <w:hideMark/>
          </w:tcPr>
          <w:p w14:paraId="5BEF668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Baş beyin travması</w:t>
            </w:r>
          </w:p>
        </w:tc>
        <w:tc>
          <w:tcPr>
            <w:tcW w:w="744" w:type="dxa"/>
            <w:noWrap/>
            <w:hideMark/>
          </w:tcPr>
          <w:p w14:paraId="0A3C4A6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5FF9F6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0A9DBDB" w14:textId="77777777" w:rsidTr="00CF052B">
        <w:trPr>
          <w:trHeight w:val="315"/>
        </w:trPr>
        <w:tc>
          <w:tcPr>
            <w:tcW w:w="7621" w:type="dxa"/>
            <w:noWrap/>
            <w:hideMark/>
          </w:tcPr>
          <w:p w14:paraId="6CB0603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Traxeo-bronxial travma</w:t>
            </w:r>
          </w:p>
        </w:tc>
        <w:tc>
          <w:tcPr>
            <w:tcW w:w="744" w:type="dxa"/>
            <w:noWrap/>
            <w:hideMark/>
          </w:tcPr>
          <w:p w14:paraId="45683E4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B290B7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EBFEC00" w14:textId="77777777" w:rsidTr="00CF052B">
        <w:trPr>
          <w:trHeight w:val="315"/>
        </w:trPr>
        <w:tc>
          <w:tcPr>
            <w:tcW w:w="7621" w:type="dxa"/>
            <w:noWrap/>
            <w:hideMark/>
          </w:tcPr>
          <w:p w14:paraId="0F640B3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Üz travması</w:t>
            </w:r>
          </w:p>
        </w:tc>
        <w:tc>
          <w:tcPr>
            <w:tcW w:w="744" w:type="dxa"/>
            <w:noWrap/>
            <w:hideMark/>
          </w:tcPr>
          <w:p w14:paraId="0C0E3E3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975295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C0F374C" w14:textId="77777777" w:rsidTr="00CF052B">
        <w:trPr>
          <w:trHeight w:val="315"/>
        </w:trPr>
        <w:tc>
          <w:tcPr>
            <w:tcW w:w="7621" w:type="dxa"/>
            <w:noWrap/>
            <w:hideMark/>
          </w:tcPr>
          <w:p w14:paraId="63CD81B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Boyun travması</w:t>
            </w:r>
          </w:p>
        </w:tc>
        <w:tc>
          <w:tcPr>
            <w:tcW w:w="744" w:type="dxa"/>
            <w:noWrap/>
            <w:hideMark/>
          </w:tcPr>
          <w:p w14:paraId="5DF65D8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F6F4DF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76D9D08" w14:textId="77777777" w:rsidTr="00CF052B">
        <w:trPr>
          <w:trHeight w:val="315"/>
        </w:trPr>
        <w:tc>
          <w:tcPr>
            <w:tcW w:w="7621" w:type="dxa"/>
            <w:noWrap/>
            <w:hideMark/>
          </w:tcPr>
          <w:p w14:paraId="6EC969C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Ürək kontuziyası, tamponadası</w:t>
            </w:r>
          </w:p>
        </w:tc>
        <w:tc>
          <w:tcPr>
            <w:tcW w:w="744" w:type="dxa"/>
            <w:noWrap/>
            <w:hideMark/>
          </w:tcPr>
          <w:p w14:paraId="3FEAD06E"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E4AD22C"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F22C64D" w14:textId="77777777" w:rsidTr="00CF052B">
        <w:trPr>
          <w:trHeight w:val="315"/>
        </w:trPr>
        <w:tc>
          <w:tcPr>
            <w:tcW w:w="7621" w:type="dxa"/>
            <w:noWrap/>
            <w:hideMark/>
          </w:tcPr>
          <w:p w14:paraId="132DF47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 travması</w:t>
            </w:r>
          </w:p>
        </w:tc>
        <w:tc>
          <w:tcPr>
            <w:tcW w:w="744" w:type="dxa"/>
            <w:noWrap/>
            <w:hideMark/>
          </w:tcPr>
          <w:p w14:paraId="6508CB7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D72FB6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CBDFD37" w14:textId="77777777" w:rsidTr="00CF052B">
        <w:trPr>
          <w:trHeight w:val="315"/>
        </w:trPr>
        <w:tc>
          <w:tcPr>
            <w:tcW w:w="7621" w:type="dxa"/>
            <w:noWrap/>
            <w:hideMark/>
          </w:tcPr>
          <w:p w14:paraId="541E60C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Boş vena travması</w:t>
            </w:r>
          </w:p>
        </w:tc>
        <w:tc>
          <w:tcPr>
            <w:tcW w:w="744" w:type="dxa"/>
            <w:noWrap/>
            <w:hideMark/>
          </w:tcPr>
          <w:p w14:paraId="2C74505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53C135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6319621" w14:textId="77777777" w:rsidTr="00CF052B">
        <w:trPr>
          <w:trHeight w:val="315"/>
        </w:trPr>
        <w:tc>
          <w:tcPr>
            <w:tcW w:w="7621" w:type="dxa"/>
            <w:noWrap/>
            <w:hideMark/>
          </w:tcPr>
          <w:p w14:paraId="4FA80B4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Udlaq-qırtlaq travması</w:t>
            </w:r>
          </w:p>
        </w:tc>
        <w:tc>
          <w:tcPr>
            <w:tcW w:w="744" w:type="dxa"/>
            <w:noWrap/>
            <w:hideMark/>
          </w:tcPr>
          <w:p w14:paraId="7CC6B7E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E8B045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E2E5CF6" w14:textId="77777777" w:rsidTr="00CF052B">
        <w:trPr>
          <w:trHeight w:val="315"/>
        </w:trPr>
        <w:tc>
          <w:tcPr>
            <w:tcW w:w="7621" w:type="dxa"/>
            <w:noWrap/>
            <w:hideMark/>
          </w:tcPr>
          <w:p w14:paraId="17594FD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Ağciyər kontuziyası və cırılması</w:t>
            </w:r>
          </w:p>
        </w:tc>
        <w:tc>
          <w:tcPr>
            <w:tcW w:w="744" w:type="dxa"/>
            <w:noWrap/>
            <w:hideMark/>
          </w:tcPr>
          <w:p w14:paraId="5858115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59E1F9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4F1B1A6" w14:textId="77777777" w:rsidTr="00CF052B">
        <w:trPr>
          <w:trHeight w:val="315"/>
        </w:trPr>
        <w:tc>
          <w:tcPr>
            <w:tcW w:w="7621" w:type="dxa"/>
            <w:noWrap/>
            <w:hideMark/>
          </w:tcPr>
          <w:p w14:paraId="33B12E4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Diafraqma travması</w:t>
            </w:r>
          </w:p>
        </w:tc>
        <w:tc>
          <w:tcPr>
            <w:tcW w:w="744" w:type="dxa"/>
            <w:noWrap/>
            <w:hideMark/>
          </w:tcPr>
          <w:p w14:paraId="2F49E6C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1278A4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DE56460" w14:textId="77777777" w:rsidTr="00CF052B">
        <w:trPr>
          <w:trHeight w:val="315"/>
        </w:trPr>
        <w:tc>
          <w:tcPr>
            <w:tcW w:w="7621" w:type="dxa"/>
            <w:noWrap/>
            <w:hideMark/>
          </w:tcPr>
          <w:p w14:paraId="6738E29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Qida borusu travması</w:t>
            </w:r>
          </w:p>
        </w:tc>
        <w:tc>
          <w:tcPr>
            <w:tcW w:w="744" w:type="dxa"/>
            <w:noWrap/>
            <w:hideMark/>
          </w:tcPr>
          <w:p w14:paraId="0C59273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3429F4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4708BF7" w14:textId="77777777" w:rsidTr="00CF052B">
        <w:trPr>
          <w:trHeight w:val="315"/>
        </w:trPr>
        <w:tc>
          <w:tcPr>
            <w:tcW w:w="7621" w:type="dxa"/>
            <w:noWrap/>
            <w:hideMark/>
          </w:tcPr>
          <w:p w14:paraId="24487AD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Mədə travması</w:t>
            </w:r>
          </w:p>
        </w:tc>
        <w:tc>
          <w:tcPr>
            <w:tcW w:w="744" w:type="dxa"/>
            <w:noWrap/>
            <w:hideMark/>
          </w:tcPr>
          <w:p w14:paraId="0B9D33E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8DD7F7C"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53107B0" w14:textId="77777777" w:rsidTr="00CF052B">
        <w:trPr>
          <w:trHeight w:val="315"/>
        </w:trPr>
        <w:tc>
          <w:tcPr>
            <w:tcW w:w="7621" w:type="dxa"/>
            <w:noWrap/>
            <w:hideMark/>
          </w:tcPr>
          <w:p w14:paraId="7CB66D5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Nazik bağırsaq travması</w:t>
            </w:r>
          </w:p>
        </w:tc>
        <w:tc>
          <w:tcPr>
            <w:tcW w:w="744" w:type="dxa"/>
            <w:noWrap/>
            <w:hideMark/>
          </w:tcPr>
          <w:p w14:paraId="7D8E01B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BE5AD2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B9B7F57" w14:textId="77777777" w:rsidTr="00CF052B">
        <w:trPr>
          <w:trHeight w:val="315"/>
        </w:trPr>
        <w:tc>
          <w:tcPr>
            <w:tcW w:w="7621" w:type="dxa"/>
            <w:noWrap/>
            <w:hideMark/>
          </w:tcPr>
          <w:p w14:paraId="0500C63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Kolorektal travma</w:t>
            </w:r>
          </w:p>
        </w:tc>
        <w:tc>
          <w:tcPr>
            <w:tcW w:w="744" w:type="dxa"/>
            <w:noWrap/>
            <w:hideMark/>
          </w:tcPr>
          <w:p w14:paraId="09C0758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768D40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4639045" w14:textId="77777777" w:rsidTr="00CF052B">
        <w:trPr>
          <w:trHeight w:val="315"/>
        </w:trPr>
        <w:tc>
          <w:tcPr>
            <w:tcW w:w="7621" w:type="dxa"/>
            <w:noWrap/>
            <w:hideMark/>
          </w:tcPr>
          <w:p w14:paraId="2771022D"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Qaraciyər travması</w:t>
            </w:r>
          </w:p>
        </w:tc>
        <w:tc>
          <w:tcPr>
            <w:tcW w:w="744" w:type="dxa"/>
            <w:noWrap/>
            <w:hideMark/>
          </w:tcPr>
          <w:p w14:paraId="356D3C7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AB5329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BB56224" w14:textId="77777777" w:rsidTr="00CF052B">
        <w:trPr>
          <w:trHeight w:val="315"/>
        </w:trPr>
        <w:tc>
          <w:tcPr>
            <w:tcW w:w="7621" w:type="dxa"/>
            <w:noWrap/>
            <w:hideMark/>
          </w:tcPr>
          <w:p w14:paraId="0AA27BBD"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Dalaq travması</w:t>
            </w:r>
          </w:p>
        </w:tc>
        <w:tc>
          <w:tcPr>
            <w:tcW w:w="744" w:type="dxa"/>
            <w:noWrap/>
            <w:hideMark/>
          </w:tcPr>
          <w:p w14:paraId="1671BEE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4B4809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FD2BCBE" w14:textId="77777777" w:rsidTr="00CF052B">
        <w:trPr>
          <w:trHeight w:val="315"/>
        </w:trPr>
        <w:tc>
          <w:tcPr>
            <w:tcW w:w="7621" w:type="dxa"/>
            <w:noWrap/>
            <w:hideMark/>
          </w:tcPr>
          <w:p w14:paraId="3882D7A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Pankreas və duodenal travma</w:t>
            </w:r>
          </w:p>
        </w:tc>
        <w:tc>
          <w:tcPr>
            <w:tcW w:w="744" w:type="dxa"/>
            <w:noWrap/>
            <w:hideMark/>
          </w:tcPr>
          <w:p w14:paraId="0E97A33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A5E543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A1201FD" w14:textId="77777777" w:rsidTr="00CF052B">
        <w:trPr>
          <w:trHeight w:val="315"/>
        </w:trPr>
        <w:tc>
          <w:tcPr>
            <w:tcW w:w="7621" w:type="dxa"/>
            <w:noWrap/>
            <w:hideMark/>
          </w:tcPr>
          <w:p w14:paraId="129FA649"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Rektum travması</w:t>
            </w:r>
          </w:p>
        </w:tc>
        <w:tc>
          <w:tcPr>
            <w:tcW w:w="744" w:type="dxa"/>
            <w:noWrap/>
            <w:hideMark/>
          </w:tcPr>
          <w:p w14:paraId="11BAE92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A8F649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A2B1BB4" w14:textId="77777777" w:rsidTr="00CF052B">
        <w:trPr>
          <w:trHeight w:val="315"/>
        </w:trPr>
        <w:tc>
          <w:tcPr>
            <w:tcW w:w="7621" w:type="dxa"/>
            <w:noWrap/>
            <w:hideMark/>
          </w:tcPr>
          <w:p w14:paraId="1FE335A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Retroperitonal hematoma</w:t>
            </w:r>
          </w:p>
        </w:tc>
        <w:tc>
          <w:tcPr>
            <w:tcW w:w="744" w:type="dxa"/>
            <w:noWrap/>
            <w:hideMark/>
          </w:tcPr>
          <w:p w14:paraId="6A8E337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C5A2ADC"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6386336" w14:textId="77777777" w:rsidTr="00CF052B">
        <w:trPr>
          <w:trHeight w:val="315"/>
        </w:trPr>
        <w:tc>
          <w:tcPr>
            <w:tcW w:w="7621" w:type="dxa"/>
            <w:noWrap/>
            <w:hideMark/>
          </w:tcPr>
          <w:p w14:paraId="42D2A3E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Qarın damarlaının travması</w:t>
            </w:r>
          </w:p>
        </w:tc>
        <w:tc>
          <w:tcPr>
            <w:tcW w:w="744" w:type="dxa"/>
            <w:noWrap/>
            <w:hideMark/>
          </w:tcPr>
          <w:p w14:paraId="25E5C04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A0D95C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E0277B8" w14:textId="77777777" w:rsidTr="00CF052B">
        <w:trPr>
          <w:trHeight w:val="315"/>
        </w:trPr>
        <w:tc>
          <w:tcPr>
            <w:tcW w:w="7621" w:type="dxa"/>
            <w:noWrap/>
            <w:hideMark/>
          </w:tcPr>
          <w:p w14:paraId="6C43002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Çanaq travması</w:t>
            </w:r>
          </w:p>
        </w:tc>
        <w:tc>
          <w:tcPr>
            <w:tcW w:w="744" w:type="dxa"/>
            <w:noWrap/>
            <w:hideMark/>
          </w:tcPr>
          <w:p w14:paraId="6168F96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334072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37DD0C4" w14:textId="77777777" w:rsidTr="00CF052B">
        <w:trPr>
          <w:trHeight w:val="315"/>
        </w:trPr>
        <w:tc>
          <w:tcPr>
            <w:tcW w:w="7621" w:type="dxa"/>
            <w:noWrap/>
            <w:hideMark/>
          </w:tcPr>
          <w:p w14:paraId="4FB7BBEA"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Böyrək, sidik axarı, sidik kisəsi travmaları</w:t>
            </w:r>
          </w:p>
        </w:tc>
        <w:tc>
          <w:tcPr>
            <w:tcW w:w="744" w:type="dxa"/>
            <w:noWrap/>
            <w:hideMark/>
          </w:tcPr>
          <w:p w14:paraId="56B0D35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8A816C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9C85100" w14:textId="77777777" w:rsidTr="00CF052B">
        <w:trPr>
          <w:trHeight w:val="315"/>
        </w:trPr>
        <w:tc>
          <w:tcPr>
            <w:tcW w:w="7621" w:type="dxa"/>
            <w:noWrap/>
            <w:hideMark/>
          </w:tcPr>
          <w:p w14:paraId="4CBEC33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Cinsiyyət üzvlərinin travmaları</w:t>
            </w:r>
          </w:p>
        </w:tc>
        <w:tc>
          <w:tcPr>
            <w:tcW w:w="744" w:type="dxa"/>
            <w:noWrap/>
            <w:hideMark/>
          </w:tcPr>
          <w:p w14:paraId="4D5346C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ECE420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F5A604E" w14:textId="77777777" w:rsidTr="00CF052B">
        <w:trPr>
          <w:trHeight w:val="315"/>
        </w:trPr>
        <w:tc>
          <w:tcPr>
            <w:tcW w:w="7621" w:type="dxa"/>
            <w:noWrap/>
            <w:hideMark/>
          </w:tcPr>
          <w:p w14:paraId="34D83EE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Ətrafların damar yaralanmaları</w:t>
            </w:r>
          </w:p>
        </w:tc>
        <w:tc>
          <w:tcPr>
            <w:tcW w:w="744" w:type="dxa"/>
            <w:noWrap/>
            <w:hideMark/>
          </w:tcPr>
          <w:p w14:paraId="66F1C57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4320E4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1D605F5" w14:textId="77777777" w:rsidTr="00CF052B">
        <w:trPr>
          <w:trHeight w:val="315"/>
        </w:trPr>
        <w:tc>
          <w:tcPr>
            <w:tcW w:w="7621" w:type="dxa"/>
            <w:noWrap/>
            <w:hideMark/>
          </w:tcPr>
          <w:p w14:paraId="792D781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Kompartman sindromu</w:t>
            </w:r>
          </w:p>
        </w:tc>
        <w:tc>
          <w:tcPr>
            <w:tcW w:w="744" w:type="dxa"/>
            <w:noWrap/>
            <w:hideMark/>
          </w:tcPr>
          <w:p w14:paraId="6065BA0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99EF2D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6CC6CDA" w14:textId="77777777" w:rsidTr="00CF052B">
        <w:trPr>
          <w:trHeight w:val="315"/>
        </w:trPr>
        <w:tc>
          <w:tcPr>
            <w:tcW w:w="7621" w:type="dxa"/>
            <w:noWrap/>
            <w:hideMark/>
          </w:tcPr>
          <w:p w14:paraId="2AAF4D2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Donma və hipotermiya</w:t>
            </w:r>
          </w:p>
        </w:tc>
        <w:tc>
          <w:tcPr>
            <w:tcW w:w="744" w:type="dxa"/>
            <w:noWrap/>
            <w:hideMark/>
          </w:tcPr>
          <w:p w14:paraId="223010D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902ADA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09E6D6D" w14:textId="77777777" w:rsidTr="00CF052B">
        <w:trPr>
          <w:trHeight w:val="315"/>
        </w:trPr>
        <w:tc>
          <w:tcPr>
            <w:tcW w:w="7621" w:type="dxa"/>
            <w:noWrap/>
            <w:hideMark/>
          </w:tcPr>
          <w:p w14:paraId="4B78E63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Heriartrik travmalar</w:t>
            </w:r>
          </w:p>
        </w:tc>
        <w:tc>
          <w:tcPr>
            <w:tcW w:w="744" w:type="dxa"/>
            <w:noWrap/>
            <w:hideMark/>
          </w:tcPr>
          <w:p w14:paraId="782407C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94BEBB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8E9AB60" w14:textId="77777777" w:rsidTr="00CF052B">
        <w:trPr>
          <w:trHeight w:val="315"/>
        </w:trPr>
        <w:tc>
          <w:tcPr>
            <w:tcW w:w="7621" w:type="dxa"/>
            <w:noWrap/>
            <w:hideMark/>
          </w:tcPr>
          <w:p w14:paraId="28D8ACF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Hamilələrdə travmalar</w:t>
            </w:r>
          </w:p>
        </w:tc>
        <w:tc>
          <w:tcPr>
            <w:tcW w:w="744" w:type="dxa"/>
            <w:noWrap/>
            <w:hideMark/>
          </w:tcPr>
          <w:p w14:paraId="1B6F51D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8A2CEF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61D27B0" w14:textId="77777777" w:rsidTr="00CF052B">
        <w:trPr>
          <w:trHeight w:val="315"/>
        </w:trPr>
        <w:tc>
          <w:tcPr>
            <w:tcW w:w="7621" w:type="dxa"/>
            <w:noWrap/>
            <w:hideMark/>
          </w:tcPr>
          <w:p w14:paraId="776041B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Travma əməliyyatlarından sonrakı ağırlaşmalar</w:t>
            </w:r>
          </w:p>
        </w:tc>
        <w:tc>
          <w:tcPr>
            <w:tcW w:w="744" w:type="dxa"/>
            <w:noWrap/>
            <w:hideMark/>
          </w:tcPr>
          <w:p w14:paraId="42C5DA0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B4A229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5CC0B03" w14:textId="77777777" w:rsidTr="00CF052B">
        <w:trPr>
          <w:trHeight w:val="315"/>
        </w:trPr>
        <w:tc>
          <w:tcPr>
            <w:tcW w:w="7621" w:type="dxa"/>
            <w:noWrap/>
            <w:hideMark/>
          </w:tcPr>
          <w:p w14:paraId="47884CF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Travmatik nevroloji yaralanma</w:t>
            </w:r>
          </w:p>
        </w:tc>
        <w:tc>
          <w:tcPr>
            <w:tcW w:w="744" w:type="dxa"/>
            <w:noWrap/>
            <w:hideMark/>
          </w:tcPr>
          <w:p w14:paraId="52FCE11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A540EE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4410D2F" w14:textId="77777777" w:rsidTr="00CF052B">
        <w:trPr>
          <w:trHeight w:val="315"/>
        </w:trPr>
        <w:tc>
          <w:tcPr>
            <w:tcW w:w="7621" w:type="dxa"/>
            <w:noWrap/>
            <w:hideMark/>
          </w:tcPr>
          <w:p w14:paraId="4FCF1ED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Ətrafların sınıqları</w:t>
            </w:r>
          </w:p>
        </w:tc>
        <w:tc>
          <w:tcPr>
            <w:tcW w:w="744" w:type="dxa"/>
            <w:noWrap/>
            <w:hideMark/>
          </w:tcPr>
          <w:p w14:paraId="57DE48F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5A2DE9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0833638" w14:textId="77777777" w:rsidTr="00CF052B">
        <w:trPr>
          <w:trHeight w:val="315"/>
        </w:trPr>
        <w:tc>
          <w:tcPr>
            <w:tcW w:w="7621" w:type="dxa"/>
            <w:noWrap/>
            <w:hideMark/>
          </w:tcPr>
          <w:p w14:paraId="5EA399D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Çıxıqlar və deformasiyalar</w:t>
            </w:r>
          </w:p>
        </w:tc>
        <w:tc>
          <w:tcPr>
            <w:tcW w:w="744" w:type="dxa"/>
            <w:noWrap/>
            <w:hideMark/>
          </w:tcPr>
          <w:p w14:paraId="4552B2A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09CF58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3122784" w14:textId="77777777" w:rsidTr="00CF052B">
        <w:trPr>
          <w:trHeight w:val="315"/>
        </w:trPr>
        <w:tc>
          <w:tcPr>
            <w:tcW w:w="7621" w:type="dxa"/>
            <w:noWrap/>
            <w:hideMark/>
          </w:tcPr>
          <w:p w14:paraId="74C3F2CF"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Dayaq-hərəkət sisteminin travmaları zamanı neyrovaskulyar zədələnmə</w:t>
            </w:r>
          </w:p>
        </w:tc>
        <w:tc>
          <w:tcPr>
            <w:tcW w:w="744" w:type="dxa"/>
            <w:noWrap/>
            <w:hideMark/>
          </w:tcPr>
          <w:p w14:paraId="1C46E1C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64FEBB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D6CC019" w14:textId="77777777" w:rsidTr="00CF052B">
        <w:trPr>
          <w:trHeight w:val="315"/>
        </w:trPr>
        <w:tc>
          <w:tcPr>
            <w:tcW w:w="7621" w:type="dxa"/>
            <w:noWrap/>
            <w:hideMark/>
          </w:tcPr>
          <w:p w14:paraId="0A82C59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Travmatik amputasiya</w:t>
            </w:r>
          </w:p>
        </w:tc>
        <w:tc>
          <w:tcPr>
            <w:tcW w:w="744" w:type="dxa"/>
            <w:noWrap/>
            <w:hideMark/>
          </w:tcPr>
          <w:p w14:paraId="55E365D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FC681C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67CC670" w14:textId="77777777" w:rsidTr="00CF052B">
        <w:trPr>
          <w:trHeight w:val="315"/>
        </w:trPr>
        <w:tc>
          <w:tcPr>
            <w:tcW w:w="7621" w:type="dxa"/>
            <w:noWrap/>
            <w:hideMark/>
          </w:tcPr>
          <w:p w14:paraId="60126A0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Onurğa sınıqları</w:t>
            </w:r>
          </w:p>
        </w:tc>
        <w:tc>
          <w:tcPr>
            <w:tcW w:w="744" w:type="dxa"/>
            <w:noWrap/>
            <w:hideMark/>
          </w:tcPr>
          <w:p w14:paraId="3D7989E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AACE93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0D84F3D" w14:textId="77777777" w:rsidTr="00CF052B">
        <w:trPr>
          <w:trHeight w:val="315"/>
        </w:trPr>
        <w:tc>
          <w:tcPr>
            <w:tcW w:w="7621" w:type="dxa"/>
            <w:noWrap/>
            <w:hideMark/>
          </w:tcPr>
          <w:p w14:paraId="0BD5AB8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Yanıqlar: termik, kimyəvi, elektrik</w:t>
            </w:r>
          </w:p>
        </w:tc>
        <w:tc>
          <w:tcPr>
            <w:tcW w:w="744" w:type="dxa"/>
            <w:noWrap/>
            <w:hideMark/>
          </w:tcPr>
          <w:p w14:paraId="1F212E2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6F49A8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C52EC0E" w14:textId="77777777" w:rsidTr="00CF052B">
        <w:trPr>
          <w:trHeight w:val="315"/>
        </w:trPr>
        <w:tc>
          <w:tcPr>
            <w:tcW w:w="7621" w:type="dxa"/>
            <w:noWrap/>
            <w:hideMark/>
          </w:tcPr>
          <w:p w14:paraId="05647AC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Heyvan dişləmələri</w:t>
            </w:r>
          </w:p>
        </w:tc>
        <w:tc>
          <w:tcPr>
            <w:tcW w:w="744" w:type="dxa"/>
            <w:noWrap/>
            <w:hideMark/>
          </w:tcPr>
          <w:p w14:paraId="7AC5FC4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86D188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2FA7AB6" w14:textId="77777777" w:rsidTr="00CF052B">
        <w:trPr>
          <w:trHeight w:val="315"/>
        </w:trPr>
        <w:tc>
          <w:tcPr>
            <w:tcW w:w="7621" w:type="dxa"/>
            <w:noWrap/>
            <w:hideMark/>
          </w:tcPr>
          <w:p w14:paraId="043695F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Travma zamanı piy emboliyası</w:t>
            </w:r>
          </w:p>
        </w:tc>
        <w:tc>
          <w:tcPr>
            <w:tcW w:w="744" w:type="dxa"/>
            <w:noWrap/>
            <w:hideMark/>
          </w:tcPr>
          <w:p w14:paraId="3D2456D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624205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A869A53" w14:textId="77777777" w:rsidTr="00CF052B">
        <w:trPr>
          <w:trHeight w:val="315"/>
        </w:trPr>
        <w:tc>
          <w:tcPr>
            <w:tcW w:w="7621" w:type="dxa"/>
            <w:noWrap/>
            <w:hideMark/>
          </w:tcPr>
          <w:p w14:paraId="7E42534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Pediatrik travmalar</w:t>
            </w:r>
          </w:p>
        </w:tc>
        <w:tc>
          <w:tcPr>
            <w:tcW w:w="744" w:type="dxa"/>
            <w:noWrap/>
            <w:hideMark/>
          </w:tcPr>
          <w:p w14:paraId="5182EA9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66DBA0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A6EDE9A" w14:textId="77777777" w:rsidTr="00CF052B">
        <w:trPr>
          <w:trHeight w:val="315"/>
        </w:trPr>
        <w:tc>
          <w:tcPr>
            <w:tcW w:w="7621" w:type="dxa"/>
            <w:noWrap/>
            <w:hideMark/>
          </w:tcPr>
          <w:p w14:paraId="78DB3EB0" w14:textId="77777777" w:rsidR="0097133C" w:rsidRPr="008354F5" w:rsidRDefault="0097133C" w:rsidP="0097133C">
            <w:pPr>
              <w:jc w:val="both"/>
              <w:rPr>
                <w:rFonts w:eastAsia="Times New Roman" w:cs="Calibri"/>
                <w:sz w:val="22"/>
                <w:szCs w:val="22"/>
                <w:lang w:val="ru-RU" w:eastAsia="ru-RU"/>
              </w:rPr>
            </w:pPr>
          </w:p>
        </w:tc>
        <w:tc>
          <w:tcPr>
            <w:tcW w:w="744" w:type="dxa"/>
            <w:noWrap/>
            <w:hideMark/>
          </w:tcPr>
          <w:p w14:paraId="0E00CC4B"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c>
          <w:tcPr>
            <w:tcW w:w="858" w:type="dxa"/>
            <w:noWrap/>
            <w:hideMark/>
          </w:tcPr>
          <w:p w14:paraId="4FAA1184"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3770524A" w14:textId="77777777" w:rsidTr="00CF052B">
        <w:trPr>
          <w:trHeight w:val="315"/>
        </w:trPr>
        <w:tc>
          <w:tcPr>
            <w:tcW w:w="7621" w:type="dxa"/>
            <w:hideMark/>
          </w:tcPr>
          <w:p w14:paraId="1A5E9822" w14:textId="77777777" w:rsidR="0097133C" w:rsidRPr="00AF4BB5" w:rsidRDefault="0097133C" w:rsidP="0097133C">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TRANSPLANT</w:t>
            </w:r>
            <w:r>
              <w:rPr>
                <w:rFonts w:eastAsia="Times New Roman" w:cs="Calibri"/>
                <w:b/>
                <w:bCs/>
                <w:color w:val="2E74B5" w:themeColor="accent5" w:themeShade="BF"/>
                <w:sz w:val="22"/>
                <w:szCs w:val="22"/>
                <w:lang w:eastAsia="ru-RU"/>
              </w:rPr>
              <w:t>ASİYA</w:t>
            </w:r>
          </w:p>
        </w:tc>
        <w:tc>
          <w:tcPr>
            <w:tcW w:w="744" w:type="dxa"/>
            <w:noWrap/>
            <w:hideMark/>
          </w:tcPr>
          <w:p w14:paraId="39FF103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091CF85A"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4A5A816F" w14:textId="77777777" w:rsidTr="00CF052B">
        <w:trPr>
          <w:trHeight w:val="315"/>
        </w:trPr>
        <w:tc>
          <w:tcPr>
            <w:tcW w:w="7621" w:type="dxa"/>
            <w:hideMark/>
          </w:tcPr>
          <w:p w14:paraId="6B11A03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Pankreas transplantasiyasına göstərişlər</w:t>
            </w:r>
          </w:p>
        </w:tc>
        <w:tc>
          <w:tcPr>
            <w:tcW w:w="744" w:type="dxa"/>
            <w:noWrap/>
            <w:hideMark/>
          </w:tcPr>
          <w:p w14:paraId="1E3B8AA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D434FD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36F1735" w14:textId="77777777" w:rsidTr="00CF052B">
        <w:trPr>
          <w:trHeight w:val="315"/>
        </w:trPr>
        <w:tc>
          <w:tcPr>
            <w:tcW w:w="7621" w:type="dxa"/>
            <w:hideMark/>
          </w:tcPr>
          <w:p w14:paraId="0D245E4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Bağırsaq transplantasiyasına göstərişlər</w:t>
            </w:r>
          </w:p>
        </w:tc>
        <w:tc>
          <w:tcPr>
            <w:tcW w:w="744" w:type="dxa"/>
            <w:noWrap/>
            <w:hideMark/>
          </w:tcPr>
          <w:p w14:paraId="4740E92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03CB16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499629F" w14:textId="77777777" w:rsidTr="00CF052B">
        <w:trPr>
          <w:trHeight w:val="315"/>
        </w:trPr>
        <w:tc>
          <w:tcPr>
            <w:tcW w:w="7621" w:type="dxa"/>
          </w:tcPr>
          <w:p w14:paraId="67DA3514" w14:textId="77777777" w:rsidR="0097133C" w:rsidRPr="008C624A" w:rsidRDefault="0097133C" w:rsidP="0097133C">
            <w:pPr>
              <w:jc w:val="both"/>
              <w:rPr>
                <w:rFonts w:eastAsia="Times New Roman" w:cs="Calibri"/>
                <w:sz w:val="22"/>
                <w:szCs w:val="22"/>
                <w:lang w:eastAsia="ru-RU"/>
              </w:rPr>
            </w:pPr>
            <w:r>
              <w:rPr>
                <w:rFonts w:eastAsia="Times New Roman" w:cs="Calibri"/>
                <w:sz w:val="22"/>
                <w:szCs w:val="22"/>
                <w:lang w:eastAsia="ru-RU"/>
              </w:rPr>
              <w:t>Ürək köçürülməsinə göstərişlər</w:t>
            </w:r>
          </w:p>
        </w:tc>
        <w:tc>
          <w:tcPr>
            <w:tcW w:w="744" w:type="dxa"/>
            <w:noWrap/>
          </w:tcPr>
          <w:p w14:paraId="39331E8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tcPr>
          <w:p w14:paraId="7926E7D9"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38DB8DBD" w14:textId="77777777" w:rsidTr="00CF052B">
        <w:trPr>
          <w:trHeight w:val="315"/>
        </w:trPr>
        <w:tc>
          <w:tcPr>
            <w:tcW w:w="7621" w:type="dxa"/>
          </w:tcPr>
          <w:p w14:paraId="6B695217" w14:textId="77777777" w:rsidR="0097133C" w:rsidRDefault="0097133C" w:rsidP="0097133C">
            <w:pPr>
              <w:jc w:val="both"/>
              <w:rPr>
                <w:rFonts w:eastAsia="Times New Roman" w:cs="Calibri"/>
                <w:sz w:val="22"/>
                <w:szCs w:val="22"/>
                <w:lang w:eastAsia="ru-RU"/>
              </w:rPr>
            </w:pPr>
            <w:r>
              <w:rPr>
                <w:rFonts w:eastAsia="Times New Roman" w:cs="Calibri"/>
                <w:sz w:val="22"/>
                <w:szCs w:val="22"/>
                <w:lang w:eastAsia="ru-RU"/>
              </w:rPr>
              <w:t>Ağciyər köçürülməsinə göstərişlər</w:t>
            </w:r>
          </w:p>
        </w:tc>
        <w:tc>
          <w:tcPr>
            <w:tcW w:w="744" w:type="dxa"/>
            <w:noWrap/>
          </w:tcPr>
          <w:p w14:paraId="427F1E8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tcPr>
          <w:p w14:paraId="21C25FA2"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3B0AAA16" w14:textId="77777777" w:rsidTr="00CF052B">
        <w:trPr>
          <w:trHeight w:val="315"/>
        </w:trPr>
        <w:tc>
          <w:tcPr>
            <w:tcW w:w="7621" w:type="dxa"/>
            <w:hideMark/>
          </w:tcPr>
          <w:p w14:paraId="59D954DD"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Digər orqan və toxuma transplantasiyasına göstərişlər</w:t>
            </w:r>
          </w:p>
        </w:tc>
        <w:tc>
          <w:tcPr>
            <w:tcW w:w="744" w:type="dxa"/>
            <w:noWrap/>
            <w:hideMark/>
          </w:tcPr>
          <w:p w14:paraId="01998DE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AE4EAA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3684B33" w14:textId="77777777" w:rsidTr="00CF052B">
        <w:trPr>
          <w:trHeight w:val="315"/>
        </w:trPr>
        <w:tc>
          <w:tcPr>
            <w:tcW w:w="7621" w:type="dxa"/>
            <w:hideMark/>
          </w:tcPr>
          <w:p w14:paraId="232BF3D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Canlı donor seçimi</w:t>
            </w:r>
          </w:p>
        </w:tc>
        <w:tc>
          <w:tcPr>
            <w:tcW w:w="744" w:type="dxa"/>
            <w:noWrap/>
            <w:hideMark/>
          </w:tcPr>
          <w:p w14:paraId="6835935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A63029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8A78178" w14:textId="77777777" w:rsidTr="00CF052B">
        <w:trPr>
          <w:trHeight w:val="315"/>
        </w:trPr>
        <w:tc>
          <w:tcPr>
            <w:tcW w:w="7621" w:type="dxa"/>
            <w:hideMark/>
          </w:tcPr>
          <w:p w14:paraId="0319E1A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 xml:space="preserve">Orqanları saxlama </w:t>
            </w:r>
          </w:p>
        </w:tc>
        <w:tc>
          <w:tcPr>
            <w:tcW w:w="744" w:type="dxa"/>
            <w:noWrap/>
            <w:hideMark/>
          </w:tcPr>
          <w:p w14:paraId="12F1D24E"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21DB4A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116AD56" w14:textId="77777777" w:rsidTr="00CF052B">
        <w:trPr>
          <w:trHeight w:val="315"/>
        </w:trPr>
        <w:tc>
          <w:tcPr>
            <w:tcW w:w="7621" w:type="dxa"/>
            <w:hideMark/>
          </w:tcPr>
          <w:p w14:paraId="3D1EB189"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Posttranplant xəstələrin aparılması</w:t>
            </w:r>
          </w:p>
        </w:tc>
        <w:tc>
          <w:tcPr>
            <w:tcW w:w="744" w:type="dxa"/>
            <w:noWrap/>
            <w:hideMark/>
          </w:tcPr>
          <w:p w14:paraId="5D8D9F8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D2EA25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04EB62D" w14:textId="77777777" w:rsidTr="00CF052B">
        <w:trPr>
          <w:trHeight w:val="315"/>
        </w:trPr>
        <w:tc>
          <w:tcPr>
            <w:tcW w:w="7621" w:type="dxa"/>
            <w:hideMark/>
          </w:tcPr>
          <w:p w14:paraId="7E048BE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Transplantant immunosupressiyası</w:t>
            </w:r>
          </w:p>
        </w:tc>
        <w:tc>
          <w:tcPr>
            <w:tcW w:w="744" w:type="dxa"/>
            <w:noWrap/>
            <w:hideMark/>
          </w:tcPr>
          <w:p w14:paraId="0F7786E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77EA36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938008C" w14:textId="77777777" w:rsidTr="00CF052B">
        <w:trPr>
          <w:trHeight w:val="315"/>
        </w:trPr>
        <w:tc>
          <w:tcPr>
            <w:tcW w:w="7621" w:type="dxa"/>
            <w:hideMark/>
          </w:tcPr>
          <w:p w14:paraId="76AFB29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Rəddetmə</w:t>
            </w:r>
          </w:p>
        </w:tc>
        <w:tc>
          <w:tcPr>
            <w:tcW w:w="744" w:type="dxa"/>
            <w:noWrap/>
            <w:hideMark/>
          </w:tcPr>
          <w:p w14:paraId="4D63275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FE82DF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C07A941" w14:textId="77777777" w:rsidTr="00CF052B">
        <w:trPr>
          <w:trHeight w:val="315"/>
        </w:trPr>
        <w:tc>
          <w:tcPr>
            <w:tcW w:w="7621" w:type="dxa"/>
            <w:hideMark/>
          </w:tcPr>
          <w:p w14:paraId="3479CE1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Posttransplant opportunist infeksiyalar</w:t>
            </w:r>
          </w:p>
        </w:tc>
        <w:tc>
          <w:tcPr>
            <w:tcW w:w="744" w:type="dxa"/>
            <w:noWrap/>
            <w:hideMark/>
          </w:tcPr>
          <w:p w14:paraId="3FE4B41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3DD4E0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7B42B98" w14:textId="77777777" w:rsidTr="00CF052B">
        <w:trPr>
          <w:trHeight w:val="315"/>
        </w:trPr>
        <w:tc>
          <w:tcPr>
            <w:tcW w:w="7621" w:type="dxa"/>
            <w:hideMark/>
          </w:tcPr>
          <w:p w14:paraId="6CF4F15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Posttransplant bədxassəli törəmələr</w:t>
            </w:r>
          </w:p>
        </w:tc>
        <w:tc>
          <w:tcPr>
            <w:tcW w:w="744" w:type="dxa"/>
            <w:noWrap/>
            <w:hideMark/>
          </w:tcPr>
          <w:p w14:paraId="0BDC52F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E67304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BF3A601" w14:textId="77777777" w:rsidTr="00CF052B">
        <w:trPr>
          <w:trHeight w:val="315"/>
        </w:trPr>
        <w:tc>
          <w:tcPr>
            <w:tcW w:w="7621" w:type="dxa"/>
            <w:hideMark/>
          </w:tcPr>
          <w:p w14:paraId="55F9669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Posttransplant ağırlaşmalar</w:t>
            </w:r>
          </w:p>
        </w:tc>
        <w:tc>
          <w:tcPr>
            <w:tcW w:w="744" w:type="dxa"/>
            <w:noWrap/>
            <w:hideMark/>
          </w:tcPr>
          <w:p w14:paraId="5BE0CEB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A67675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1350243" w14:textId="77777777" w:rsidTr="00CF052B">
        <w:trPr>
          <w:trHeight w:val="315"/>
        </w:trPr>
        <w:tc>
          <w:tcPr>
            <w:tcW w:w="7621" w:type="dxa"/>
          </w:tcPr>
          <w:p w14:paraId="5D345FCF" w14:textId="77777777" w:rsidR="0097133C" w:rsidRPr="008354F5" w:rsidRDefault="0097133C" w:rsidP="0097133C">
            <w:pPr>
              <w:jc w:val="both"/>
              <w:rPr>
                <w:rFonts w:eastAsia="Times New Roman" w:cs="Calibri"/>
                <w:sz w:val="22"/>
                <w:szCs w:val="22"/>
                <w:lang w:val="ru-RU" w:eastAsia="ru-RU"/>
              </w:rPr>
            </w:pPr>
            <w:r w:rsidRPr="00B429C7">
              <w:rPr>
                <w:rFonts w:asciiTheme="minorHAnsi" w:eastAsia="Times New Roman" w:hAnsiTheme="minorHAnsi" w:cstheme="minorHAnsi"/>
                <w:bCs/>
                <w:lang w:eastAsia="az-Latn-AZ"/>
              </w:rPr>
              <w:t>Ksenotransplantasiya</w:t>
            </w:r>
          </w:p>
        </w:tc>
        <w:tc>
          <w:tcPr>
            <w:tcW w:w="744" w:type="dxa"/>
            <w:noWrap/>
          </w:tcPr>
          <w:p w14:paraId="3D4C742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14:paraId="39118C0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54D3462" w14:textId="77777777" w:rsidTr="00CF052B">
        <w:trPr>
          <w:trHeight w:val="315"/>
        </w:trPr>
        <w:tc>
          <w:tcPr>
            <w:tcW w:w="7621" w:type="dxa"/>
          </w:tcPr>
          <w:p w14:paraId="19A4C6DE" w14:textId="77777777" w:rsidR="0097133C" w:rsidRPr="008354F5" w:rsidRDefault="0097133C" w:rsidP="0097133C">
            <w:pPr>
              <w:jc w:val="both"/>
              <w:rPr>
                <w:rFonts w:eastAsia="Times New Roman" w:cs="Calibri"/>
                <w:sz w:val="22"/>
                <w:szCs w:val="22"/>
                <w:lang w:val="ru-RU" w:eastAsia="ru-RU"/>
              </w:rPr>
            </w:pPr>
            <w:r w:rsidRPr="00B429C7">
              <w:rPr>
                <w:rFonts w:asciiTheme="minorHAnsi" w:eastAsia="Times New Roman" w:hAnsiTheme="minorHAnsi" w:cstheme="minorHAnsi"/>
                <w:bCs/>
                <w:lang w:eastAsia="az-Latn-AZ"/>
              </w:rPr>
              <w:t>Süni orqan istehsalı texnologiyaları</w:t>
            </w:r>
          </w:p>
        </w:tc>
        <w:tc>
          <w:tcPr>
            <w:tcW w:w="744" w:type="dxa"/>
            <w:noWrap/>
          </w:tcPr>
          <w:p w14:paraId="616DF64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14:paraId="528F0F5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2AAA2BB" w14:textId="77777777" w:rsidTr="00CF052B">
        <w:trPr>
          <w:trHeight w:val="315"/>
        </w:trPr>
        <w:tc>
          <w:tcPr>
            <w:tcW w:w="7621" w:type="dxa"/>
            <w:noWrap/>
            <w:hideMark/>
          </w:tcPr>
          <w:p w14:paraId="0DDF6607" w14:textId="77777777" w:rsidR="0097133C" w:rsidRPr="008354F5" w:rsidRDefault="0097133C" w:rsidP="0097133C">
            <w:pPr>
              <w:jc w:val="both"/>
              <w:rPr>
                <w:rFonts w:eastAsia="Times New Roman" w:cs="Calibri"/>
                <w:sz w:val="22"/>
                <w:szCs w:val="22"/>
                <w:lang w:val="ru-RU" w:eastAsia="ru-RU"/>
              </w:rPr>
            </w:pPr>
          </w:p>
        </w:tc>
        <w:tc>
          <w:tcPr>
            <w:tcW w:w="744" w:type="dxa"/>
            <w:noWrap/>
            <w:hideMark/>
          </w:tcPr>
          <w:p w14:paraId="4E59C68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6521F46B"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3A7A274A" w14:textId="77777777" w:rsidTr="00CF052B">
        <w:trPr>
          <w:trHeight w:val="315"/>
        </w:trPr>
        <w:tc>
          <w:tcPr>
            <w:tcW w:w="7621" w:type="dxa"/>
            <w:hideMark/>
          </w:tcPr>
          <w:p w14:paraId="4731D56C" w14:textId="77777777" w:rsidR="0097133C" w:rsidRPr="00AF4BB5" w:rsidRDefault="0097133C" w:rsidP="0097133C">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DÖŞ QƏFƏSI</w:t>
            </w:r>
          </w:p>
        </w:tc>
        <w:tc>
          <w:tcPr>
            <w:tcW w:w="744" w:type="dxa"/>
            <w:noWrap/>
            <w:hideMark/>
          </w:tcPr>
          <w:p w14:paraId="5DD562E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5E3F38FD"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45134F3D" w14:textId="77777777" w:rsidTr="00CF052B">
        <w:trPr>
          <w:trHeight w:val="315"/>
        </w:trPr>
        <w:tc>
          <w:tcPr>
            <w:tcW w:w="7621" w:type="dxa"/>
            <w:hideMark/>
          </w:tcPr>
          <w:p w14:paraId="7B421281" w14:textId="77777777" w:rsidR="0097133C" w:rsidRDefault="0097133C" w:rsidP="0097133C">
            <w:pPr>
              <w:jc w:val="both"/>
              <w:rPr>
                <w:rFonts w:eastAsia="Times New Roman" w:cs="Calibri"/>
                <w:b/>
                <w:bCs/>
                <w:i/>
                <w:iCs/>
                <w:sz w:val="22"/>
                <w:szCs w:val="22"/>
                <w:lang w:val="ru-RU" w:eastAsia="ru-RU"/>
              </w:rPr>
            </w:pPr>
          </w:p>
          <w:p w14:paraId="30CCC9CA"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Döş qəfəsi divarı</w:t>
            </w:r>
          </w:p>
        </w:tc>
        <w:tc>
          <w:tcPr>
            <w:tcW w:w="744" w:type="dxa"/>
            <w:noWrap/>
            <w:hideMark/>
          </w:tcPr>
          <w:p w14:paraId="3B6605A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3F3A52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AC5A2CC" w14:textId="77777777" w:rsidTr="00CF052B">
        <w:trPr>
          <w:trHeight w:val="315"/>
        </w:trPr>
        <w:tc>
          <w:tcPr>
            <w:tcW w:w="7621" w:type="dxa"/>
            <w:hideMark/>
          </w:tcPr>
          <w:p w14:paraId="10D3A5FD"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Ağciyər yırtığı</w:t>
            </w:r>
          </w:p>
        </w:tc>
        <w:tc>
          <w:tcPr>
            <w:tcW w:w="744" w:type="dxa"/>
            <w:noWrap/>
            <w:hideMark/>
          </w:tcPr>
          <w:p w14:paraId="229391A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248B7F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4EC66B5" w14:textId="77777777" w:rsidTr="00CF052B">
        <w:trPr>
          <w:trHeight w:val="315"/>
        </w:trPr>
        <w:tc>
          <w:tcPr>
            <w:tcW w:w="7621" w:type="dxa"/>
            <w:hideMark/>
          </w:tcPr>
          <w:p w14:paraId="5B03247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Divar infeksiyaları (osteomiyelit, xondrit)</w:t>
            </w:r>
          </w:p>
        </w:tc>
        <w:tc>
          <w:tcPr>
            <w:tcW w:w="744" w:type="dxa"/>
            <w:noWrap/>
            <w:hideMark/>
          </w:tcPr>
          <w:p w14:paraId="229A66C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864FA8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7EBF6B7" w14:textId="77777777" w:rsidTr="00CF052B">
        <w:trPr>
          <w:trHeight w:val="315"/>
        </w:trPr>
        <w:tc>
          <w:tcPr>
            <w:tcW w:w="7621" w:type="dxa"/>
            <w:hideMark/>
          </w:tcPr>
          <w:p w14:paraId="2C2D212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Tietze sindromu</w:t>
            </w:r>
          </w:p>
        </w:tc>
        <w:tc>
          <w:tcPr>
            <w:tcW w:w="744" w:type="dxa"/>
            <w:noWrap/>
            <w:hideMark/>
          </w:tcPr>
          <w:p w14:paraId="5A5D57C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9FDC7E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EDB0BA6" w14:textId="77777777" w:rsidTr="00CF052B">
        <w:trPr>
          <w:trHeight w:val="315"/>
        </w:trPr>
        <w:tc>
          <w:tcPr>
            <w:tcW w:w="7621" w:type="dxa"/>
            <w:hideMark/>
          </w:tcPr>
          <w:p w14:paraId="22648A9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Mondor xəstəliyi</w:t>
            </w:r>
          </w:p>
        </w:tc>
        <w:tc>
          <w:tcPr>
            <w:tcW w:w="744" w:type="dxa"/>
            <w:noWrap/>
            <w:hideMark/>
          </w:tcPr>
          <w:p w14:paraId="0626BBD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7003AC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3E64581" w14:textId="77777777" w:rsidTr="00CF052B">
        <w:trPr>
          <w:trHeight w:val="315"/>
        </w:trPr>
        <w:tc>
          <w:tcPr>
            <w:tcW w:w="7621" w:type="dxa"/>
            <w:hideMark/>
          </w:tcPr>
          <w:p w14:paraId="345AE41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Divar şişləri</w:t>
            </w:r>
          </w:p>
        </w:tc>
        <w:tc>
          <w:tcPr>
            <w:tcW w:w="744" w:type="dxa"/>
            <w:noWrap/>
            <w:hideMark/>
          </w:tcPr>
          <w:p w14:paraId="1DECA80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AF63F4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81BC6D9" w14:textId="77777777" w:rsidTr="00CF052B">
        <w:trPr>
          <w:trHeight w:val="315"/>
        </w:trPr>
        <w:tc>
          <w:tcPr>
            <w:tcW w:w="7621" w:type="dxa"/>
            <w:noWrap/>
            <w:hideMark/>
          </w:tcPr>
          <w:p w14:paraId="64056756" w14:textId="77777777" w:rsidR="0097133C" w:rsidRDefault="0097133C" w:rsidP="0097133C">
            <w:pPr>
              <w:jc w:val="both"/>
              <w:rPr>
                <w:rFonts w:eastAsia="Times New Roman" w:cs="Calibri"/>
                <w:b/>
                <w:bCs/>
                <w:i/>
                <w:iCs/>
                <w:sz w:val="22"/>
                <w:szCs w:val="22"/>
                <w:lang w:val="ru-RU" w:eastAsia="ru-RU"/>
              </w:rPr>
            </w:pPr>
          </w:p>
          <w:p w14:paraId="3E5A49A6"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Pevra xəstəlikləri</w:t>
            </w:r>
          </w:p>
        </w:tc>
        <w:tc>
          <w:tcPr>
            <w:tcW w:w="744" w:type="dxa"/>
            <w:noWrap/>
            <w:hideMark/>
          </w:tcPr>
          <w:p w14:paraId="28C8455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619D56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CA84F6C" w14:textId="77777777" w:rsidTr="00CF052B">
        <w:trPr>
          <w:trHeight w:val="315"/>
        </w:trPr>
        <w:tc>
          <w:tcPr>
            <w:tcW w:w="7621" w:type="dxa"/>
            <w:hideMark/>
          </w:tcPr>
          <w:p w14:paraId="6CA8602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Xilotoraks</w:t>
            </w:r>
          </w:p>
        </w:tc>
        <w:tc>
          <w:tcPr>
            <w:tcW w:w="744" w:type="dxa"/>
            <w:noWrap/>
            <w:hideMark/>
          </w:tcPr>
          <w:p w14:paraId="127D928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66B47A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8B851BD" w14:textId="77777777" w:rsidTr="00CF052B">
        <w:trPr>
          <w:trHeight w:val="315"/>
        </w:trPr>
        <w:tc>
          <w:tcPr>
            <w:tcW w:w="7621" w:type="dxa"/>
            <w:hideMark/>
          </w:tcPr>
          <w:p w14:paraId="2FFBAAF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Plevral şişlər</w:t>
            </w:r>
          </w:p>
        </w:tc>
        <w:tc>
          <w:tcPr>
            <w:tcW w:w="744" w:type="dxa"/>
            <w:noWrap/>
            <w:hideMark/>
          </w:tcPr>
          <w:p w14:paraId="64DB940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6CBEFB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25CE2C5" w14:textId="77777777" w:rsidTr="00CF052B">
        <w:trPr>
          <w:trHeight w:val="315"/>
        </w:trPr>
        <w:tc>
          <w:tcPr>
            <w:tcW w:w="7621" w:type="dxa"/>
            <w:hideMark/>
          </w:tcPr>
          <w:p w14:paraId="0224AF15" w14:textId="77777777" w:rsidR="0097133C" w:rsidRDefault="0097133C" w:rsidP="0097133C">
            <w:pPr>
              <w:jc w:val="both"/>
              <w:rPr>
                <w:rFonts w:eastAsia="Times New Roman" w:cs="Calibri"/>
                <w:b/>
                <w:bCs/>
                <w:i/>
                <w:iCs/>
                <w:sz w:val="22"/>
                <w:szCs w:val="22"/>
                <w:lang w:val="ru-RU" w:eastAsia="ru-RU"/>
              </w:rPr>
            </w:pPr>
          </w:p>
          <w:p w14:paraId="545D6FED"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Ağciyərin cərrahi xəstəlikləri</w:t>
            </w:r>
          </w:p>
        </w:tc>
        <w:tc>
          <w:tcPr>
            <w:tcW w:w="744" w:type="dxa"/>
            <w:noWrap/>
            <w:hideMark/>
          </w:tcPr>
          <w:p w14:paraId="1F9BB2E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32A8C80"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4AA8846" w14:textId="77777777" w:rsidTr="00CF052B">
        <w:trPr>
          <w:trHeight w:val="315"/>
        </w:trPr>
        <w:tc>
          <w:tcPr>
            <w:tcW w:w="7621" w:type="dxa"/>
            <w:hideMark/>
          </w:tcPr>
          <w:p w14:paraId="407451F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Bronxoektaziya</w:t>
            </w:r>
          </w:p>
        </w:tc>
        <w:tc>
          <w:tcPr>
            <w:tcW w:w="744" w:type="dxa"/>
            <w:noWrap/>
            <w:hideMark/>
          </w:tcPr>
          <w:p w14:paraId="497A607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6D42C0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CAE79DE" w14:textId="77777777" w:rsidTr="00CF052B">
        <w:trPr>
          <w:trHeight w:val="315"/>
        </w:trPr>
        <w:tc>
          <w:tcPr>
            <w:tcW w:w="7621" w:type="dxa"/>
            <w:hideMark/>
          </w:tcPr>
          <w:p w14:paraId="5D3ABD0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Orta pay sindromu</w:t>
            </w:r>
          </w:p>
        </w:tc>
        <w:tc>
          <w:tcPr>
            <w:tcW w:w="744" w:type="dxa"/>
            <w:noWrap/>
            <w:hideMark/>
          </w:tcPr>
          <w:p w14:paraId="31724F9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965425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471E560" w14:textId="77777777" w:rsidTr="00CF052B">
        <w:trPr>
          <w:trHeight w:val="315"/>
        </w:trPr>
        <w:tc>
          <w:tcPr>
            <w:tcW w:w="7621" w:type="dxa"/>
            <w:hideMark/>
          </w:tcPr>
          <w:p w14:paraId="1C85FBF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Bronxolitiaz</w:t>
            </w:r>
          </w:p>
        </w:tc>
        <w:tc>
          <w:tcPr>
            <w:tcW w:w="744" w:type="dxa"/>
            <w:noWrap/>
            <w:hideMark/>
          </w:tcPr>
          <w:p w14:paraId="5B1FDCB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062415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9D1E036" w14:textId="77777777" w:rsidTr="00CF052B">
        <w:trPr>
          <w:trHeight w:val="315"/>
        </w:trPr>
        <w:tc>
          <w:tcPr>
            <w:tcW w:w="7621" w:type="dxa"/>
            <w:hideMark/>
          </w:tcPr>
          <w:p w14:paraId="20795909"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Bronxit</w:t>
            </w:r>
          </w:p>
        </w:tc>
        <w:tc>
          <w:tcPr>
            <w:tcW w:w="744" w:type="dxa"/>
            <w:noWrap/>
            <w:hideMark/>
          </w:tcPr>
          <w:p w14:paraId="6A597AD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5CAA2B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A5B37A4" w14:textId="77777777" w:rsidTr="00CF052B">
        <w:trPr>
          <w:trHeight w:val="315"/>
        </w:trPr>
        <w:tc>
          <w:tcPr>
            <w:tcW w:w="7621" w:type="dxa"/>
            <w:hideMark/>
          </w:tcPr>
          <w:p w14:paraId="1393504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Pnevmoniya</w:t>
            </w:r>
          </w:p>
        </w:tc>
        <w:tc>
          <w:tcPr>
            <w:tcW w:w="744" w:type="dxa"/>
            <w:noWrap/>
            <w:hideMark/>
          </w:tcPr>
          <w:p w14:paraId="157AC93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287447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1AE283C" w14:textId="77777777" w:rsidTr="00CF052B">
        <w:trPr>
          <w:trHeight w:val="315"/>
        </w:trPr>
        <w:tc>
          <w:tcPr>
            <w:tcW w:w="7621" w:type="dxa"/>
            <w:hideMark/>
          </w:tcPr>
          <w:p w14:paraId="58726C5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Sistik fibroz</w:t>
            </w:r>
          </w:p>
        </w:tc>
        <w:tc>
          <w:tcPr>
            <w:tcW w:w="744" w:type="dxa"/>
            <w:noWrap/>
            <w:hideMark/>
          </w:tcPr>
          <w:p w14:paraId="38B21BD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3E20A3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13AEEB1" w14:textId="77777777" w:rsidTr="00CF052B">
        <w:trPr>
          <w:trHeight w:val="315"/>
        </w:trPr>
        <w:tc>
          <w:tcPr>
            <w:tcW w:w="7621" w:type="dxa"/>
            <w:hideMark/>
          </w:tcPr>
          <w:p w14:paraId="014A5A3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Vərəm</w:t>
            </w:r>
          </w:p>
        </w:tc>
        <w:tc>
          <w:tcPr>
            <w:tcW w:w="744" w:type="dxa"/>
            <w:noWrap/>
            <w:hideMark/>
          </w:tcPr>
          <w:p w14:paraId="1C74CB3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7A432B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2277790" w14:textId="77777777" w:rsidTr="00CF052B">
        <w:trPr>
          <w:trHeight w:val="315"/>
        </w:trPr>
        <w:tc>
          <w:tcPr>
            <w:tcW w:w="7621" w:type="dxa"/>
            <w:hideMark/>
          </w:tcPr>
          <w:p w14:paraId="4CE3A15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Funqal infeksiyalar</w:t>
            </w:r>
          </w:p>
        </w:tc>
        <w:tc>
          <w:tcPr>
            <w:tcW w:w="744" w:type="dxa"/>
            <w:noWrap/>
            <w:hideMark/>
          </w:tcPr>
          <w:p w14:paraId="53B06FED"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2C2B1B0"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AF1EA04" w14:textId="77777777" w:rsidTr="00CF052B">
        <w:trPr>
          <w:trHeight w:val="315"/>
        </w:trPr>
        <w:tc>
          <w:tcPr>
            <w:tcW w:w="7621" w:type="dxa"/>
            <w:hideMark/>
          </w:tcPr>
          <w:p w14:paraId="6F22CC37"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Sarkoidoz</w:t>
            </w:r>
          </w:p>
        </w:tc>
        <w:tc>
          <w:tcPr>
            <w:tcW w:w="744" w:type="dxa"/>
            <w:noWrap/>
            <w:hideMark/>
          </w:tcPr>
          <w:p w14:paraId="2501526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EC29C4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89E39C0" w14:textId="77777777" w:rsidTr="00CF052B">
        <w:trPr>
          <w:trHeight w:val="315"/>
        </w:trPr>
        <w:tc>
          <w:tcPr>
            <w:tcW w:w="7621" w:type="dxa"/>
            <w:hideMark/>
          </w:tcPr>
          <w:p w14:paraId="3DAB8B52" w14:textId="77777777" w:rsidR="0097133C" w:rsidRPr="008354F5" w:rsidRDefault="0097133C" w:rsidP="0097133C">
            <w:pPr>
              <w:jc w:val="both"/>
              <w:rPr>
                <w:rFonts w:eastAsia="Times New Roman" w:cs="Calibri"/>
                <w:sz w:val="22"/>
                <w:szCs w:val="22"/>
                <w:lang w:val="en-US" w:eastAsia="ru-RU"/>
              </w:rPr>
            </w:pPr>
            <w:r w:rsidRPr="008354F5">
              <w:rPr>
                <w:rFonts w:eastAsia="Times New Roman" w:cs="Calibri"/>
                <w:sz w:val="22"/>
                <w:szCs w:val="22"/>
                <w:lang w:val="en-US" w:eastAsia="ru-RU"/>
              </w:rPr>
              <w:t>Nadir birincilixoşvəbədxassəlişişlər</w:t>
            </w:r>
          </w:p>
        </w:tc>
        <w:tc>
          <w:tcPr>
            <w:tcW w:w="744" w:type="dxa"/>
            <w:noWrap/>
            <w:hideMark/>
          </w:tcPr>
          <w:p w14:paraId="790CA9E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5DE9F9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6E71A6A" w14:textId="77777777" w:rsidTr="00CF052B">
        <w:trPr>
          <w:trHeight w:val="315"/>
        </w:trPr>
        <w:tc>
          <w:tcPr>
            <w:tcW w:w="7621" w:type="dxa"/>
            <w:hideMark/>
          </w:tcPr>
          <w:p w14:paraId="691A745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Metastatik şişlər</w:t>
            </w:r>
          </w:p>
        </w:tc>
        <w:tc>
          <w:tcPr>
            <w:tcW w:w="744" w:type="dxa"/>
            <w:noWrap/>
            <w:hideMark/>
          </w:tcPr>
          <w:p w14:paraId="36EEBFC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03FB3F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58E495A" w14:textId="77777777" w:rsidTr="00CF052B">
        <w:trPr>
          <w:trHeight w:val="315"/>
        </w:trPr>
        <w:tc>
          <w:tcPr>
            <w:tcW w:w="7621" w:type="dxa"/>
            <w:hideMark/>
          </w:tcPr>
          <w:p w14:paraId="0AED23A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Ağciyərin anadangəlmə xəstəlikləri</w:t>
            </w:r>
          </w:p>
        </w:tc>
        <w:tc>
          <w:tcPr>
            <w:tcW w:w="744" w:type="dxa"/>
            <w:noWrap/>
            <w:hideMark/>
          </w:tcPr>
          <w:p w14:paraId="467CDEE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F7F668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000F75C" w14:textId="77777777" w:rsidTr="00CF052B">
        <w:trPr>
          <w:trHeight w:val="315"/>
        </w:trPr>
        <w:tc>
          <w:tcPr>
            <w:tcW w:w="7621" w:type="dxa"/>
            <w:hideMark/>
          </w:tcPr>
          <w:p w14:paraId="0EA0CD87"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Traxeoarterial fistula</w:t>
            </w:r>
          </w:p>
        </w:tc>
        <w:tc>
          <w:tcPr>
            <w:tcW w:w="744" w:type="dxa"/>
            <w:noWrap/>
            <w:hideMark/>
          </w:tcPr>
          <w:p w14:paraId="49F960A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EFCB6E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53A849E" w14:textId="77777777" w:rsidTr="00CF052B">
        <w:trPr>
          <w:trHeight w:val="315"/>
        </w:trPr>
        <w:tc>
          <w:tcPr>
            <w:tcW w:w="7621" w:type="dxa"/>
            <w:hideMark/>
          </w:tcPr>
          <w:p w14:paraId="001E569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Traxeoezofageal fistula</w:t>
            </w:r>
          </w:p>
        </w:tc>
        <w:tc>
          <w:tcPr>
            <w:tcW w:w="744" w:type="dxa"/>
            <w:noWrap/>
            <w:hideMark/>
          </w:tcPr>
          <w:p w14:paraId="26EDCF3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C32D5A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867420F" w14:textId="77777777" w:rsidTr="00CF052B">
        <w:trPr>
          <w:trHeight w:val="315"/>
        </w:trPr>
        <w:tc>
          <w:tcPr>
            <w:tcW w:w="7621" w:type="dxa"/>
            <w:hideMark/>
          </w:tcPr>
          <w:p w14:paraId="00FE4FE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Traxeobronxial atreziya</w:t>
            </w:r>
          </w:p>
        </w:tc>
        <w:tc>
          <w:tcPr>
            <w:tcW w:w="744" w:type="dxa"/>
            <w:noWrap/>
            <w:hideMark/>
          </w:tcPr>
          <w:p w14:paraId="374D2F9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72743F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7146650" w14:textId="77777777" w:rsidTr="00CF052B">
        <w:trPr>
          <w:trHeight w:val="315"/>
        </w:trPr>
        <w:tc>
          <w:tcPr>
            <w:tcW w:w="7621" w:type="dxa"/>
            <w:hideMark/>
          </w:tcPr>
          <w:p w14:paraId="1C5DFF6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Bronxogenik sistlər</w:t>
            </w:r>
          </w:p>
        </w:tc>
        <w:tc>
          <w:tcPr>
            <w:tcW w:w="744" w:type="dxa"/>
            <w:noWrap/>
            <w:hideMark/>
          </w:tcPr>
          <w:p w14:paraId="5D1D11D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F41B6F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16197DC" w14:textId="77777777" w:rsidTr="00CF052B">
        <w:trPr>
          <w:trHeight w:val="315"/>
        </w:trPr>
        <w:tc>
          <w:tcPr>
            <w:tcW w:w="7621" w:type="dxa"/>
            <w:hideMark/>
          </w:tcPr>
          <w:p w14:paraId="44A5E35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Bronxopulmonar displaziya</w:t>
            </w:r>
          </w:p>
        </w:tc>
        <w:tc>
          <w:tcPr>
            <w:tcW w:w="744" w:type="dxa"/>
            <w:noWrap/>
            <w:hideMark/>
          </w:tcPr>
          <w:p w14:paraId="2B0EE64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5A6218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C6B9A51" w14:textId="77777777" w:rsidTr="00CF052B">
        <w:trPr>
          <w:trHeight w:val="315"/>
        </w:trPr>
        <w:tc>
          <w:tcPr>
            <w:tcW w:w="7621" w:type="dxa"/>
            <w:hideMark/>
          </w:tcPr>
          <w:p w14:paraId="180B759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Pulmonar sekvestrasiya</w:t>
            </w:r>
          </w:p>
        </w:tc>
        <w:tc>
          <w:tcPr>
            <w:tcW w:w="744" w:type="dxa"/>
            <w:noWrap/>
            <w:hideMark/>
          </w:tcPr>
          <w:p w14:paraId="0AABE5B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F97C4F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5E20F21" w14:textId="77777777" w:rsidTr="00CF052B">
        <w:trPr>
          <w:trHeight w:val="315"/>
        </w:trPr>
        <w:tc>
          <w:tcPr>
            <w:tcW w:w="7621" w:type="dxa"/>
            <w:hideMark/>
          </w:tcPr>
          <w:p w14:paraId="470C1D9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Anadangəlmə sistik adenomatoz</w:t>
            </w:r>
          </w:p>
        </w:tc>
        <w:tc>
          <w:tcPr>
            <w:tcW w:w="744" w:type="dxa"/>
            <w:noWrap/>
            <w:hideMark/>
          </w:tcPr>
          <w:p w14:paraId="36D7458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B931D90"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4F94CD2" w14:textId="77777777" w:rsidTr="00CF052B">
        <w:trPr>
          <w:trHeight w:val="315"/>
        </w:trPr>
        <w:tc>
          <w:tcPr>
            <w:tcW w:w="7621" w:type="dxa"/>
            <w:hideMark/>
          </w:tcPr>
          <w:p w14:paraId="5C6B3B87"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Anadangəlmə lobar emfizema</w:t>
            </w:r>
          </w:p>
        </w:tc>
        <w:tc>
          <w:tcPr>
            <w:tcW w:w="744" w:type="dxa"/>
            <w:noWrap/>
            <w:hideMark/>
          </w:tcPr>
          <w:p w14:paraId="18D7A26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37D322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E6E082D" w14:textId="77777777" w:rsidTr="00CF052B">
        <w:trPr>
          <w:trHeight w:val="315"/>
        </w:trPr>
        <w:tc>
          <w:tcPr>
            <w:tcW w:w="7621" w:type="dxa"/>
            <w:hideMark/>
          </w:tcPr>
          <w:p w14:paraId="3B04E18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Ağciyərin damar anomaliyaları</w:t>
            </w:r>
          </w:p>
        </w:tc>
        <w:tc>
          <w:tcPr>
            <w:tcW w:w="744" w:type="dxa"/>
            <w:noWrap/>
            <w:hideMark/>
          </w:tcPr>
          <w:p w14:paraId="454D4F6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1EB642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C50D3EC" w14:textId="77777777" w:rsidTr="00CF052B">
        <w:trPr>
          <w:trHeight w:val="315"/>
        </w:trPr>
        <w:tc>
          <w:tcPr>
            <w:tcW w:w="7621" w:type="dxa"/>
            <w:hideMark/>
          </w:tcPr>
          <w:p w14:paraId="5E3CA8A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Toraks əməliyyatlarının ağırlşamaları</w:t>
            </w:r>
          </w:p>
        </w:tc>
        <w:tc>
          <w:tcPr>
            <w:tcW w:w="744" w:type="dxa"/>
            <w:noWrap/>
            <w:hideMark/>
          </w:tcPr>
          <w:p w14:paraId="581EBD5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E52DF6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DF44A5D" w14:textId="77777777" w:rsidTr="00CF052B">
        <w:trPr>
          <w:trHeight w:val="315"/>
        </w:trPr>
        <w:tc>
          <w:tcPr>
            <w:tcW w:w="7621" w:type="dxa"/>
            <w:hideMark/>
          </w:tcPr>
          <w:p w14:paraId="03DEE15A" w14:textId="77777777" w:rsidR="0097133C" w:rsidRDefault="0097133C" w:rsidP="0097133C">
            <w:pPr>
              <w:jc w:val="both"/>
              <w:rPr>
                <w:rFonts w:eastAsia="Times New Roman" w:cs="Calibri"/>
                <w:b/>
                <w:bCs/>
                <w:i/>
                <w:iCs/>
                <w:sz w:val="22"/>
                <w:szCs w:val="22"/>
                <w:lang w:val="ru-RU" w:eastAsia="ru-RU"/>
              </w:rPr>
            </w:pPr>
          </w:p>
          <w:p w14:paraId="1877DA4B"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Mediastinal xəstəliklər</w:t>
            </w:r>
          </w:p>
        </w:tc>
        <w:tc>
          <w:tcPr>
            <w:tcW w:w="744" w:type="dxa"/>
            <w:noWrap/>
            <w:hideMark/>
          </w:tcPr>
          <w:p w14:paraId="48FE233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89B03F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C88FD65" w14:textId="77777777" w:rsidTr="00CF052B">
        <w:trPr>
          <w:trHeight w:val="315"/>
        </w:trPr>
        <w:tc>
          <w:tcPr>
            <w:tcW w:w="7621" w:type="dxa"/>
            <w:hideMark/>
          </w:tcPr>
          <w:p w14:paraId="2FD5A2A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Kəskin mediastinit</w:t>
            </w:r>
          </w:p>
        </w:tc>
        <w:tc>
          <w:tcPr>
            <w:tcW w:w="744" w:type="dxa"/>
            <w:noWrap/>
            <w:hideMark/>
          </w:tcPr>
          <w:p w14:paraId="31CCFA5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FABCA9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71492C1" w14:textId="77777777" w:rsidTr="00CF052B">
        <w:trPr>
          <w:trHeight w:val="315"/>
        </w:trPr>
        <w:tc>
          <w:tcPr>
            <w:tcW w:w="7621" w:type="dxa"/>
            <w:hideMark/>
          </w:tcPr>
          <w:p w14:paraId="4E6DD80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Xroniki mediastinit</w:t>
            </w:r>
          </w:p>
        </w:tc>
        <w:tc>
          <w:tcPr>
            <w:tcW w:w="744" w:type="dxa"/>
            <w:noWrap/>
            <w:hideMark/>
          </w:tcPr>
          <w:p w14:paraId="6705FB5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B88B85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60CAD2A" w14:textId="77777777" w:rsidTr="00CF052B">
        <w:trPr>
          <w:trHeight w:val="315"/>
        </w:trPr>
        <w:tc>
          <w:tcPr>
            <w:tcW w:w="7621" w:type="dxa"/>
            <w:hideMark/>
          </w:tcPr>
          <w:p w14:paraId="6B4EFC4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Yuxarı boş vena sindromu</w:t>
            </w:r>
          </w:p>
        </w:tc>
        <w:tc>
          <w:tcPr>
            <w:tcW w:w="744" w:type="dxa"/>
            <w:noWrap/>
            <w:hideMark/>
          </w:tcPr>
          <w:p w14:paraId="503248D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420B6AC"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F4E6DF5" w14:textId="77777777" w:rsidTr="00CF052B">
        <w:trPr>
          <w:trHeight w:val="315"/>
        </w:trPr>
        <w:tc>
          <w:tcPr>
            <w:tcW w:w="7621" w:type="dxa"/>
            <w:hideMark/>
          </w:tcPr>
          <w:p w14:paraId="0F5C0571" w14:textId="77777777" w:rsidR="0097133C" w:rsidRPr="008354F5" w:rsidRDefault="0097133C" w:rsidP="0097133C">
            <w:pPr>
              <w:jc w:val="both"/>
              <w:rPr>
                <w:rFonts w:eastAsia="Times New Roman" w:cs="Calibri"/>
                <w:sz w:val="22"/>
                <w:szCs w:val="22"/>
                <w:lang w:val="en-US" w:eastAsia="ru-RU"/>
              </w:rPr>
            </w:pPr>
            <w:r w:rsidRPr="008354F5">
              <w:rPr>
                <w:rFonts w:eastAsia="Times New Roman" w:cs="Calibri"/>
                <w:sz w:val="22"/>
                <w:szCs w:val="22"/>
                <w:lang w:val="en-US" w:eastAsia="ru-RU"/>
              </w:rPr>
              <w:t>Kəskinyuxarıboş vena sindromu</w:t>
            </w:r>
          </w:p>
        </w:tc>
        <w:tc>
          <w:tcPr>
            <w:tcW w:w="744" w:type="dxa"/>
            <w:noWrap/>
            <w:hideMark/>
          </w:tcPr>
          <w:p w14:paraId="58498A1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8430CC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965EEEC" w14:textId="77777777" w:rsidTr="00CF052B">
        <w:trPr>
          <w:trHeight w:val="315"/>
        </w:trPr>
        <w:tc>
          <w:tcPr>
            <w:tcW w:w="7621" w:type="dxa"/>
            <w:hideMark/>
          </w:tcPr>
          <w:p w14:paraId="5EDD424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Traxeoezofageal fistul</w:t>
            </w:r>
          </w:p>
        </w:tc>
        <w:tc>
          <w:tcPr>
            <w:tcW w:w="744" w:type="dxa"/>
            <w:noWrap/>
            <w:hideMark/>
          </w:tcPr>
          <w:p w14:paraId="69442AF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731B7D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28D1977" w14:textId="77777777" w:rsidTr="00CF052B">
        <w:trPr>
          <w:trHeight w:val="315"/>
        </w:trPr>
        <w:tc>
          <w:tcPr>
            <w:tcW w:w="7621" w:type="dxa"/>
            <w:noWrap/>
            <w:hideMark/>
          </w:tcPr>
          <w:p w14:paraId="668BA27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Limfomalar</w:t>
            </w:r>
          </w:p>
        </w:tc>
        <w:tc>
          <w:tcPr>
            <w:tcW w:w="744" w:type="dxa"/>
            <w:noWrap/>
            <w:hideMark/>
          </w:tcPr>
          <w:p w14:paraId="15E5453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79D247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0DB2703" w14:textId="77777777" w:rsidTr="00CF052B">
        <w:trPr>
          <w:trHeight w:val="315"/>
        </w:trPr>
        <w:tc>
          <w:tcPr>
            <w:tcW w:w="7621" w:type="dxa"/>
            <w:noWrap/>
            <w:hideMark/>
          </w:tcPr>
          <w:p w14:paraId="7A16A61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Timoma və timus karsinoması</w:t>
            </w:r>
          </w:p>
        </w:tc>
        <w:tc>
          <w:tcPr>
            <w:tcW w:w="744" w:type="dxa"/>
            <w:noWrap/>
            <w:hideMark/>
          </w:tcPr>
          <w:p w14:paraId="51EEEBF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5DE6BD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1DA35D4" w14:textId="77777777" w:rsidTr="00CF052B">
        <w:trPr>
          <w:trHeight w:val="315"/>
        </w:trPr>
        <w:tc>
          <w:tcPr>
            <w:tcW w:w="7621" w:type="dxa"/>
            <w:noWrap/>
            <w:hideMark/>
          </w:tcPr>
          <w:p w14:paraId="02748220" w14:textId="77777777" w:rsidR="0097133C" w:rsidRPr="008354F5" w:rsidRDefault="0097133C" w:rsidP="0097133C">
            <w:pPr>
              <w:jc w:val="both"/>
              <w:rPr>
                <w:rFonts w:eastAsia="Times New Roman" w:cs="Calibri"/>
                <w:sz w:val="22"/>
                <w:szCs w:val="22"/>
                <w:lang w:val="en-US" w:eastAsia="ru-RU"/>
              </w:rPr>
            </w:pPr>
            <w:r w:rsidRPr="008354F5">
              <w:rPr>
                <w:rFonts w:eastAsia="Times New Roman" w:cs="Calibri"/>
                <w:sz w:val="22"/>
                <w:szCs w:val="22"/>
                <w:lang w:val="en-US" w:eastAsia="ru-RU"/>
              </w:rPr>
              <w:t>Germ hüceyrəlitörəmələr (teratoma, dermoid sist, seminoma, qeyri-seminoma)</w:t>
            </w:r>
          </w:p>
        </w:tc>
        <w:tc>
          <w:tcPr>
            <w:tcW w:w="744" w:type="dxa"/>
            <w:noWrap/>
            <w:hideMark/>
          </w:tcPr>
          <w:p w14:paraId="4AB0A58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5CBADD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A02E9F4" w14:textId="77777777" w:rsidTr="00CF052B">
        <w:trPr>
          <w:trHeight w:val="315"/>
        </w:trPr>
        <w:tc>
          <w:tcPr>
            <w:tcW w:w="7621" w:type="dxa"/>
            <w:noWrap/>
            <w:hideMark/>
          </w:tcPr>
          <w:p w14:paraId="4B4FDC8F" w14:textId="77777777" w:rsidR="0097133C" w:rsidRPr="008354F5" w:rsidRDefault="0097133C" w:rsidP="0097133C">
            <w:pPr>
              <w:jc w:val="both"/>
              <w:rPr>
                <w:rFonts w:eastAsia="Times New Roman" w:cs="Calibri"/>
                <w:sz w:val="22"/>
                <w:szCs w:val="22"/>
                <w:lang w:val="en-US" w:eastAsia="ru-RU"/>
              </w:rPr>
            </w:pPr>
            <w:r w:rsidRPr="008354F5">
              <w:rPr>
                <w:rFonts w:eastAsia="Times New Roman" w:cs="Calibri"/>
                <w:sz w:val="22"/>
                <w:szCs w:val="22"/>
                <w:lang w:val="en-US" w:eastAsia="ru-RU"/>
              </w:rPr>
              <w:t>Sistlər (enterik, bronxogen, perikardialvə s)</w:t>
            </w:r>
          </w:p>
        </w:tc>
        <w:tc>
          <w:tcPr>
            <w:tcW w:w="744" w:type="dxa"/>
            <w:noWrap/>
            <w:hideMark/>
          </w:tcPr>
          <w:p w14:paraId="51CD2BE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71ACBA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76066C1" w14:textId="77777777" w:rsidTr="00CF052B">
        <w:trPr>
          <w:trHeight w:val="315"/>
        </w:trPr>
        <w:tc>
          <w:tcPr>
            <w:tcW w:w="7621" w:type="dxa"/>
            <w:noWrap/>
            <w:hideMark/>
          </w:tcPr>
          <w:p w14:paraId="0CD6294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Neyrogen törəmələr</w:t>
            </w:r>
          </w:p>
        </w:tc>
        <w:tc>
          <w:tcPr>
            <w:tcW w:w="744" w:type="dxa"/>
            <w:noWrap/>
            <w:hideMark/>
          </w:tcPr>
          <w:p w14:paraId="0EF986D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5B7CDD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3D6C51E" w14:textId="77777777" w:rsidTr="00CF052B">
        <w:trPr>
          <w:trHeight w:val="315"/>
        </w:trPr>
        <w:tc>
          <w:tcPr>
            <w:tcW w:w="7621" w:type="dxa"/>
            <w:noWrap/>
            <w:hideMark/>
          </w:tcPr>
          <w:p w14:paraId="5852D60D"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Divararalığının digər törəmələr</w:t>
            </w:r>
          </w:p>
        </w:tc>
        <w:tc>
          <w:tcPr>
            <w:tcW w:w="744" w:type="dxa"/>
            <w:noWrap/>
            <w:hideMark/>
          </w:tcPr>
          <w:p w14:paraId="7CEA85B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C17B06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27B9DA2" w14:textId="77777777" w:rsidTr="00CF052B">
        <w:trPr>
          <w:trHeight w:val="315"/>
        </w:trPr>
        <w:tc>
          <w:tcPr>
            <w:tcW w:w="7621" w:type="dxa"/>
            <w:noWrap/>
            <w:hideMark/>
          </w:tcPr>
          <w:p w14:paraId="2154F31B" w14:textId="77777777" w:rsidR="0097133C" w:rsidRPr="008354F5" w:rsidRDefault="0097133C" w:rsidP="0097133C">
            <w:pPr>
              <w:jc w:val="both"/>
              <w:rPr>
                <w:rFonts w:eastAsia="Times New Roman" w:cs="Calibri"/>
                <w:sz w:val="22"/>
                <w:szCs w:val="22"/>
                <w:lang w:val="ru-RU" w:eastAsia="ru-RU"/>
              </w:rPr>
            </w:pPr>
          </w:p>
        </w:tc>
        <w:tc>
          <w:tcPr>
            <w:tcW w:w="744" w:type="dxa"/>
            <w:noWrap/>
            <w:hideMark/>
          </w:tcPr>
          <w:p w14:paraId="52FF192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1F754F9B"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AF4BB5" w14:paraId="14301C4D" w14:textId="77777777" w:rsidTr="00CF052B">
        <w:trPr>
          <w:trHeight w:val="315"/>
        </w:trPr>
        <w:tc>
          <w:tcPr>
            <w:tcW w:w="7621" w:type="dxa"/>
            <w:noWrap/>
            <w:hideMark/>
          </w:tcPr>
          <w:p w14:paraId="0B5B5620" w14:textId="77777777" w:rsidR="0097133C" w:rsidRPr="00AF4BB5" w:rsidRDefault="0097133C" w:rsidP="0097133C">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DAMAR</w:t>
            </w:r>
          </w:p>
        </w:tc>
        <w:tc>
          <w:tcPr>
            <w:tcW w:w="744" w:type="dxa"/>
            <w:noWrap/>
            <w:hideMark/>
          </w:tcPr>
          <w:p w14:paraId="4A03D04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0F5A3F03"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5A46A2DA" w14:textId="77777777" w:rsidTr="00CF052B">
        <w:trPr>
          <w:trHeight w:val="315"/>
        </w:trPr>
        <w:tc>
          <w:tcPr>
            <w:tcW w:w="7621" w:type="dxa"/>
            <w:noWrap/>
            <w:hideMark/>
          </w:tcPr>
          <w:p w14:paraId="14BA7105" w14:textId="77777777" w:rsidR="0097133C" w:rsidRDefault="0097133C" w:rsidP="0097133C">
            <w:pPr>
              <w:jc w:val="both"/>
              <w:rPr>
                <w:rFonts w:eastAsia="Times New Roman" w:cs="Calibri"/>
                <w:b/>
                <w:bCs/>
                <w:i/>
                <w:iCs/>
                <w:sz w:val="22"/>
                <w:szCs w:val="22"/>
                <w:lang w:val="ru-RU" w:eastAsia="ru-RU"/>
              </w:rPr>
            </w:pPr>
          </w:p>
          <w:p w14:paraId="4F8E8563"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Arteriyalar</w:t>
            </w:r>
          </w:p>
        </w:tc>
        <w:tc>
          <w:tcPr>
            <w:tcW w:w="744" w:type="dxa"/>
            <w:noWrap/>
            <w:hideMark/>
          </w:tcPr>
          <w:p w14:paraId="29A0062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B17C75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2E1C754" w14:textId="77777777" w:rsidTr="00CF052B">
        <w:trPr>
          <w:trHeight w:val="315"/>
        </w:trPr>
        <w:tc>
          <w:tcPr>
            <w:tcW w:w="7621" w:type="dxa"/>
            <w:hideMark/>
          </w:tcPr>
          <w:p w14:paraId="62E26E0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Xroniki visseral okklyuziya</w:t>
            </w:r>
          </w:p>
        </w:tc>
        <w:tc>
          <w:tcPr>
            <w:tcW w:w="744" w:type="dxa"/>
            <w:noWrap/>
            <w:hideMark/>
          </w:tcPr>
          <w:p w14:paraId="23A3941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5748A1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9DB42A7" w14:textId="77777777" w:rsidTr="00CF052B">
        <w:trPr>
          <w:trHeight w:val="315"/>
        </w:trPr>
        <w:tc>
          <w:tcPr>
            <w:tcW w:w="7621" w:type="dxa"/>
            <w:hideMark/>
          </w:tcPr>
          <w:p w14:paraId="5AA8C5D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Visseral arteriyaların anevrizmaları</w:t>
            </w:r>
          </w:p>
        </w:tc>
        <w:tc>
          <w:tcPr>
            <w:tcW w:w="744" w:type="dxa"/>
            <w:noWrap/>
            <w:hideMark/>
          </w:tcPr>
          <w:p w14:paraId="17BAD1B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50B9EE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70C4277" w14:textId="77777777" w:rsidTr="00CF052B">
        <w:trPr>
          <w:trHeight w:val="315"/>
        </w:trPr>
        <w:tc>
          <w:tcPr>
            <w:tcW w:w="7621" w:type="dxa"/>
            <w:noWrap/>
            <w:hideMark/>
          </w:tcPr>
          <w:p w14:paraId="4B98F8ED"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 anevrizma partlaması</w:t>
            </w:r>
          </w:p>
        </w:tc>
        <w:tc>
          <w:tcPr>
            <w:tcW w:w="744" w:type="dxa"/>
            <w:noWrap/>
            <w:hideMark/>
          </w:tcPr>
          <w:p w14:paraId="46928A64"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ED4068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D5D1754" w14:textId="77777777" w:rsidTr="00CF052B">
        <w:trPr>
          <w:trHeight w:val="315"/>
        </w:trPr>
        <w:tc>
          <w:tcPr>
            <w:tcW w:w="7621" w:type="dxa"/>
            <w:hideMark/>
          </w:tcPr>
          <w:p w14:paraId="1C5E90C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Torasik çıxış sindromu</w:t>
            </w:r>
          </w:p>
        </w:tc>
        <w:tc>
          <w:tcPr>
            <w:tcW w:w="744" w:type="dxa"/>
            <w:noWrap/>
            <w:hideMark/>
          </w:tcPr>
          <w:p w14:paraId="72E5931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6C49916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8F6E671" w14:textId="77777777" w:rsidTr="00CF052B">
        <w:trPr>
          <w:trHeight w:val="315"/>
        </w:trPr>
        <w:tc>
          <w:tcPr>
            <w:tcW w:w="7621" w:type="dxa"/>
            <w:hideMark/>
          </w:tcPr>
          <w:p w14:paraId="5754E0C8"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Yuxarı ətraf arteriyalarının okklyuziv xəstəliyi</w:t>
            </w:r>
          </w:p>
        </w:tc>
        <w:tc>
          <w:tcPr>
            <w:tcW w:w="744" w:type="dxa"/>
            <w:noWrap/>
            <w:hideMark/>
          </w:tcPr>
          <w:p w14:paraId="6E404EBE"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419B30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149F83F" w14:textId="77777777" w:rsidTr="00CF052B">
        <w:trPr>
          <w:trHeight w:val="315"/>
        </w:trPr>
        <w:tc>
          <w:tcPr>
            <w:tcW w:w="7621" w:type="dxa"/>
            <w:hideMark/>
          </w:tcPr>
          <w:p w14:paraId="12F36C6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Abdominal aorta anevrizması</w:t>
            </w:r>
          </w:p>
        </w:tc>
        <w:tc>
          <w:tcPr>
            <w:tcW w:w="744" w:type="dxa"/>
            <w:noWrap/>
            <w:hideMark/>
          </w:tcPr>
          <w:p w14:paraId="1F92356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716D08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C49870B" w14:textId="77777777" w:rsidTr="00CF052B">
        <w:trPr>
          <w:trHeight w:val="315"/>
        </w:trPr>
        <w:tc>
          <w:tcPr>
            <w:tcW w:w="7621" w:type="dxa"/>
            <w:hideMark/>
          </w:tcPr>
          <w:p w14:paraId="1DC56DB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Periferik arteriyaların anevrizmaları</w:t>
            </w:r>
          </w:p>
        </w:tc>
        <w:tc>
          <w:tcPr>
            <w:tcW w:w="744" w:type="dxa"/>
            <w:noWrap/>
            <w:hideMark/>
          </w:tcPr>
          <w:p w14:paraId="3A0FD83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CE730D8"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598F85B" w14:textId="77777777" w:rsidTr="00CF052B">
        <w:trPr>
          <w:trHeight w:val="315"/>
        </w:trPr>
        <w:tc>
          <w:tcPr>
            <w:tcW w:w="7621" w:type="dxa"/>
            <w:hideMark/>
          </w:tcPr>
          <w:p w14:paraId="4BCE69CB"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Vazospastik xəstəliklər</w:t>
            </w:r>
          </w:p>
        </w:tc>
        <w:tc>
          <w:tcPr>
            <w:tcW w:w="744" w:type="dxa"/>
            <w:noWrap/>
            <w:hideMark/>
          </w:tcPr>
          <w:p w14:paraId="48BD5E7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3DD231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E458BA8" w14:textId="77777777" w:rsidTr="00CF052B">
        <w:trPr>
          <w:trHeight w:val="315"/>
        </w:trPr>
        <w:tc>
          <w:tcPr>
            <w:tcW w:w="7621" w:type="dxa"/>
            <w:hideMark/>
          </w:tcPr>
          <w:p w14:paraId="087CBFA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Arterio-venoz malformasiya</w:t>
            </w:r>
          </w:p>
        </w:tc>
        <w:tc>
          <w:tcPr>
            <w:tcW w:w="744" w:type="dxa"/>
            <w:noWrap/>
            <w:hideMark/>
          </w:tcPr>
          <w:p w14:paraId="34D2638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64132C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93B91AD" w14:textId="77777777" w:rsidTr="00CF052B">
        <w:trPr>
          <w:trHeight w:val="315"/>
        </w:trPr>
        <w:tc>
          <w:tcPr>
            <w:tcW w:w="7621" w:type="dxa"/>
            <w:hideMark/>
          </w:tcPr>
          <w:p w14:paraId="1D0B689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Arteritlər</w:t>
            </w:r>
          </w:p>
        </w:tc>
        <w:tc>
          <w:tcPr>
            <w:tcW w:w="744" w:type="dxa"/>
            <w:noWrap/>
            <w:hideMark/>
          </w:tcPr>
          <w:p w14:paraId="59B7A04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48B90B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F0D2CF8" w14:textId="77777777" w:rsidTr="00CF052B">
        <w:trPr>
          <w:trHeight w:val="315"/>
        </w:trPr>
        <w:tc>
          <w:tcPr>
            <w:tcW w:w="7621" w:type="dxa"/>
            <w:hideMark/>
          </w:tcPr>
          <w:p w14:paraId="6D50618D" w14:textId="77777777" w:rsidR="0097133C" w:rsidRPr="00122AE3" w:rsidRDefault="0097133C" w:rsidP="0097133C">
            <w:pPr>
              <w:jc w:val="both"/>
              <w:rPr>
                <w:rFonts w:eastAsia="Times New Roman" w:cs="Calibri"/>
                <w:sz w:val="22"/>
                <w:szCs w:val="22"/>
                <w:lang w:val="ru-RU" w:eastAsia="ru-RU"/>
              </w:rPr>
            </w:pPr>
            <w:r w:rsidRPr="00122AE3">
              <w:rPr>
                <w:rFonts w:eastAsia="Times New Roman" w:cs="Calibri"/>
                <w:sz w:val="22"/>
                <w:szCs w:val="22"/>
                <w:lang w:val="ru-RU" w:eastAsia="ru-RU"/>
              </w:rPr>
              <w:t>Behçet xəsəliyi</w:t>
            </w:r>
          </w:p>
        </w:tc>
        <w:tc>
          <w:tcPr>
            <w:tcW w:w="744" w:type="dxa"/>
            <w:noWrap/>
            <w:hideMark/>
          </w:tcPr>
          <w:p w14:paraId="3FBB57E8" w14:textId="77777777" w:rsidR="0097133C" w:rsidRPr="00122AE3" w:rsidRDefault="0097133C" w:rsidP="0097133C">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858" w:type="dxa"/>
            <w:noWrap/>
            <w:hideMark/>
          </w:tcPr>
          <w:p w14:paraId="11283886" w14:textId="77777777" w:rsidR="0097133C" w:rsidRPr="00122AE3" w:rsidRDefault="0097133C" w:rsidP="0097133C">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97133C" w:rsidRPr="008354F5" w14:paraId="386B8374" w14:textId="77777777" w:rsidTr="00CF052B">
        <w:trPr>
          <w:trHeight w:val="315"/>
        </w:trPr>
        <w:tc>
          <w:tcPr>
            <w:tcW w:w="7621" w:type="dxa"/>
            <w:hideMark/>
          </w:tcPr>
          <w:p w14:paraId="4782FA17" w14:textId="77777777" w:rsidR="0097133C" w:rsidRPr="00122AE3" w:rsidRDefault="0097133C" w:rsidP="0097133C">
            <w:pPr>
              <w:jc w:val="both"/>
              <w:rPr>
                <w:rFonts w:eastAsia="Times New Roman" w:cs="Calibri"/>
                <w:sz w:val="22"/>
                <w:szCs w:val="22"/>
                <w:lang w:val="ru-RU" w:eastAsia="ru-RU"/>
              </w:rPr>
            </w:pPr>
            <w:r w:rsidRPr="00122AE3">
              <w:rPr>
                <w:rFonts w:eastAsia="Times New Roman" w:cs="Calibri"/>
                <w:sz w:val="22"/>
                <w:szCs w:val="22"/>
                <w:lang w:val="ru-RU" w:eastAsia="ru-RU"/>
              </w:rPr>
              <w:t>Hiperkoaqulopatiya</w:t>
            </w:r>
          </w:p>
        </w:tc>
        <w:tc>
          <w:tcPr>
            <w:tcW w:w="744" w:type="dxa"/>
            <w:noWrap/>
            <w:hideMark/>
          </w:tcPr>
          <w:p w14:paraId="06C10F96" w14:textId="77777777" w:rsidR="0097133C" w:rsidRPr="00122AE3" w:rsidRDefault="0097133C" w:rsidP="0097133C">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858" w:type="dxa"/>
            <w:noWrap/>
            <w:hideMark/>
          </w:tcPr>
          <w:p w14:paraId="377FAF0E" w14:textId="77777777" w:rsidR="0097133C" w:rsidRPr="00122AE3" w:rsidRDefault="0097133C" w:rsidP="0097133C">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97133C" w:rsidRPr="008354F5" w14:paraId="04633D03" w14:textId="77777777" w:rsidTr="00CF052B">
        <w:trPr>
          <w:trHeight w:val="315"/>
        </w:trPr>
        <w:tc>
          <w:tcPr>
            <w:tcW w:w="7621" w:type="dxa"/>
            <w:hideMark/>
          </w:tcPr>
          <w:p w14:paraId="0F9ECB0A" w14:textId="77777777" w:rsidR="0097133C" w:rsidRPr="00122AE3" w:rsidRDefault="0097133C" w:rsidP="0097133C">
            <w:pPr>
              <w:jc w:val="both"/>
              <w:rPr>
                <w:rFonts w:eastAsia="Times New Roman" w:cs="Calibri"/>
                <w:sz w:val="22"/>
                <w:szCs w:val="22"/>
                <w:lang w:val="ru-RU" w:eastAsia="ru-RU"/>
              </w:rPr>
            </w:pPr>
            <w:r w:rsidRPr="00122AE3">
              <w:rPr>
                <w:rFonts w:eastAsia="Times New Roman" w:cs="Calibri"/>
                <w:sz w:val="22"/>
                <w:szCs w:val="22"/>
                <w:lang w:val="ru-RU" w:eastAsia="ru-RU"/>
              </w:rPr>
              <w:t>Fibromuskulyar displaziya</w:t>
            </w:r>
          </w:p>
        </w:tc>
        <w:tc>
          <w:tcPr>
            <w:tcW w:w="744" w:type="dxa"/>
            <w:noWrap/>
            <w:hideMark/>
          </w:tcPr>
          <w:p w14:paraId="59E00690" w14:textId="77777777" w:rsidR="0097133C" w:rsidRPr="00122AE3" w:rsidRDefault="0097133C" w:rsidP="0097133C">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858" w:type="dxa"/>
            <w:noWrap/>
            <w:hideMark/>
          </w:tcPr>
          <w:p w14:paraId="0268AA8B" w14:textId="77777777" w:rsidR="0097133C" w:rsidRPr="00122AE3" w:rsidRDefault="0097133C" w:rsidP="0097133C">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97133C" w:rsidRPr="008354F5" w14:paraId="71BF5243" w14:textId="77777777" w:rsidTr="00CF052B">
        <w:trPr>
          <w:trHeight w:val="315"/>
        </w:trPr>
        <w:tc>
          <w:tcPr>
            <w:tcW w:w="7621" w:type="dxa"/>
            <w:hideMark/>
          </w:tcPr>
          <w:p w14:paraId="6E285D81" w14:textId="77777777" w:rsidR="0097133C" w:rsidRPr="00122AE3" w:rsidRDefault="0097133C" w:rsidP="0097133C">
            <w:pPr>
              <w:jc w:val="both"/>
              <w:rPr>
                <w:rFonts w:eastAsia="Times New Roman" w:cs="Calibri"/>
                <w:sz w:val="22"/>
                <w:szCs w:val="22"/>
                <w:lang w:val="ru-RU" w:eastAsia="ru-RU"/>
              </w:rPr>
            </w:pPr>
            <w:r w:rsidRPr="00122AE3">
              <w:rPr>
                <w:rFonts w:eastAsia="Times New Roman" w:cs="Calibri"/>
                <w:sz w:val="22"/>
                <w:szCs w:val="22"/>
                <w:lang w:val="ru-RU" w:eastAsia="ru-RU"/>
              </w:rPr>
              <w:t>Karotid cism törəmələri</w:t>
            </w:r>
          </w:p>
        </w:tc>
        <w:tc>
          <w:tcPr>
            <w:tcW w:w="744" w:type="dxa"/>
            <w:noWrap/>
            <w:hideMark/>
          </w:tcPr>
          <w:p w14:paraId="1D97FE4A" w14:textId="77777777" w:rsidR="0097133C" w:rsidRPr="00122AE3" w:rsidRDefault="0097133C" w:rsidP="0097133C">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858" w:type="dxa"/>
            <w:noWrap/>
            <w:hideMark/>
          </w:tcPr>
          <w:p w14:paraId="6B031EBE" w14:textId="77777777" w:rsidR="0097133C" w:rsidRPr="00122AE3" w:rsidRDefault="0097133C" w:rsidP="0097133C">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97133C" w:rsidRPr="008354F5" w14:paraId="6B4EE282" w14:textId="77777777" w:rsidTr="00CF052B">
        <w:trPr>
          <w:trHeight w:val="315"/>
        </w:trPr>
        <w:tc>
          <w:tcPr>
            <w:tcW w:w="7621" w:type="dxa"/>
            <w:noWrap/>
            <w:hideMark/>
          </w:tcPr>
          <w:p w14:paraId="53C3BC44" w14:textId="77777777" w:rsidR="0097133C" w:rsidRPr="00122AE3" w:rsidRDefault="0097133C" w:rsidP="0097133C">
            <w:pPr>
              <w:jc w:val="both"/>
              <w:rPr>
                <w:rFonts w:eastAsia="Times New Roman" w:cs="Calibri"/>
                <w:sz w:val="22"/>
                <w:szCs w:val="22"/>
                <w:lang w:val="ru-RU" w:eastAsia="ru-RU"/>
              </w:rPr>
            </w:pPr>
            <w:r w:rsidRPr="00122AE3">
              <w:rPr>
                <w:rFonts w:eastAsia="Times New Roman" w:cs="Calibri"/>
                <w:sz w:val="22"/>
                <w:szCs w:val="22"/>
                <w:lang w:val="ru-RU" w:eastAsia="ru-RU"/>
              </w:rPr>
              <w:t>Damar əməliyyatlarının ağırlaşmaları</w:t>
            </w:r>
          </w:p>
        </w:tc>
        <w:tc>
          <w:tcPr>
            <w:tcW w:w="744" w:type="dxa"/>
            <w:noWrap/>
            <w:hideMark/>
          </w:tcPr>
          <w:p w14:paraId="171A5426" w14:textId="77777777" w:rsidR="0097133C" w:rsidRPr="00122AE3" w:rsidRDefault="0097133C" w:rsidP="0097133C">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858" w:type="dxa"/>
            <w:noWrap/>
            <w:hideMark/>
          </w:tcPr>
          <w:p w14:paraId="681AE84E" w14:textId="77777777" w:rsidR="0097133C" w:rsidRPr="00122AE3" w:rsidRDefault="0097133C" w:rsidP="0097133C">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97133C" w:rsidRPr="008354F5" w14:paraId="06588E46" w14:textId="77777777" w:rsidTr="00CF052B">
        <w:trPr>
          <w:trHeight w:val="315"/>
        </w:trPr>
        <w:tc>
          <w:tcPr>
            <w:tcW w:w="7621" w:type="dxa"/>
            <w:noWrap/>
            <w:hideMark/>
          </w:tcPr>
          <w:p w14:paraId="4C547DD3" w14:textId="77777777" w:rsidR="0097133C" w:rsidRDefault="0097133C" w:rsidP="0097133C">
            <w:pPr>
              <w:jc w:val="both"/>
              <w:rPr>
                <w:rFonts w:eastAsia="Times New Roman" w:cs="Calibri"/>
                <w:b/>
                <w:bCs/>
                <w:i/>
                <w:iCs/>
                <w:sz w:val="22"/>
                <w:szCs w:val="22"/>
                <w:lang w:val="ru-RU" w:eastAsia="ru-RU"/>
              </w:rPr>
            </w:pPr>
          </w:p>
          <w:p w14:paraId="606BF75E" w14:textId="77777777" w:rsidR="0097133C" w:rsidRPr="008354F5" w:rsidRDefault="0097133C" w:rsidP="0097133C">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Venalar</w:t>
            </w:r>
          </w:p>
        </w:tc>
        <w:tc>
          <w:tcPr>
            <w:tcW w:w="744" w:type="dxa"/>
            <w:noWrap/>
            <w:hideMark/>
          </w:tcPr>
          <w:p w14:paraId="28FDCAA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B5566E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840CC4A" w14:textId="77777777" w:rsidTr="00CF052B">
        <w:trPr>
          <w:trHeight w:val="315"/>
        </w:trPr>
        <w:tc>
          <w:tcPr>
            <w:tcW w:w="7621" w:type="dxa"/>
            <w:hideMark/>
          </w:tcPr>
          <w:p w14:paraId="0E56C051"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Ayaqların xronik xora xəstəliyi</w:t>
            </w:r>
          </w:p>
        </w:tc>
        <w:tc>
          <w:tcPr>
            <w:tcW w:w="744" w:type="dxa"/>
            <w:noWrap/>
            <w:hideMark/>
          </w:tcPr>
          <w:p w14:paraId="311C8F5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FB39AA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D0CA535" w14:textId="77777777" w:rsidTr="00CF052B">
        <w:trPr>
          <w:trHeight w:val="315"/>
        </w:trPr>
        <w:tc>
          <w:tcPr>
            <w:tcW w:w="7621" w:type="dxa"/>
            <w:hideMark/>
          </w:tcPr>
          <w:p w14:paraId="08EA01A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Limfangit</w:t>
            </w:r>
          </w:p>
        </w:tc>
        <w:tc>
          <w:tcPr>
            <w:tcW w:w="744" w:type="dxa"/>
            <w:noWrap/>
            <w:hideMark/>
          </w:tcPr>
          <w:p w14:paraId="144D7A0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B4EE74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78056F6" w14:textId="77777777" w:rsidTr="00CF052B">
        <w:trPr>
          <w:trHeight w:val="315"/>
        </w:trPr>
        <w:tc>
          <w:tcPr>
            <w:tcW w:w="7621" w:type="dxa"/>
            <w:hideMark/>
          </w:tcPr>
          <w:p w14:paraId="092A9E2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Limfatik obstruksiya</w:t>
            </w:r>
          </w:p>
        </w:tc>
        <w:tc>
          <w:tcPr>
            <w:tcW w:w="744" w:type="dxa"/>
            <w:noWrap/>
            <w:hideMark/>
          </w:tcPr>
          <w:p w14:paraId="4300EA1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5227F75"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5FED222" w14:textId="77777777" w:rsidTr="00CF052B">
        <w:trPr>
          <w:trHeight w:val="315"/>
        </w:trPr>
        <w:tc>
          <w:tcPr>
            <w:tcW w:w="7621" w:type="dxa"/>
            <w:noWrap/>
            <w:hideMark/>
          </w:tcPr>
          <w:p w14:paraId="419502B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Venoz əməliyyatlarının ağırlaşmaları</w:t>
            </w:r>
          </w:p>
        </w:tc>
        <w:tc>
          <w:tcPr>
            <w:tcW w:w="744" w:type="dxa"/>
            <w:noWrap/>
            <w:hideMark/>
          </w:tcPr>
          <w:p w14:paraId="0C952CA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1DEA8C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15EFBBB" w14:textId="77777777" w:rsidTr="00CF052B">
        <w:trPr>
          <w:trHeight w:val="315"/>
        </w:trPr>
        <w:tc>
          <w:tcPr>
            <w:tcW w:w="7621" w:type="dxa"/>
            <w:noWrap/>
            <w:hideMark/>
          </w:tcPr>
          <w:p w14:paraId="7BD04062" w14:textId="77777777" w:rsidR="0097133C" w:rsidRPr="008354F5" w:rsidRDefault="0097133C" w:rsidP="0097133C">
            <w:pPr>
              <w:jc w:val="both"/>
              <w:rPr>
                <w:rFonts w:eastAsia="Times New Roman" w:cs="Calibri"/>
                <w:sz w:val="22"/>
                <w:szCs w:val="22"/>
                <w:lang w:val="ru-RU" w:eastAsia="ru-RU"/>
              </w:rPr>
            </w:pPr>
          </w:p>
        </w:tc>
        <w:tc>
          <w:tcPr>
            <w:tcW w:w="744" w:type="dxa"/>
            <w:noWrap/>
            <w:hideMark/>
          </w:tcPr>
          <w:p w14:paraId="7F42EE3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45BA2660"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38F36D4D" w14:textId="77777777" w:rsidTr="00CF052B">
        <w:trPr>
          <w:trHeight w:val="315"/>
        </w:trPr>
        <w:tc>
          <w:tcPr>
            <w:tcW w:w="7621" w:type="dxa"/>
            <w:noWrap/>
            <w:hideMark/>
          </w:tcPr>
          <w:p w14:paraId="03EBFA05" w14:textId="77777777" w:rsidR="0097133C" w:rsidRPr="00AF4BB5" w:rsidRDefault="0097133C" w:rsidP="0097133C">
            <w:pPr>
              <w:jc w:val="both"/>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ÜRƏK</w:t>
            </w:r>
          </w:p>
        </w:tc>
        <w:tc>
          <w:tcPr>
            <w:tcW w:w="744" w:type="dxa"/>
            <w:noWrap/>
            <w:hideMark/>
          </w:tcPr>
          <w:p w14:paraId="0EE3576E"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429DC09F"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65E941D1" w14:textId="77777777" w:rsidTr="00CF052B">
        <w:trPr>
          <w:trHeight w:val="315"/>
        </w:trPr>
        <w:tc>
          <w:tcPr>
            <w:tcW w:w="7621" w:type="dxa"/>
            <w:noWrap/>
            <w:hideMark/>
          </w:tcPr>
          <w:p w14:paraId="6DB4FF2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Miokard infarktı</w:t>
            </w:r>
          </w:p>
        </w:tc>
        <w:tc>
          <w:tcPr>
            <w:tcW w:w="744" w:type="dxa"/>
            <w:noWrap/>
            <w:hideMark/>
          </w:tcPr>
          <w:p w14:paraId="53ACA53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14B6EE0"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B194DFE" w14:textId="77777777" w:rsidTr="00CF052B">
        <w:trPr>
          <w:trHeight w:val="315"/>
        </w:trPr>
        <w:tc>
          <w:tcPr>
            <w:tcW w:w="7621" w:type="dxa"/>
            <w:noWrap/>
            <w:hideMark/>
          </w:tcPr>
          <w:p w14:paraId="408EE2D7"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Hipertonik kriz</w:t>
            </w:r>
          </w:p>
        </w:tc>
        <w:tc>
          <w:tcPr>
            <w:tcW w:w="744" w:type="dxa"/>
            <w:noWrap/>
            <w:hideMark/>
          </w:tcPr>
          <w:p w14:paraId="44A12BD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61CD4B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4EA32BA" w14:textId="77777777" w:rsidTr="00CF052B">
        <w:trPr>
          <w:trHeight w:val="315"/>
        </w:trPr>
        <w:tc>
          <w:tcPr>
            <w:tcW w:w="7621" w:type="dxa"/>
            <w:noWrap/>
            <w:hideMark/>
          </w:tcPr>
          <w:p w14:paraId="24D1D72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Ürək əməliyyatlarının ağılaşmaları</w:t>
            </w:r>
          </w:p>
        </w:tc>
        <w:tc>
          <w:tcPr>
            <w:tcW w:w="744" w:type="dxa"/>
            <w:noWrap/>
            <w:hideMark/>
          </w:tcPr>
          <w:p w14:paraId="2136B5E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AED1923"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DF1AE16" w14:textId="77777777" w:rsidTr="00CF052B">
        <w:trPr>
          <w:trHeight w:val="315"/>
        </w:trPr>
        <w:tc>
          <w:tcPr>
            <w:tcW w:w="7621" w:type="dxa"/>
            <w:hideMark/>
          </w:tcPr>
          <w:p w14:paraId="27A8C956"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Ağciyərdə qan axınını artıran anomaliyalar</w:t>
            </w:r>
          </w:p>
        </w:tc>
        <w:tc>
          <w:tcPr>
            <w:tcW w:w="744" w:type="dxa"/>
            <w:noWrap/>
            <w:hideMark/>
          </w:tcPr>
          <w:p w14:paraId="1140B1D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9F2AD5C"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372749E" w14:textId="77777777" w:rsidTr="00CF052B">
        <w:trPr>
          <w:trHeight w:val="315"/>
        </w:trPr>
        <w:tc>
          <w:tcPr>
            <w:tcW w:w="7621" w:type="dxa"/>
            <w:hideMark/>
          </w:tcPr>
          <w:p w14:paraId="6BB07202" w14:textId="77777777" w:rsidR="0097133C" w:rsidRPr="008354F5" w:rsidRDefault="0097133C" w:rsidP="0097133C">
            <w:pPr>
              <w:jc w:val="both"/>
              <w:rPr>
                <w:rFonts w:eastAsia="Times New Roman" w:cs="Calibri"/>
                <w:sz w:val="22"/>
                <w:szCs w:val="22"/>
                <w:lang w:eastAsia="ru-RU"/>
              </w:rPr>
            </w:pPr>
            <w:r w:rsidRPr="008354F5">
              <w:rPr>
                <w:rFonts w:eastAsia="Times New Roman" w:cs="Calibri"/>
                <w:sz w:val="22"/>
                <w:szCs w:val="22"/>
                <w:lang w:eastAsia="ru-RU"/>
              </w:rPr>
              <w:t xml:space="preserve">Ağciyərdə qan axınını azaldan anomaliyalar </w:t>
            </w:r>
          </w:p>
        </w:tc>
        <w:tc>
          <w:tcPr>
            <w:tcW w:w="744" w:type="dxa"/>
            <w:noWrap/>
            <w:hideMark/>
          </w:tcPr>
          <w:p w14:paraId="6B12A5D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57137B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77D1C6B" w14:textId="77777777" w:rsidTr="00CF052B">
        <w:trPr>
          <w:trHeight w:val="315"/>
        </w:trPr>
        <w:tc>
          <w:tcPr>
            <w:tcW w:w="7621" w:type="dxa"/>
            <w:hideMark/>
          </w:tcPr>
          <w:p w14:paraId="78F099C7"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Stenotik anomaliyalar</w:t>
            </w:r>
          </w:p>
        </w:tc>
        <w:tc>
          <w:tcPr>
            <w:tcW w:w="744" w:type="dxa"/>
            <w:noWrap/>
            <w:hideMark/>
          </w:tcPr>
          <w:p w14:paraId="414852F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EA3A85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527EC3B" w14:textId="77777777" w:rsidTr="00CF052B">
        <w:trPr>
          <w:trHeight w:val="315"/>
        </w:trPr>
        <w:tc>
          <w:tcPr>
            <w:tcW w:w="7621" w:type="dxa"/>
            <w:hideMark/>
          </w:tcPr>
          <w:p w14:paraId="55B80B6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Pulmonar stenoz</w:t>
            </w:r>
          </w:p>
        </w:tc>
        <w:tc>
          <w:tcPr>
            <w:tcW w:w="744" w:type="dxa"/>
            <w:noWrap/>
            <w:hideMark/>
          </w:tcPr>
          <w:p w14:paraId="109AB37C"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9E4449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8E1D3B8" w14:textId="77777777" w:rsidTr="00CF052B">
        <w:trPr>
          <w:trHeight w:val="315"/>
        </w:trPr>
        <w:tc>
          <w:tcPr>
            <w:tcW w:w="7621" w:type="dxa"/>
            <w:hideMark/>
          </w:tcPr>
          <w:p w14:paraId="479E870C"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 koarktasiyası</w:t>
            </w:r>
          </w:p>
        </w:tc>
        <w:tc>
          <w:tcPr>
            <w:tcW w:w="744" w:type="dxa"/>
            <w:noWrap/>
            <w:hideMark/>
          </w:tcPr>
          <w:p w14:paraId="27AFBB9E"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BBD513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3B81BB2" w14:textId="77777777" w:rsidTr="00CF052B">
        <w:trPr>
          <w:trHeight w:val="315"/>
        </w:trPr>
        <w:tc>
          <w:tcPr>
            <w:tcW w:w="7621" w:type="dxa"/>
            <w:hideMark/>
          </w:tcPr>
          <w:p w14:paraId="1A8415C9"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Mitral qapaq anomaliyası</w:t>
            </w:r>
          </w:p>
        </w:tc>
        <w:tc>
          <w:tcPr>
            <w:tcW w:w="744" w:type="dxa"/>
            <w:noWrap/>
            <w:hideMark/>
          </w:tcPr>
          <w:p w14:paraId="58446EA0"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454C937"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D0FB59B" w14:textId="77777777" w:rsidTr="00CF052B">
        <w:trPr>
          <w:trHeight w:val="315"/>
        </w:trPr>
        <w:tc>
          <w:tcPr>
            <w:tcW w:w="7621" w:type="dxa"/>
            <w:hideMark/>
          </w:tcPr>
          <w:p w14:paraId="590B57E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Hipoplastik sol ürək</w:t>
            </w:r>
          </w:p>
        </w:tc>
        <w:tc>
          <w:tcPr>
            <w:tcW w:w="744" w:type="dxa"/>
            <w:noWrap/>
            <w:hideMark/>
          </w:tcPr>
          <w:p w14:paraId="2338036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6E728A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2B69D86" w14:textId="77777777" w:rsidTr="00CF052B">
        <w:trPr>
          <w:trHeight w:val="315"/>
        </w:trPr>
        <w:tc>
          <w:tcPr>
            <w:tcW w:w="7621" w:type="dxa"/>
            <w:hideMark/>
          </w:tcPr>
          <w:p w14:paraId="3EB6EFD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Digər anadangəlmə ürək xəstəlikləri</w:t>
            </w:r>
          </w:p>
        </w:tc>
        <w:tc>
          <w:tcPr>
            <w:tcW w:w="744" w:type="dxa"/>
            <w:noWrap/>
            <w:hideMark/>
          </w:tcPr>
          <w:p w14:paraId="0B1B367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E0436C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63C94609" w14:textId="77777777" w:rsidTr="00CF052B">
        <w:trPr>
          <w:trHeight w:val="315"/>
        </w:trPr>
        <w:tc>
          <w:tcPr>
            <w:tcW w:w="7621" w:type="dxa"/>
            <w:hideMark/>
          </w:tcPr>
          <w:p w14:paraId="62C61C1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Anevrizma</w:t>
            </w:r>
          </w:p>
        </w:tc>
        <w:tc>
          <w:tcPr>
            <w:tcW w:w="744" w:type="dxa"/>
            <w:noWrap/>
            <w:hideMark/>
          </w:tcPr>
          <w:p w14:paraId="65303BF3"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0678CFD1"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2C05E8F2" w14:textId="77777777" w:rsidTr="00CF052B">
        <w:trPr>
          <w:trHeight w:val="315"/>
        </w:trPr>
        <w:tc>
          <w:tcPr>
            <w:tcW w:w="7621" w:type="dxa"/>
            <w:hideMark/>
          </w:tcPr>
          <w:p w14:paraId="3B90C18E"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Kardiomiopatiya</w:t>
            </w:r>
          </w:p>
        </w:tc>
        <w:tc>
          <w:tcPr>
            <w:tcW w:w="744" w:type="dxa"/>
            <w:noWrap/>
            <w:hideMark/>
          </w:tcPr>
          <w:p w14:paraId="3B5E28D9"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2651D284"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E0B6447" w14:textId="77777777" w:rsidTr="00CF052B">
        <w:trPr>
          <w:trHeight w:val="315"/>
        </w:trPr>
        <w:tc>
          <w:tcPr>
            <w:tcW w:w="7621" w:type="dxa"/>
            <w:hideMark/>
          </w:tcPr>
          <w:p w14:paraId="79C6615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Qapaq xəstəlikləri</w:t>
            </w:r>
          </w:p>
        </w:tc>
        <w:tc>
          <w:tcPr>
            <w:tcW w:w="744" w:type="dxa"/>
            <w:noWrap/>
            <w:hideMark/>
          </w:tcPr>
          <w:p w14:paraId="4A90D66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17E86F0"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5E67DAE" w14:textId="77777777" w:rsidTr="00CF052B">
        <w:trPr>
          <w:trHeight w:val="315"/>
        </w:trPr>
        <w:tc>
          <w:tcPr>
            <w:tcW w:w="7621" w:type="dxa"/>
            <w:hideMark/>
          </w:tcPr>
          <w:p w14:paraId="7612CF6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Mitral stenoz</w:t>
            </w:r>
          </w:p>
        </w:tc>
        <w:tc>
          <w:tcPr>
            <w:tcW w:w="744" w:type="dxa"/>
            <w:noWrap/>
            <w:hideMark/>
          </w:tcPr>
          <w:p w14:paraId="4AAAC96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4FD565A"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F561A00" w14:textId="77777777" w:rsidTr="00CF052B">
        <w:trPr>
          <w:trHeight w:val="315"/>
        </w:trPr>
        <w:tc>
          <w:tcPr>
            <w:tcW w:w="7621" w:type="dxa"/>
            <w:hideMark/>
          </w:tcPr>
          <w:p w14:paraId="067064E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Mitral yetməzlik</w:t>
            </w:r>
          </w:p>
        </w:tc>
        <w:tc>
          <w:tcPr>
            <w:tcW w:w="744" w:type="dxa"/>
            <w:noWrap/>
            <w:hideMark/>
          </w:tcPr>
          <w:p w14:paraId="20DB28CA"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2B89C6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3554FE3F" w14:textId="77777777" w:rsidTr="00CF052B">
        <w:trPr>
          <w:trHeight w:val="315"/>
        </w:trPr>
        <w:tc>
          <w:tcPr>
            <w:tcW w:w="7621" w:type="dxa"/>
            <w:hideMark/>
          </w:tcPr>
          <w:p w14:paraId="35305D60"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Üçtaylı qapaq xəstəlikləri</w:t>
            </w:r>
          </w:p>
        </w:tc>
        <w:tc>
          <w:tcPr>
            <w:tcW w:w="744" w:type="dxa"/>
            <w:noWrap/>
            <w:hideMark/>
          </w:tcPr>
          <w:p w14:paraId="1B7AEA8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5839E19"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521CF0D" w14:textId="77777777" w:rsidTr="00CF052B">
        <w:trPr>
          <w:trHeight w:val="315"/>
        </w:trPr>
        <w:tc>
          <w:tcPr>
            <w:tcW w:w="7621" w:type="dxa"/>
            <w:hideMark/>
          </w:tcPr>
          <w:p w14:paraId="18AA9693"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Aortal qapaq yetməzliyi</w:t>
            </w:r>
          </w:p>
        </w:tc>
        <w:tc>
          <w:tcPr>
            <w:tcW w:w="744" w:type="dxa"/>
            <w:noWrap/>
            <w:hideMark/>
          </w:tcPr>
          <w:p w14:paraId="635F372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56D3C462"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85E22AB" w14:textId="77777777" w:rsidTr="00CF052B">
        <w:trPr>
          <w:trHeight w:val="315"/>
        </w:trPr>
        <w:tc>
          <w:tcPr>
            <w:tcW w:w="7621" w:type="dxa"/>
            <w:hideMark/>
          </w:tcPr>
          <w:p w14:paraId="4D10EB55"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Aortal stenoz</w:t>
            </w:r>
          </w:p>
        </w:tc>
        <w:tc>
          <w:tcPr>
            <w:tcW w:w="744" w:type="dxa"/>
            <w:noWrap/>
            <w:hideMark/>
          </w:tcPr>
          <w:p w14:paraId="1D20EBE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306D676"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18AA32FC" w14:textId="77777777" w:rsidTr="00CF052B">
        <w:trPr>
          <w:trHeight w:val="315"/>
        </w:trPr>
        <w:tc>
          <w:tcPr>
            <w:tcW w:w="7621" w:type="dxa"/>
            <w:hideMark/>
          </w:tcPr>
          <w:p w14:paraId="1E64BDA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Anevrizma</w:t>
            </w:r>
          </w:p>
        </w:tc>
        <w:tc>
          <w:tcPr>
            <w:tcW w:w="744" w:type="dxa"/>
            <w:noWrap/>
            <w:hideMark/>
          </w:tcPr>
          <w:p w14:paraId="19CBBC95"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380E539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765F2F7F" w14:textId="77777777" w:rsidTr="00CF052B">
        <w:trPr>
          <w:trHeight w:val="315"/>
        </w:trPr>
        <w:tc>
          <w:tcPr>
            <w:tcW w:w="7621" w:type="dxa"/>
            <w:hideMark/>
          </w:tcPr>
          <w:p w14:paraId="5472A092"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İnfeksion endokardit</w:t>
            </w:r>
          </w:p>
        </w:tc>
        <w:tc>
          <w:tcPr>
            <w:tcW w:w="744" w:type="dxa"/>
            <w:noWrap/>
            <w:hideMark/>
          </w:tcPr>
          <w:p w14:paraId="4C86F5A1"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089ED3D"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28939CE" w14:textId="77777777" w:rsidTr="00CF052B">
        <w:trPr>
          <w:trHeight w:val="315"/>
        </w:trPr>
        <w:tc>
          <w:tcPr>
            <w:tcW w:w="7621" w:type="dxa"/>
            <w:hideMark/>
          </w:tcPr>
          <w:p w14:paraId="3CAE2288"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Ürək şişləri</w:t>
            </w:r>
          </w:p>
        </w:tc>
        <w:tc>
          <w:tcPr>
            <w:tcW w:w="744" w:type="dxa"/>
            <w:noWrap/>
            <w:hideMark/>
          </w:tcPr>
          <w:p w14:paraId="7F6F9DE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80AD48E"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AB19BFF" w14:textId="77777777" w:rsidTr="00CF052B">
        <w:trPr>
          <w:trHeight w:val="315"/>
        </w:trPr>
        <w:tc>
          <w:tcPr>
            <w:tcW w:w="7621" w:type="dxa"/>
            <w:hideMark/>
          </w:tcPr>
          <w:p w14:paraId="757B752A"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Aorta anevrizması</w:t>
            </w:r>
          </w:p>
        </w:tc>
        <w:tc>
          <w:tcPr>
            <w:tcW w:w="744" w:type="dxa"/>
            <w:noWrap/>
            <w:hideMark/>
          </w:tcPr>
          <w:p w14:paraId="1C4ACA97"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C4ABFE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8ED4221" w14:textId="77777777" w:rsidTr="00CF052B">
        <w:trPr>
          <w:trHeight w:val="315"/>
        </w:trPr>
        <w:tc>
          <w:tcPr>
            <w:tcW w:w="7621" w:type="dxa"/>
            <w:hideMark/>
          </w:tcPr>
          <w:p w14:paraId="6ABA68C4"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Perikardit</w:t>
            </w:r>
          </w:p>
        </w:tc>
        <w:tc>
          <w:tcPr>
            <w:tcW w:w="744" w:type="dxa"/>
            <w:noWrap/>
            <w:hideMark/>
          </w:tcPr>
          <w:p w14:paraId="0C520CF6"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42C7E01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41486AF4" w14:textId="77777777" w:rsidTr="00CF052B">
        <w:trPr>
          <w:trHeight w:val="315"/>
        </w:trPr>
        <w:tc>
          <w:tcPr>
            <w:tcW w:w="7621" w:type="dxa"/>
            <w:hideMark/>
          </w:tcPr>
          <w:p w14:paraId="110EA90F"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Endokardit</w:t>
            </w:r>
          </w:p>
        </w:tc>
        <w:tc>
          <w:tcPr>
            <w:tcW w:w="744" w:type="dxa"/>
            <w:noWrap/>
            <w:hideMark/>
          </w:tcPr>
          <w:p w14:paraId="7A785958"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76088E4F"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55A276A9" w14:textId="77777777" w:rsidTr="00CF052B">
        <w:trPr>
          <w:trHeight w:val="315"/>
        </w:trPr>
        <w:tc>
          <w:tcPr>
            <w:tcW w:w="7621" w:type="dxa"/>
            <w:hideMark/>
          </w:tcPr>
          <w:p w14:paraId="123BEF08" w14:textId="77777777" w:rsidR="00FD0AC6" w:rsidRDefault="00FD0AC6" w:rsidP="0097133C">
            <w:pPr>
              <w:rPr>
                <w:rFonts w:eastAsia="Times New Roman" w:cs="Calibri"/>
                <w:color w:val="2E74B5" w:themeColor="accent5" w:themeShade="BF"/>
                <w:sz w:val="22"/>
                <w:szCs w:val="22"/>
                <w:lang w:val="en-US" w:eastAsia="ru-RU"/>
              </w:rPr>
            </w:pPr>
          </w:p>
          <w:p w14:paraId="204DB7F6" w14:textId="77777777" w:rsidR="00FD0AC6" w:rsidRPr="00FD0AC6" w:rsidRDefault="00FD0AC6" w:rsidP="0097133C">
            <w:pPr>
              <w:rPr>
                <w:rFonts w:eastAsia="Times New Roman" w:cs="Calibri"/>
                <w:color w:val="2E74B5" w:themeColor="accent5" w:themeShade="BF"/>
                <w:sz w:val="22"/>
                <w:szCs w:val="22"/>
                <w:lang w:val="en-US" w:eastAsia="ru-RU"/>
              </w:rPr>
            </w:pPr>
          </w:p>
        </w:tc>
        <w:tc>
          <w:tcPr>
            <w:tcW w:w="744" w:type="dxa"/>
            <w:noWrap/>
            <w:hideMark/>
          </w:tcPr>
          <w:p w14:paraId="609718BB"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1F9C98E6"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4D5BCAE8" w14:textId="77777777" w:rsidTr="00CF052B">
        <w:trPr>
          <w:trHeight w:val="315"/>
        </w:trPr>
        <w:tc>
          <w:tcPr>
            <w:tcW w:w="7621" w:type="dxa"/>
            <w:noWrap/>
            <w:hideMark/>
          </w:tcPr>
          <w:p w14:paraId="54AF19B2" w14:textId="77777777" w:rsidR="0097133C" w:rsidRPr="00AF4BB5" w:rsidRDefault="0097133C" w:rsidP="0097133C">
            <w:pPr>
              <w:rPr>
                <w:rFonts w:eastAsia="Times New Roman" w:cs="Calibri"/>
                <w:b/>
                <w:bCs/>
                <w:color w:val="2E74B5" w:themeColor="accent5" w:themeShade="BF"/>
                <w:sz w:val="22"/>
                <w:szCs w:val="22"/>
                <w:lang w:val="ru-RU" w:eastAsia="ru-RU"/>
              </w:rPr>
            </w:pPr>
            <w:r w:rsidRPr="00AF4BB5">
              <w:rPr>
                <w:rFonts w:eastAsia="Times New Roman" w:cs="Calibri"/>
                <w:b/>
                <w:bCs/>
                <w:color w:val="2E74B5" w:themeColor="accent5" w:themeShade="BF"/>
                <w:sz w:val="22"/>
                <w:szCs w:val="22"/>
                <w:lang w:val="ru-RU" w:eastAsia="ru-RU"/>
              </w:rPr>
              <w:t>PLAST</w:t>
            </w:r>
            <w:r>
              <w:rPr>
                <w:rFonts w:eastAsia="Times New Roman" w:cs="Calibri"/>
                <w:b/>
                <w:bCs/>
                <w:color w:val="2E74B5" w:themeColor="accent5" w:themeShade="BF"/>
                <w:sz w:val="22"/>
                <w:szCs w:val="22"/>
                <w:lang w:eastAsia="ru-RU"/>
              </w:rPr>
              <w:t>İ</w:t>
            </w:r>
            <w:r w:rsidRPr="00AF4BB5">
              <w:rPr>
                <w:rFonts w:eastAsia="Times New Roman" w:cs="Calibri"/>
                <w:b/>
                <w:bCs/>
                <w:color w:val="2E74B5" w:themeColor="accent5" w:themeShade="BF"/>
                <w:sz w:val="22"/>
                <w:szCs w:val="22"/>
                <w:lang w:val="ru-RU" w:eastAsia="ru-RU"/>
              </w:rPr>
              <w:t>K CƏRRAHIYYƏ</w:t>
            </w:r>
          </w:p>
        </w:tc>
        <w:tc>
          <w:tcPr>
            <w:tcW w:w="744" w:type="dxa"/>
            <w:noWrap/>
            <w:hideMark/>
          </w:tcPr>
          <w:p w14:paraId="5C799582"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p>
        </w:tc>
        <w:tc>
          <w:tcPr>
            <w:tcW w:w="858" w:type="dxa"/>
            <w:noWrap/>
            <w:hideMark/>
          </w:tcPr>
          <w:p w14:paraId="3F697FE2"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r w:rsidR="0097133C" w:rsidRPr="008354F5" w14:paraId="2194FB7D" w14:textId="77777777" w:rsidTr="00CF052B">
        <w:trPr>
          <w:trHeight w:val="315"/>
        </w:trPr>
        <w:tc>
          <w:tcPr>
            <w:tcW w:w="7621" w:type="dxa"/>
            <w:noWrap/>
            <w:hideMark/>
          </w:tcPr>
          <w:p w14:paraId="5583FCE6" w14:textId="77777777" w:rsidR="0097133C" w:rsidRPr="008354F5" w:rsidRDefault="0097133C" w:rsidP="0097133C">
            <w:pPr>
              <w:jc w:val="both"/>
              <w:rPr>
                <w:rFonts w:eastAsia="Times New Roman" w:cs="Calibri"/>
                <w:sz w:val="22"/>
                <w:szCs w:val="22"/>
                <w:lang w:val="ru-RU" w:eastAsia="ru-RU"/>
              </w:rPr>
            </w:pPr>
            <w:r w:rsidRPr="008354F5">
              <w:rPr>
                <w:rFonts w:eastAsia="Times New Roman" w:cs="Calibri"/>
                <w:sz w:val="22"/>
                <w:szCs w:val="22"/>
                <w:lang w:val="ru-RU" w:eastAsia="ru-RU"/>
              </w:rPr>
              <w:t>Plastik əməliyyatlarının ağırlaşmaları</w:t>
            </w:r>
          </w:p>
        </w:tc>
        <w:tc>
          <w:tcPr>
            <w:tcW w:w="744" w:type="dxa"/>
            <w:noWrap/>
            <w:hideMark/>
          </w:tcPr>
          <w:p w14:paraId="4389DC7F" w14:textId="77777777" w:rsidR="0097133C" w:rsidRPr="00CF052B" w:rsidRDefault="0097133C" w:rsidP="0097133C">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14:paraId="1ADCBEEB" w14:textId="77777777" w:rsidR="0097133C" w:rsidRPr="00CF052B" w:rsidRDefault="0097133C" w:rsidP="0097133C">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7133C" w:rsidRPr="008354F5" w14:paraId="04AE9521" w14:textId="77777777" w:rsidTr="00CF052B">
        <w:trPr>
          <w:trHeight w:val="315"/>
        </w:trPr>
        <w:tc>
          <w:tcPr>
            <w:tcW w:w="7621" w:type="dxa"/>
            <w:noWrap/>
            <w:hideMark/>
          </w:tcPr>
          <w:p w14:paraId="6B80B423" w14:textId="77777777" w:rsidR="0097133C" w:rsidRPr="008354F5" w:rsidRDefault="0097133C" w:rsidP="0097133C">
            <w:pPr>
              <w:rPr>
                <w:rFonts w:eastAsia="Times New Roman" w:cs="Calibri"/>
                <w:sz w:val="22"/>
                <w:szCs w:val="22"/>
                <w:lang w:val="ru-RU" w:eastAsia="ru-RU"/>
              </w:rPr>
            </w:pPr>
          </w:p>
        </w:tc>
        <w:tc>
          <w:tcPr>
            <w:tcW w:w="744" w:type="dxa"/>
            <w:noWrap/>
            <w:hideMark/>
          </w:tcPr>
          <w:p w14:paraId="438B98BA"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c>
          <w:tcPr>
            <w:tcW w:w="858" w:type="dxa"/>
            <w:noWrap/>
            <w:hideMark/>
          </w:tcPr>
          <w:p w14:paraId="5D6EF4B4" w14:textId="77777777" w:rsidR="0097133C" w:rsidRPr="00CF052B" w:rsidRDefault="0097133C" w:rsidP="0097133C">
            <w:pPr>
              <w:jc w:val="center"/>
              <w:rPr>
                <w:rFonts w:eastAsia="Times New Roman" w:cs="Calibri"/>
                <w:b/>
                <w:color w:val="833C0B" w:themeColor="accent2" w:themeShade="80"/>
                <w:sz w:val="22"/>
                <w:szCs w:val="22"/>
                <w:lang w:val="ru-RU" w:eastAsia="ru-RU"/>
              </w:rPr>
            </w:pPr>
          </w:p>
        </w:tc>
      </w:tr>
    </w:tbl>
    <w:p w14:paraId="389BD081" w14:textId="77777777" w:rsidR="0033502C" w:rsidRPr="008354F5" w:rsidRDefault="0033502C" w:rsidP="0033502C">
      <w:pPr>
        <w:rPr>
          <w:sz w:val="22"/>
          <w:szCs w:val="22"/>
        </w:rPr>
      </w:pPr>
    </w:p>
    <w:p w14:paraId="4C9AC392" w14:textId="77777777" w:rsidR="0033502C" w:rsidRPr="008354F5" w:rsidRDefault="0033502C" w:rsidP="0033502C">
      <w:pPr>
        <w:rPr>
          <w:rFonts w:eastAsia="Times New Roman" w:cs="Calibri"/>
          <w:b/>
          <w:bCs/>
          <w:sz w:val="28"/>
          <w:szCs w:val="28"/>
          <w:lang w:val="ru-RU" w:eastAsia="ru-RU"/>
        </w:rPr>
      </w:pPr>
      <w:r w:rsidRPr="008354F5">
        <w:rPr>
          <w:rFonts w:eastAsia="Times New Roman" w:cs="Calibri"/>
          <w:b/>
          <w:bCs/>
          <w:sz w:val="28"/>
          <w:szCs w:val="28"/>
          <w:lang w:val="ru-RU" w:eastAsia="ru-RU"/>
        </w:rPr>
        <w:br w:type="page"/>
      </w:r>
    </w:p>
    <w:p w14:paraId="684DA8A7" w14:textId="77777777" w:rsidR="0033502C" w:rsidRPr="00F36C8A" w:rsidRDefault="0033502C" w:rsidP="0033502C">
      <w:pPr>
        <w:jc w:val="center"/>
        <w:rPr>
          <w:rFonts w:eastAsia="Times New Roman" w:cs="Calibri"/>
          <w:b/>
          <w:bCs/>
          <w:color w:val="0070C0"/>
          <w:sz w:val="52"/>
          <w:szCs w:val="52"/>
          <w:lang w:eastAsia="ru-RU"/>
        </w:rPr>
      </w:pPr>
      <w:r w:rsidRPr="00F36C8A">
        <w:rPr>
          <w:rFonts w:eastAsia="Times New Roman" w:cs="Calibri"/>
          <w:b/>
          <w:bCs/>
          <w:color w:val="0070C0"/>
          <w:sz w:val="52"/>
          <w:szCs w:val="52"/>
          <w:lang w:val="ru-RU" w:eastAsia="ru-RU"/>
        </w:rPr>
        <w:t xml:space="preserve">İRƏLİ </w:t>
      </w:r>
      <w:r w:rsidR="00E61E7F" w:rsidRPr="00F36C8A">
        <w:rPr>
          <w:rFonts w:eastAsia="Times New Roman" w:cs="Calibri"/>
          <w:b/>
          <w:bCs/>
          <w:color w:val="0070C0"/>
          <w:sz w:val="52"/>
          <w:szCs w:val="52"/>
          <w:lang w:eastAsia="ru-RU"/>
        </w:rPr>
        <w:t xml:space="preserve">CƏRRAHİ </w:t>
      </w:r>
      <w:r w:rsidRPr="00F36C8A">
        <w:rPr>
          <w:rFonts w:eastAsia="Times New Roman" w:cs="Calibri"/>
          <w:b/>
          <w:bCs/>
          <w:color w:val="0070C0"/>
          <w:sz w:val="52"/>
          <w:szCs w:val="52"/>
          <w:lang w:val="ru-RU" w:eastAsia="ru-RU"/>
        </w:rPr>
        <w:t>MÜDAXİLƏLƏRDƏ PRAKTİK SƏRİŞTƏLƏR</w:t>
      </w:r>
    </w:p>
    <w:p w14:paraId="064C0F19" w14:textId="77777777" w:rsidR="00AF4BB5" w:rsidRDefault="00AF4BB5" w:rsidP="0033502C">
      <w:pPr>
        <w:jc w:val="center"/>
        <w:rPr>
          <w:sz w:val="28"/>
          <w:szCs w:val="28"/>
        </w:rPr>
      </w:pPr>
    </w:p>
    <w:p w14:paraId="2EEBF24C" w14:textId="77777777" w:rsidR="0033502C" w:rsidRPr="00F36C8A" w:rsidRDefault="00AF4BB5" w:rsidP="0033502C">
      <w:pPr>
        <w:jc w:val="center"/>
        <w:rPr>
          <w:b/>
          <w:bCs/>
        </w:rPr>
      </w:pPr>
      <w:r w:rsidRPr="00F36C8A">
        <w:rPr>
          <w:b/>
          <w:bCs/>
        </w:rPr>
        <w:t xml:space="preserve">Tələbələr aşağıdakı müdaxilələri və əməliyyatları izah etməyi bacarmalıdırlar. </w:t>
      </w:r>
    </w:p>
    <w:p w14:paraId="2CBB1AA3" w14:textId="77777777" w:rsidR="00AF4BB5" w:rsidRDefault="00AF4BB5" w:rsidP="0033502C">
      <w:pPr>
        <w:jc w:val="cente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531432" w:rsidRPr="00D81143" w14:paraId="746EEC7C" w14:textId="77777777" w:rsidTr="00962851">
        <w:trPr>
          <w:trHeight w:val="315"/>
        </w:trPr>
        <w:tc>
          <w:tcPr>
            <w:tcW w:w="7621" w:type="dxa"/>
            <w:shd w:val="clear" w:color="auto" w:fill="D9E2F3" w:themeFill="accent1" w:themeFillTint="33"/>
            <w:noWrap/>
            <w:hideMark/>
          </w:tcPr>
          <w:p w14:paraId="20F9AE91" w14:textId="77777777" w:rsidR="00531432" w:rsidRPr="00D81143" w:rsidRDefault="00531432" w:rsidP="00962851">
            <w:pPr>
              <w:jc w:val="center"/>
              <w:rPr>
                <w:rFonts w:eastAsia="Times New Roman" w:cs="Calibri"/>
                <w:b/>
                <w:bCs/>
                <w:color w:val="0070C0"/>
                <w:sz w:val="28"/>
                <w:szCs w:val="28"/>
                <w:lang w:eastAsia="ru-RU"/>
              </w:rPr>
            </w:pPr>
            <w:r w:rsidRPr="00D81143">
              <w:rPr>
                <w:rFonts w:eastAsia="Times New Roman" w:cs="Calibri"/>
                <w:b/>
                <w:bCs/>
                <w:color w:val="0070C0"/>
                <w:sz w:val="28"/>
                <w:szCs w:val="28"/>
                <w:lang w:eastAsia="ru-RU"/>
              </w:rPr>
              <w:t xml:space="preserve">İRƏLİ </w:t>
            </w:r>
            <w:r w:rsidR="00D37FD2" w:rsidRPr="00D81143">
              <w:rPr>
                <w:rFonts w:eastAsia="Times New Roman" w:cs="Calibri"/>
                <w:b/>
                <w:bCs/>
                <w:color w:val="0070C0"/>
                <w:sz w:val="28"/>
                <w:szCs w:val="28"/>
                <w:lang w:eastAsia="ru-RU"/>
              </w:rPr>
              <w:t xml:space="preserve">MÜDAXİLƏLƏRDƏ </w:t>
            </w:r>
            <w:r w:rsidRPr="00D81143">
              <w:rPr>
                <w:rFonts w:eastAsia="Times New Roman" w:cs="Calibri"/>
                <w:b/>
                <w:bCs/>
                <w:color w:val="0070C0"/>
                <w:sz w:val="28"/>
                <w:szCs w:val="28"/>
                <w:lang w:eastAsia="ru-RU"/>
              </w:rPr>
              <w:t>PRAKTİK SƏRİŞTƏLƏR - ÜMUMİ HİSSƏ</w:t>
            </w:r>
          </w:p>
        </w:tc>
        <w:tc>
          <w:tcPr>
            <w:tcW w:w="744" w:type="dxa"/>
            <w:shd w:val="clear" w:color="auto" w:fill="D9E2F3" w:themeFill="accent1" w:themeFillTint="33"/>
            <w:noWrap/>
            <w:hideMark/>
          </w:tcPr>
          <w:p w14:paraId="25AAB1DE" w14:textId="77777777" w:rsidR="00531432" w:rsidRPr="00D81143" w:rsidRDefault="00531432" w:rsidP="00962851">
            <w:pPr>
              <w:jc w:val="center"/>
              <w:rPr>
                <w:rFonts w:eastAsia="Times New Roman" w:cs="Calibri"/>
                <w:b/>
                <w:bCs/>
                <w:sz w:val="28"/>
                <w:szCs w:val="28"/>
                <w:lang w:eastAsia="ru-RU"/>
              </w:rPr>
            </w:pPr>
          </w:p>
        </w:tc>
        <w:tc>
          <w:tcPr>
            <w:tcW w:w="907" w:type="dxa"/>
            <w:shd w:val="clear" w:color="auto" w:fill="D9E2F3" w:themeFill="accent1" w:themeFillTint="33"/>
            <w:noWrap/>
            <w:hideMark/>
          </w:tcPr>
          <w:p w14:paraId="2076462D" w14:textId="77777777" w:rsidR="00531432" w:rsidRPr="00D81143" w:rsidRDefault="00531432" w:rsidP="00962851">
            <w:pPr>
              <w:jc w:val="center"/>
              <w:rPr>
                <w:rFonts w:eastAsia="Times New Roman" w:cs="Calibri"/>
                <w:b/>
                <w:sz w:val="28"/>
                <w:szCs w:val="28"/>
                <w:lang w:eastAsia="ru-RU"/>
              </w:rPr>
            </w:pPr>
          </w:p>
        </w:tc>
      </w:tr>
    </w:tbl>
    <w:p w14:paraId="5E733D77" w14:textId="77777777" w:rsidR="00531432" w:rsidRPr="008354F5" w:rsidRDefault="00531432" w:rsidP="0033502C">
      <w:pPr>
        <w:jc w:val="cente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33502C" w:rsidRPr="008354F5" w14:paraId="17989ABD" w14:textId="77777777" w:rsidTr="00AF4BB5">
        <w:trPr>
          <w:trHeight w:val="315"/>
        </w:trPr>
        <w:tc>
          <w:tcPr>
            <w:tcW w:w="7621" w:type="dxa"/>
            <w:shd w:val="clear" w:color="auto" w:fill="FFFFFF" w:themeFill="background1"/>
            <w:noWrap/>
            <w:hideMark/>
          </w:tcPr>
          <w:p w14:paraId="0609F825" w14:textId="77777777" w:rsidR="0033502C" w:rsidRPr="008354F5" w:rsidRDefault="0033502C" w:rsidP="00C116EB">
            <w:pPr>
              <w:jc w:val="center"/>
              <w:rPr>
                <w:rFonts w:eastAsia="Times New Roman" w:cs="Calibri"/>
                <w:b/>
                <w:bCs/>
                <w:sz w:val="22"/>
                <w:szCs w:val="22"/>
                <w:lang w:eastAsia="ru-RU"/>
              </w:rPr>
            </w:pPr>
            <w:r w:rsidRPr="008354F5">
              <w:rPr>
                <w:rFonts w:eastAsia="Times New Roman" w:cs="Calibri"/>
                <w:b/>
                <w:bCs/>
                <w:sz w:val="22"/>
                <w:szCs w:val="22"/>
                <w:lang w:val="ru-RU" w:eastAsia="ru-RU"/>
              </w:rPr>
              <w:t>B</w:t>
            </w:r>
            <w:r w:rsidRPr="008354F5">
              <w:rPr>
                <w:rFonts w:eastAsia="Times New Roman" w:cs="Calibri"/>
                <w:b/>
                <w:bCs/>
                <w:sz w:val="22"/>
                <w:szCs w:val="22"/>
                <w:lang w:eastAsia="ru-RU"/>
              </w:rPr>
              <w:t>İ</w:t>
            </w:r>
            <w:r w:rsidRPr="008354F5">
              <w:rPr>
                <w:rFonts w:eastAsia="Times New Roman" w:cs="Calibri"/>
                <w:b/>
                <w:bCs/>
                <w:sz w:val="22"/>
                <w:szCs w:val="22"/>
                <w:lang w:val="ru-RU" w:eastAsia="ru-RU"/>
              </w:rPr>
              <w:t>L</w:t>
            </w:r>
            <w:r w:rsidRPr="008354F5">
              <w:rPr>
                <w:rFonts w:eastAsia="Times New Roman" w:cs="Calibri"/>
                <w:b/>
                <w:bCs/>
                <w:sz w:val="22"/>
                <w:szCs w:val="22"/>
                <w:lang w:eastAsia="ru-RU"/>
              </w:rPr>
              <w:t>İ</w:t>
            </w:r>
            <w:r w:rsidRPr="008354F5">
              <w:rPr>
                <w:rFonts w:eastAsia="Times New Roman" w:cs="Calibri"/>
                <w:b/>
                <w:bCs/>
                <w:sz w:val="22"/>
                <w:szCs w:val="22"/>
                <w:lang w:val="ru-RU" w:eastAsia="ru-RU"/>
              </w:rPr>
              <w:t>KLƏR</w:t>
            </w:r>
          </w:p>
        </w:tc>
        <w:tc>
          <w:tcPr>
            <w:tcW w:w="744" w:type="dxa"/>
            <w:shd w:val="clear" w:color="auto" w:fill="FFFFFF" w:themeFill="background1"/>
            <w:noWrap/>
            <w:hideMark/>
          </w:tcPr>
          <w:p w14:paraId="478144DC" w14:textId="77777777" w:rsidR="0033502C" w:rsidRPr="008354F5" w:rsidRDefault="0033502C" w:rsidP="00C116EB">
            <w:pPr>
              <w:jc w:val="center"/>
              <w:rPr>
                <w:rFonts w:eastAsia="Times New Roman" w:cs="Calibri"/>
                <w:b/>
                <w:bCs/>
                <w:sz w:val="22"/>
                <w:szCs w:val="22"/>
                <w:lang w:val="ru-RU" w:eastAsia="ru-RU"/>
              </w:rPr>
            </w:pPr>
          </w:p>
        </w:tc>
        <w:tc>
          <w:tcPr>
            <w:tcW w:w="907" w:type="dxa"/>
            <w:shd w:val="clear" w:color="auto" w:fill="FFFFFF" w:themeFill="background1"/>
            <w:noWrap/>
            <w:hideMark/>
          </w:tcPr>
          <w:p w14:paraId="453B8636" w14:textId="77777777" w:rsidR="0033502C" w:rsidRPr="008354F5" w:rsidRDefault="0033502C" w:rsidP="00C116EB">
            <w:pPr>
              <w:jc w:val="center"/>
              <w:rPr>
                <w:rFonts w:eastAsia="Times New Roman" w:cs="Calibri"/>
                <w:b/>
                <w:sz w:val="22"/>
                <w:szCs w:val="22"/>
                <w:lang w:val="ru-RU" w:eastAsia="ru-RU"/>
              </w:rPr>
            </w:pPr>
          </w:p>
        </w:tc>
      </w:tr>
      <w:tr w:rsidR="0033502C" w:rsidRPr="008354F5" w14:paraId="65FAC0FD" w14:textId="77777777" w:rsidTr="00C116EB">
        <w:trPr>
          <w:trHeight w:val="315"/>
        </w:trPr>
        <w:tc>
          <w:tcPr>
            <w:tcW w:w="7621" w:type="dxa"/>
            <w:noWrap/>
          </w:tcPr>
          <w:p w14:paraId="54750553" w14:textId="77777777" w:rsidR="0033502C" w:rsidRPr="008354F5" w:rsidRDefault="0033502C" w:rsidP="00C116EB">
            <w:pPr>
              <w:jc w:val="center"/>
              <w:rPr>
                <w:rFonts w:eastAsia="Times New Roman" w:cs="Calibri"/>
                <w:b/>
                <w:i/>
                <w:sz w:val="22"/>
                <w:szCs w:val="22"/>
                <w:lang w:eastAsia="ru-RU"/>
              </w:rPr>
            </w:pPr>
          </w:p>
          <w:p w14:paraId="285A11A1" w14:textId="77777777" w:rsidR="0033502C" w:rsidRPr="00AF4BB5" w:rsidRDefault="0033502C" w:rsidP="00C116EB">
            <w:pPr>
              <w:jc w:val="center"/>
              <w:rPr>
                <w:rFonts w:eastAsia="Times New Roman" w:cs="Calibri"/>
                <w:b/>
                <w:color w:val="C00000"/>
                <w:sz w:val="22"/>
                <w:szCs w:val="22"/>
                <w:lang w:eastAsia="ru-RU"/>
              </w:rPr>
            </w:pPr>
            <w:r w:rsidRPr="00AF4BB5">
              <w:rPr>
                <w:rFonts w:eastAsia="Times New Roman" w:cs="Calibri"/>
                <w:b/>
                <w:i/>
                <w:color w:val="C00000"/>
                <w:sz w:val="22"/>
                <w:szCs w:val="22"/>
                <w:lang w:eastAsia="ru-RU"/>
              </w:rPr>
              <w:t>Aşağıdakı müdaxilələri və cərrahi əməliyyatları izah etmək üçün lazım olan biliklər</w:t>
            </w:r>
            <w:r w:rsidRPr="00AF4BB5">
              <w:rPr>
                <w:rFonts w:eastAsia="Times New Roman" w:cs="Calibri"/>
                <w:b/>
                <w:color w:val="C00000"/>
                <w:sz w:val="22"/>
                <w:szCs w:val="22"/>
                <w:lang w:eastAsia="ru-RU"/>
              </w:rPr>
              <w:t>:</w:t>
            </w:r>
          </w:p>
          <w:p w14:paraId="2263041D"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tərifi</w:t>
            </w:r>
          </w:p>
          <w:p w14:paraId="4BA18FF8"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göstərişlər</w:t>
            </w:r>
          </w:p>
          <w:p w14:paraId="101D0938"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əks göstərişlər</w:t>
            </w:r>
          </w:p>
          <w:p w14:paraId="44F760F1"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texnikası</w:t>
            </w:r>
          </w:p>
          <w:p w14:paraId="614ECED9"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işləmlərin ardıcıllığı</w:t>
            </w:r>
          </w:p>
          <w:p w14:paraId="276237BF" w14:textId="77777777" w:rsidR="0033502C" w:rsidRPr="008354F5" w:rsidRDefault="0033502C" w:rsidP="00C116EB">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ağırlaşmaları və s.</w:t>
            </w:r>
          </w:p>
          <w:p w14:paraId="7E0156DA" w14:textId="77777777" w:rsidR="0033502C" w:rsidRPr="008354F5" w:rsidRDefault="0033502C" w:rsidP="00C116EB">
            <w:pPr>
              <w:pStyle w:val="ListParagraph"/>
              <w:jc w:val="both"/>
              <w:rPr>
                <w:rFonts w:eastAsia="Times New Roman" w:cs="Calibri"/>
                <w:sz w:val="22"/>
                <w:szCs w:val="22"/>
                <w:lang w:eastAsia="ru-RU"/>
              </w:rPr>
            </w:pPr>
          </w:p>
        </w:tc>
        <w:tc>
          <w:tcPr>
            <w:tcW w:w="744" w:type="dxa"/>
            <w:noWrap/>
          </w:tcPr>
          <w:p w14:paraId="146DD971" w14:textId="77777777" w:rsidR="0033502C" w:rsidRPr="008354F5" w:rsidRDefault="0033502C" w:rsidP="00C116EB">
            <w:pPr>
              <w:jc w:val="center"/>
              <w:rPr>
                <w:rFonts w:eastAsia="Times New Roman" w:cs="Calibri"/>
                <w:b/>
                <w:bCs/>
                <w:sz w:val="22"/>
                <w:szCs w:val="22"/>
                <w:lang w:eastAsia="ru-RU"/>
              </w:rPr>
            </w:pPr>
          </w:p>
        </w:tc>
        <w:tc>
          <w:tcPr>
            <w:tcW w:w="907" w:type="dxa"/>
            <w:noWrap/>
          </w:tcPr>
          <w:p w14:paraId="553B7B6C" w14:textId="77777777" w:rsidR="0033502C" w:rsidRPr="008354F5" w:rsidRDefault="0033502C" w:rsidP="00C116EB">
            <w:pPr>
              <w:jc w:val="center"/>
              <w:rPr>
                <w:rFonts w:eastAsia="Times New Roman" w:cs="Calibri"/>
                <w:b/>
                <w:sz w:val="22"/>
                <w:szCs w:val="22"/>
                <w:lang w:eastAsia="ru-RU"/>
              </w:rPr>
            </w:pPr>
          </w:p>
        </w:tc>
      </w:tr>
      <w:tr w:rsidR="0033502C" w:rsidRPr="008354F5" w14:paraId="7D1C4C54" w14:textId="77777777" w:rsidTr="00AF4BB5">
        <w:trPr>
          <w:trHeight w:val="315"/>
        </w:trPr>
        <w:tc>
          <w:tcPr>
            <w:tcW w:w="7621" w:type="dxa"/>
            <w:shd w:val="clear" w:color="auto" w:fill="FFFFFF" w:themeFill="background1"/>
            <w:noWrap/>
            <w:hideMark/>
          </w:tcPr>
          <w:p w14:paraId="5FCA932F" w14:textId="77777777" w:rsidR="00AF4BB5" w:rsidRDefault="00AF4BB5" w:rsidP="00C116EB">
            <w:pPr>
              <w:jc w:val="center"/>
              <w:rPr>
                <w:rFonts w:eastAsia="Times New Roman" w:cs="Calibri"/>
                <w:b/>
                <w:bCs/>
                <w:sz w:val="22"/>
                <w:szCs w:val="22"/>
                <w:lang w:val="ru-RU" w:eastAsia="ru-RU"/>
              </w:rPr>
            </w:pPr>
          </w:p>
          <w:p w14:paraId="797D53C7" w14:textId="77777777" w:rsidR="0033502C" w:rsidRPr="008354F5" w:rsidRDefault="0033502C" w:rsidP="00C116EB">
            <w:pPr>
              <w:jc w:val="center"/>
              <w:rPr>
                <w:rFonts w:eastAsia="Times New Roman" w:cs="Calibri"/>
                <w:b/>
                <w:bCs/>
                <w:sz w:val="22"/>
                <w:szCs w:val="22"/>
                <w:lang w:eastAsia="ru-RU"/>
              </w:rPr>
            </w:pPr>
            <w:r w:rsidRPr="008354F5">
              <w:rPr>
                <w:rFonts w:eastAsia="Times New Roman" w:cs="Calibri"/>
                <w:b/>
                <w:bCs/>
                <w:sz w:val="22"/>
                <w:szCs w:val="22"/>
                <w:lang w:val="ru-RU" w:eastAsia="ru-RU"/>
              </w:rPr>
              <w:t>PRAKT</w:t>
            </w:r>
            <w:r w:rsidRPr="008354F5">
              <w:rPr>
                <w:rFonts w:eastAsia="Times New Roman" w:cs="Calibri"/>
                <w:b/>
                <w:bCs/>
                <w:sz w:val="22"/>
                <w:szCs w:val="22"/>
                <w:lang w:eastAsia="ru-RU"/>
              </w:rPr>
              <w:t>İ</w:t>
            </w:r>
            <w:r w:rsidRPr="008354F5">
              <w:rPr>
                <w:rFonts w:eastAsia="Times New Roman" w:cs="Calibri"/>
                <w:b/>
                <w:bCs/>
                <w:sz w:val="22"/>
                <w:szCs w:val="22"/>
                <w:lang w:val="ru-RU" w:eastAsia="ru-RU"/>
              </w:rPr>
              <w:t>K BACARIQLAR</w:t>
            </w:r>
          </w:p>
        </w:tc>
        <w:tc>
          <w:tcPr>
            <w:tcW w:w="744" w:type="dxa"/>
            <w:shd w:val="clear" w:color="auto" w:fill="FFFFFF" w:themeFill="background1"/>
            <w:noWrap/>
            <w:hideMark/>
          </w:tcPr>
          <w:p w14:paraId="5803F419" w14:textId="77777777" w:rsidR="0033502C" w:rsidRPr="008354F5" w:rsidRDefault="0033502C" w:rsidP="00C116EB">
            <w:pPr>
              <w:jc w:val="center"/>
              <w:rPr>
                <w:rFonts w:eastAsia="Times New Roman" w:cs="Calibri"/>
                <w:b/>
                <w:sz w:val="22"/>
                <w:szCs w:val="22"/>
                <w:lang w:val="ru-RU" w:eastAsia="ru-RU"/>
              </w:rPr>
            </w:pPr>
          </w:p>
        </w:tc>
        <w:tc>
          <w:tcPr>
            <w:tcW w:w="907" w:type="dxa"/>
            <w:shd w:val="clear" w:color="auto" w:fill="FFFFFF" w:themeFill="background1"/>
            <w:noWrap/>
            <w:hideMark/>
          </w:tcPr>
          <w:p w14:paraId="2AB85832" w14:textId="77777777" w:rsidR="0033502C" w:rsidRPr="008354F5" w:rsidRDefault="0033502C" w:rsidP="00C116EB">
            <w:pPr>
              <w:jc w:val="center"/>
              <w:rPr>
                <w:rFonts w:eastAsia="Times New Roman" w:cs="Calibri"/>
                <w:b/>
                <w:sz w:val="22"/>
                <w:szCs w:val="22"/>
                <w:lang w:val="ru-RU" w:eastAsia="ru-RU"/>
              </w:rPr>
            </w:pPr>
          </w:p>
        </w:tc>
      </w:tr>
      <w:tr w:rsidR="0033502C" w:rsidRPr="00AF4BB5" w14:paraId="44BA43B8" w14:textId="77777777" w:rsidTr="00C116EB">
        <w:trPr>
          <w:trHeight w:val="315"/>
        </w:trPr>
        <w:tc>
          <w:tcPr>
            <w:tcW w:w="7621" w:type="dxa"/>
            <w:noWrap/>
          </w:tcPr>
          <w:p w14:paraId="41A92E5F" w14:textId="77777777" w:rsidR="0033502C" w:rsidRPr="00AF4BB5" w:rsidRDefault="0033502C" w:rsidP="00C116EB">
            <w:pPr>
              <w:jc w:val="center"/>
              <w:rPr>
                <w:rFonts w:eastAsia="Times New Roman" w:cs="Calibri"/>
                <w:b/>
                <w:i/>
                <w:color w:val="C00000"/>
                <w:sz w:val="22"/>
                <w:szCs w:val="22"/>
                <w:lang w:eastAsia="ru-RU"/>
              </w:rPr>
            </w:pPr>
          </w:p>
          <w:p w14:paraId="1264D618" w14:textId="77777777" w:rsidR="0033502C" w:rsidRPr="00AF4BB5" w:rsidRDefault="0033502C" w:rsidP="00C116EB">
            <w:pPr>
              <w:jc w:val="center"/>
              <w:rPr>
                <w:rFonts w:eastAsia="Times New Roman" w:cs="Calibri"/>
                <w:b/>
                <w:bCs/>
                <w:i/>
                <w:color w:val="C00000"/>
                <w:sz w:val="22"/>
                <w:szCs w:val="22"/>
                <w:lang w:eastAsia="ru-RU"/>
              </w:rPr>
            </w:pPr>
            <w:r w:rsidRPr="00AF4BB5">
              <w:rPr>
                <w:rFonts w:eastAsia="Times New Roman" w:cs="Calibri"/>
                <w:b/>
                <w:i/>
                <w:color w:val="C00000"/>
                <w:sz w:val="22"/>
                <w:szCs w:val="22"/>
                <w:lang w:eastAsia="ru-RU"/>
              </w:rPr>
              <w:t>Aşağıdakı müdaxilələri və cərrahi əməliyyatları izah etmək.</w:t>
            </w:r>
          </w:p>
        </w:tc>
        <w:tc>
          <w:tcPr>
            <w:tcW w:w="744" w:type="dxa"/>
            <w:noWrap/>
          </w:tcPr>
          <w:p w14:paraId="4176198E" w14:textId="77777777" w:rsidR="0033502C" w:rsidRPr="00AF4BB5" w:rsidRDefault="0033502C" w:rsidP="00C116EB">
            <w:pPr>
              <w:jc w:val="center"/>
              <w:rPr>
                <w:rFonts w:eastAsia="Times New Roman" w:cs="Calibri"/>
                <w:b/>
                <w:color w:val="C00000"/>
                <w:sz w:val="22"/>
                <w:szCs w:val="22"/>
                <w:lang w:eastAsia="ru-RU"/>
              </w:rPr>
            </w:pPr>
          </w:p>
        </w:tc>
        <w:tc>
          <w:tcPr>
            <w:tcW w:w="907" w:type="dxa"/>
            <w:noWrap/>
          </w:tcPr>
          <w:p w14:paraId="6ABF3752" w14:textId="77777777" w:rsidR="0033502C" w:rsidRPr="00AF4BB5" w:rsidRDefault="0033502C" w:rsidP="00C116EB">
            <w:pPr>
              <w:jc w:val="center"/>
              <w:rPr>
                <w:rFonts w:eastAsia="Times New Roman" w:cs="Calibri"/>
                <w:b/>
                <w:color w:val="C00000"/>
                <w:sz w:val="22"/>
                <w:szCs w:val="22"/>
                <w:lang w:eastAsia="ru-RU"/>
              </w:rPr>
            </w:pPr>
          </w:p>
        </w:tc>
      </w:tr>
    </w:tbl>
    <w:p w14:paraId="38C4B825" w14:textId="77777777" w:rsidR="00CF052B" w:rsidRDefault="00CF05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CF052B" w:rsidRPr="00CF052B" w14:paraId="5C54CA9D" w14:textId="77777777" w:rsidTr="00CF052B">
        <w:trPr>
          <w:trHeight w:val="315"/>
          <w:tblHeader/>
        </w:trPr>
        <w:tc>
          <w:tcPr>
            <w:tcW w:w="7621" w:type="dxa"/>
            <w:shd w:val="clear" w:color="auto" w:fill="FBE4D5" w:themeFill="accent2" w:themeFillTint="33"/>
            <w:noWrap/>
            <w:hideMark/>
          </w:tcPr>
          <w:p w14:paraId="6DD93629" w14:textId="77777777" w:rsidR="0033502C"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Mövzu</w:t>
            </w:r>
          </w:p>
        </w:tc>
        <w:tc>
          <w:tcPr>
            <w:tcW w:w="744" w:type="dxa"/>
            <w:shd w:val="clear" w:color="auto" w:fill="FBE4D5" w:themeFill="accent2" w:themeFillTint="33"/>
            <w:noWrap/>
            <w:hideMark/>
          </w:tcPr>
          <w:p w14:paraId="40FFB11D" w14:textId="77777777" w:rsidR="0033502C"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Kurs</w:t>
            </w:r>
          </w:p>
        </w:tc>
        <w:tc>
          <w:tcPr>
            <w:tcW w:w="907" w:type="dxa"/>
            <w:shd w:val="clear" w:color="auto" w:fill="FBE4D5" w:themeFill="accent2" w:themeFillTint="33"/>
            <w:noWrap/>
            <w:hideMark/>
          </w:tcPr>
          <w:p w14:paraId="2C3A86DE" w14:textId="77777777" w:rsidR="0033502C" w:rsidRPr="00CF052B" w:rsidRDefault="00CF052B" w:rsidP="00CF052B">
            <w:pPr>
              <w:jc w:val="center"/>
              <w:rPr>
                <w:rFonts w:eastAsia="Times New Roman" w:cs="Calibri"/>
                <w:b/>
                <w:bCs/>
                <w:color w:val="833C0B" w:themeColor="accent2" w:themeShade="80"/>
                <w:sz w:val="22"/>
                <w:szCs w:val="22"/>
                <w:lang w:eastAsia="ru-RU"/>
              </w:rPr>
            </w:pPr>
            <w:r w:rsidRPr="00CF052B">
              <w:rPr>
                <w:rFonts w:eastAsia="Times New Roman" w:cs="Calibri"/>
                <w:b/>
                <w:bCs/>
                <w:color w:val="833C0B" w:themeColor="accent2" w:themeShade="80"/>
                <w:sz w:val="22"/>
                <w:szCs w:val="22"/>
                <w:lang w:eastAsia="ru-RU"/>
              </w:rPr>
              <w:t>Dərəcə</w:t>
            </w:r>
          </w:p>
        </w:tc>
      </w:tr>
      <w:tr w:rsidR="0033502C" w:rsidRPr="008354F5" w14:paraId="00408387" w14:textId="77777777" w:rsidTr="00CF052B">
        <w:trPr>
          <w:trHeight w:val="315"/>
          <w:tblHeader/>
        </w:trPr>
        <w:tc>
          <w:tcPr>
            <w:tcW w:w="7621" w:type="dxa"/>
            <w:noWrap/>
            <w:hideMark/>
          </w:tcPr>
          <w:p w14:paraId="3BEDCC51" w14:textId="77777777" w:rsidR="0033502C" w:rsidRPr="000138DD" w:rsidRDefault="0033502C" w:rsidP="00C116EB">
            <w:pPr>
              <w:rPr>
                <w:rFonts w:eastAsia="Times New Roman" w:cs="Calibri"/>
                <w:sz w:val="22"/>
                <w:szCs w:val="22"/>
                <w:lang w:eastAsia="ru-RU"/>
              </w:rPr>
            </w:pPr>
          </w:p>
        </w:tc>
        <w:tc>
          <w:tcPr>
            <w:tcW w:w="744" w:type="dxa"/>
            <w:noWrap/>
            <w:hideMark/>
          </w:tcPr>
          <w:p w14:paraId="2CC40CC1" w14:textId="77777777" w:rsidR="0033502C" w:rsidRPr="00CF052B" w:rsidRDefault="0033502C" w:rsidP="00C116EB">
            <w:pPr>
              <w:jc w:val="center"/>
              <w:rPr>
                <w:rFonts w:eastAsia="Times New Roman" w:cs="Calibri"/>
                <w:b/>
                <w:color w:val="833C0B" w:themeColor="accent2" w:themeShade="80"/>
                <w:sz w:val="22"/>
                <w:szCs w:val="22"/>
                <w:lang w:eastAsia="ru-RU"/>
              </w:rPr>
            </w:pPr>
          </w:p>
        </w:tc>
        <w:tc>
          <w:tcPr>
            <w:tcW w:w="907" w:type="dxa"/>
            <w:noWrap/>
            <w:hideMark/>
          </w:tcPr>
          <w:p w14:paraId="782A0CF8" w14:textId="77777777" w:rsidR="0033502C" w:rsidRPr="00CF052B" w:rsidRDefault="0033502C" w:rsidP="00C116EB">
            <w:pPr>
              <w:jc w:val="center"/>
              <w:rPr>
                <w:rFonts w:eastAsia="Times New Roman" w:cs="Calibri"/>
                <w:b/>
                <w:color w:val="833C0B" w:themeColor="accent2" w:themeShade="80"/>
                <w:sz w:val="22"/>
                <w:szCs w:val="22"/>
                <w:lang w:eastAsia="ru-RU"/>
              </w:rPr>
            </w:pPr>
          </w:p>
        </w:tc>
      </w:tr>
      <w:tr w:rsidR="0033502C" w:rsidRPr="008354F5" w14:paraId="6E0BEDAA" w14:textId="77777777" w:rsidTr="00C116EB">
        <w:trPr>
          <w:trHeight w:val="315"/>
        </w:trPr>
        <w:tc>
          <w:tcPr>
            <w:tcW w:w="7621" w:type="dxa"/>
            <w:noWrap/>
            <w:hideMark/>
          </w:tcPr>
          <w:p w14:paraId="4602883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İntensiv terapiya və reanimasiya</w:t>
            </w:r>
          </w:p>
        </w:tc>
        <w:tc>
          <w:tcPr>
            <w:tcW w:w="744" w:type="dxa"/>
            <w:noWrap/>
            <w:hideMark/>
          </w:tcPr>
          <w:p w14:paraId="6A308C5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38485BF"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806157A" w14:textId="77777777" w:rsidTr="00C116EB">
        <w:trPr>
          <w:trHeight w:val="315"/>
        </w:trPr>
        <w:tc>
          <w:tcPr>
            <w:tcW w:w="7621" w:type="dxa"/>
            <w:noWrap/>
            <w:hideMark/>
          </w:tcPr>
          <w:p w14:paraId="5AA9879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İnvaziv monitorizasiya</w:t>
            </w:r>
          </w:p>
        </w:tc>
        <w:tc>
          <w:tcPr>
            <w:tcW w:w="744" w:type="dxa"/>
            <w:noWrap/>
            <w:hideMark/>
          </w:tcPr>
          <w:p w14:paraId="34C2CCC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30368E8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8F9396D" w14:textId="77777777" w:rsidTr="00C116EB">
        <w:trPr>
          <w:trHeight w:val="315"/>
        </w:trPr>
        <w:tc>
          <w:tcPr>
            <w:tcW w:w="7621" w:type="dxa"/>
            <w:noWrap/>
            <w:hideMark/>
          </w:tcPr>
          <w:p w14:paraId="5C72B3A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Hava yollarına müdaxilələr</w:t>
            </w:r>
          </w:p>
        </w:tc>
        <w:tc>
          <w:tcPr>
            <w:tcW w:w="744" w:type="dxa"/>
            <w:noWrap/>
            <w:hideMark/>
          </w:tcPr>
          <w:p w14:paraId="3762C85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63AC6DB2" w14:textId="77777777" w:rsidR="0033502C" w:rsidRPr="00CF052B" w:rsidRDefault="0033502C" w:rsidP="00C116EB">
            <w:pPr>
              <w:jc w:val="center"/>
              <w:rPr>
                <w:rFonts w:eastAsia="Times New Roman" w:cs="Calibri"/>
                <w:b/>
                <w:color w:val="833C0B" w:themeColor="accent2" w:themeShade="80"/>
                <w:sz w:val="22"/>
                <w:szCs w:val="22"/>
                <w:lang w:eastAsia="ru-RU"/>
              </w:rPr>
            </w:pPr>
            <w:r w:rsidRPr="00CF052B">
              <w:rPr>
                <w:rFonts w:eastAsia="Times New Roman" w:cs="Calibri"/>
                <w:b/>
                <w:color w:val="833C0B" w:themeColor="accent2" w:themeShade="80"/>
                <w:sz w:val="22"/>
                <w:szCs w:val="22"/>
                <w:lang w:val="ru-RU" w:eastAsia="ru-RU"/>
              </w:rPr>
              <w:t>İ-</w:t>
            </w:r>
            <w:r w:rsidRPr="00CF052B">
              <w:rPr>
                <w:rFonts w:eastAsia="Times New Roman" w:cs="Calibri"/>
                <w:b/>
                <w:color w:val="833C0B" w:themeColor="accent2" w:themeShade="80"/>
                <w:sz w:val="22"/>
                <w:szCs w:val="22"/>
                <w:lang w:eastAsia="ru-RU"/>
              </w:rPr>
              <w:t>G</w:t>
            </w:r>
          </w:p>
        </w:tc>
      </w:tr>
      <w:tr w:rsidR="0033502C" w:rsidRPr="008354F5" w14:paraId="4D6703B0" w14:textId="77777777" w:rsidTr="00C116EB">
        <w:trPr>
          <w:trHeight w:val="315"/>
        </w:trPr>
        <w:tc>
          <w:tcPr>
            <w:tcW w:w="7621" w:type="dxa"/>
            <w:noWrap/>
            <w:hideMark/>
          </w:tcPr>
          <w:p w14:paraId="3C1CFCC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Mexaniki ventilyasiya</w:t>
            </w:r>
          </w:p>
        </w:tc>
        <w:tc>
          <w:tcPr>
            <w:tcW w:w="744" w:type="dxa"/>
            <w:noWrap/>
            <w:hideMark/>
          </w:tcPr>
          <w:p w14:paraId="3F1AA45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7C1F074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İ-G</w:t>
            </w:r>
          </w:p>
        </w:tc>
      </w:tr>
      <w:tr w:rsidR="0033502C" w:rsidRPr="008354F5" w14:paraId="290052CE" w14:textId="77777777" w:rsidTr="00C116EB">
        <w:trPr>
          <w:trHeight w:val="315"/>
        </w:trPr>
        <w:tc>
          <w:tcPr>
            <w:tcW w:w="7621" w:type="dxa"/>
            <w:noWrap/>
            <w:hideMark/>
          </w:tcPr>
          <w:p w14:paraId="0405492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Arterial kateter qoyulması</w:t>
            </w:r>
          </w:p>
        </w:tc>
        <w:tc>
          <w:tcPr>
            <w:tcW w:w="744" w:type="dxa"/>
            <w:noWrap/>
            <w:hideMark/>
          </w:tcPr>
          <w:p w14:paraId="59D3812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220EB34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8E5093" w14:textId="77777777" w:rsidTr="00C116EB">
        <w:trPr>
          <w:trHeight w:val="315"/>
        </w:trPr>
        <w:tc>
          <w:tcPr>
            <w:tcW w:w="7621" w:type="dxa"/>
            <w:noWrap/>
            <w:hideMark/>
          </w:tcPr>
          <w:p w14:paraId="0C75828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Pulmonar arteriya kateteri</w:t>
            </w:r>
          </w:p>
        </w:tc>
        <w:tc>
          <w:tcPr>
            <w:tcW w:w="744" w:type="dxa"/>
            <w:noWrap/>
            <w:hideMark/>
          </w:tcPr>
          <w:p w14:paraId="131D38C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63180BE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847EEC1" w14:textId="77777777" w:rsidTr="00C116EB">
        <w:trPr>
          <w:trHeight w:val="315"/>
        </w:trPr>
        <w:tc>
          <w:tcPr>
            <w:tcW w:w="7621" w:type="dxa"/>
            <w:noWrap/>
            <w:hideMark/>
          </w:tcPr>
          <w:p w14:paraId="6AB5EA3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Mərkəzi vena kateterizasiyası</w:t>
            </w:r>
          </w:p>
        </w:tc>
        <w:tc>
          <w:tcPr>
            <w:tcW w:w="744" w:type="dxa"/>
            <w:noWrap/>
            <w:hideMark/>
          </w:tcPr>
          <w:p w14:paraId="5FE6755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2730DAD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8D9AB8" w14:textId="77777777" w:rsidTr="00C116EB">
        <w:trPr>
          <w:trHeight w:val="315"/>
        </w:trPr>
        <w:tc>
          <w:tcPr>
            <w:tcW w:w="7621" w:type="dxa"/>
            <w:noWrap/>
            <w:hideMark/>
          </w:tcPr>
          <w:p w14:paraId="1A9F1FA2"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Kompartmantəzyiqölçülməsi (abdominal, ətraf)</w:t>
            </w:r>
          </w:p>
        </w:tc>
        <w:tc>
          <w:tcPr>
            <w:tcW w:w="744" w:type="dxa"/>
            <w:noWrap/>
            <w:hideMark/>
          </w:tcPr>
          <w:p w14:paraId="658D423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773168C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BF96FA2" w14:textId="77777777" w:rsidTr="00C116EB">
        <w:trPr>
          <w:trHeight w:val="315"/>
        </w:trPr>
        <w:tc>
          <w:tcPr>
            <w:tcW w:w="7621" w:type="dxa"/>
            <w:noWrap/>
            <w:hideMark/>
          </w:tcPr>
          <w:p w14:paraId="7C756B9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Enteral qidalandırma zondunun qoyulması</w:t>
            </w:r>
          </w:p>
        </w:tc>
        <w:tc>
          <w:tcPr>
            <w:tcW w:w="744" w:type="dxa"/>
            <w:noWrap/>
            <w:hideMark/>
          </w:tcPr>
          <w:p w14:paraId="3FAC9B0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5BC33C9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E4113E" w14:textId="77777777" w:rsidTr="00C116EB">
        <w:trPr>
          <w:trHeight w:val="315"/>
        </w:trPr>
        <w:tc>
          <w:tcPr>
            <w:tcW w:w="7621" w:type="dxa"/>
            <w:noWrap/>
            <w:hideMark/>
          </w:tcPr>
          <w:p w14:paraId="5B3C8BD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Zədələnməyə nəzarət laparotomiyası</w:t>
            </w:r>
          </w:p>
        </w:tc>
        <w:tc>
          <w:tcPr>
            <w:tcW w:w="744" w:type="dxa"/>
            <w:noWrap/>
            <w:hideMark/>
          </w:tcPr>
          <w:p w14:paraId="3CCCB56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1458208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E58B52" w14:textId="77777777" w:rsidTr="00C116EB">
        <w:trPr>
          <w:trHeight w:val="315"/>
        </w:trPr>
        <w:tc>
          <w:tcPr>
            <w:tcW w:w="7621" w:type="dxa"/>
            <w:noWrap/>
            <w:hideMark/>
          </w:tcPr>
          <w:p w14:paraId="2F762E3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Laparostomiya qoyulması və aparılması</w:t>
            </w:r>
          </w:p>
        </w:tc>
        <w:tc>
          <w:tcPr>
            <w:tcW w:w="744" w:type="dxa"/>
            <w:noWrap/>
            <w:hideMark/>
          </w:tcPr>
          <w:p w14:paraId="63D80B1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722F192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4D51060" w14:textId="77777777" w:rsidTr="00C116EB">
        <w:trPr>
          <w:trHeight w:val="315"/>
        </w:trPr>
        <w:tc>
          <w:tcPr>
            <w:tcW w:w="7621" w:type="dxa"/>
            <w:noWrap/>
            <w:hideMark/>
          </w:tcPr>
          <w:p w14:paraId="681E96A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 xml:space="preserve">Qarın, plevravədamar USM </w:t>
            </w:r>
          </w:p>
        </w:tc>
        <w:tc>
          <w:tcPr>
            <w:tcW w:w="744" w:type="dxa"/>
            <w:noWrap/>
            <w:hideMark/>
          </w:tcPr>
          <w:p w14:paraId="7885E0D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4</w:t>
            </w:r>
          </w:p>
        </w:tc>
        <w:tc>
          <w:tcPr>
            <w:tcW w:w="907" w:type="dxa"/>
            <w:noWrap/>
            <w:hideMark/>
          </w:tcPr>
          <w:p w14:paraId="430FEBC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EF7F74A" w14:textId="77777777" w:rsidTr="00C116EB">
        <w:trPr>
          <w:trHeight w:val="315"/>
        </w:trPr>
        <w:tc>
          <w:tcPr>
            <w:tcW w:w="7621" w:type="dxa"/>
            <w:noWrap/>
            <w:hideMark/>
          </w:tcPr>
          <w:p w14:paraId="0CE21FF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Ekstrakorporal detoksikasiyalar</w:t>
            </w:r>
          </w:p>
        </w:tc>
        <w:tc>
          <w:tcPr>
            <w:tcW w:w="744" w:type="dxa"/>
            <w:noWrap/>
            <w:hideMark/>
          </w:tcPr>
          <w:p w14:paraId="59F158E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1AECF17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FA44AA8" w14:textId="77777777" w:rsidTr="00C116EB">
        <w:trPr>
          <w:trHeight w:val="315"/>
        </w:trPr>
        <w:tc>
          <w:tcPr>
            <w:tcW w:w="7621" w:type="dxa"/>
            <w:noWrap/>
            <w:hideMark/>
          </w:tcPr>
          <w:p w14:paraId="59D686E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Kardiak pacemaker</w:t>
            </w:r>
          </w:p>
        </w:tc>
        <w:tc>
          <w:tcPr>
            <w:tcW w:w="744" w:type="dxa"/>
            <w:noWrap/>
            <w:hideMark/>
          </w:tcPr>
          <w:p w14:paraId="1603496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14:paraId="1722DDD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F9B156" w14:textId="77777777" w:rsidTr="00C116EB">
        <w:trPr>
          <w:trHeight w:val="315"/>
        </w:trPr>
        <w:tc>
          <w:tcPr>
            <w:tcW w:w="7621" w:type="dxa"/>
            <w:noWrap/>
            <w:hideMark/>
          </w:tcPr>
          <w:p w14:paraId="4CD0DD8E" w14:textId="77777777" w:rsidR="0033502C" w:rsidRPr="008354F5" w:rsidRDefault="0033502C" w:rsidP="00C116EB">
            <w:pPr>
              <w:rPr>
                <w:rFonts w:eastAsia="Times New Roman" w:cs="Calibri"/>
                <w:sz w:val="22"/>
                <w:szCs w:val="22"/>
                <w:lang w:val="ru-RU" w:eastAsia="ru-RU"/>
              </w:rPr>
            </w:pPr>
          </w:p>
        </w:tc>
        <w:tc>
          <w:tcPr>
            <w:tcW w:w="744" w:type="dxa"/>
            <w:noWrap/>
            <w:hideMark/>
          </w:tcPr>
          <w:p w14:paraId="03D07837"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6FA09179"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70C6B346" w14:textId="77777777" w:rsidTr="00C116EB">
        <w:trPr>
          <w:trHeight w:val="315"/>
        </w:trPr>
        <w:tc>
          <w:tcPr>
            <w:tcW w:w="7621" w:type="dxa"/>
            <w:noWrap/>
            <w:hideMark/>
          </w:tcPr>
          <w:p w14:paraId="6F151D1C" w14:textId="77777777" w:rsidR="0033502C" w:rsidRPr="0004772B" w:rsidRDefault="0033502C" w:rsidP="00C116EB">
            <w:pPr>
              <w:jc w:val="both"/>
              <w:rPr>
                <w:rFonts w:eastAsia="Times New Roman" w:cs="Calibri"/>
                <w:b/>
                <w:bCs/>
                <w:sz w:val="22"/>
                <w:szCs w:val="22"/>
                <w:lang w:val="ru-RU" w:eastAsia="ru-RU"/>
              </w:rPr>
            </w:pPr>
            <w:r w:rsidRPr="0004772B">
              <w:rPr>
                <w:rFonts w:eastAsia="Times New Roman" w:cs="Calibri"/>
                <w:b/>
                <w:bCs/>
                <w:sz w:val="22"/>
                <w:szCs w:val="22"/>
                <w:lang w:val="ru-RU" w:eastAsia="ru-RU"/>
              </w:rPr>
              <w:t>Anesteziya</w:t>
            </w:r>
          </w:p>
        </w:tc>
        <w:tc>
          <w:tcPr>
            <w:tcW w:w="744" w:type="dxa"/>
            <w:noWrap/>
            <w:hideMark/>
          </w:tcPr>
          <w:p w14:paraId="180AB888" w14:textId="77777777" w:rsidR="0033502C" w:rsidRPr="0004772B" w:rsidRDefault="0033502C" w:rsidP="00C116EB">
            <w:pPr>
              <w:jc w:val="center"/>
              <w:rPr>
                <w:rFonts w:eastAsia="Times New Roman" w:cs="Calibri"/>
                <w:b/>
                <w:bCs/>
                <w:sz w:val="22"/>
                <w:szCs w:val="22"/>
                <w:lang w:val="ru-RU" w:eastAsia="ru-RU"/>
              </w:rPr>
            </w:pPr>
          </w:p>
        </w:tc>
        <w:tc>
          <w:tcPr>
            <w:tcW w:w="907" w:type="dxa"/>
            <w:noWrap/>
            <w:hideMark/>
          </w:tcPr>
          <w:p w14:paraId="6E55E889" w14:textId="77777777" w:rsidR="0033502C" w:rsidRPr="0004772B" w:rsidRDefault="0033502C" w:rsidP="00C116EB">
            <w:pPr>
              <w:jc w:val="center"/>
              <w:rPr>
                <w:rFonts w:eastAsia="Times New Roman" w:cs="Calibri"/>
                <w:b/>
                <w:sz w:val="22"/>
                <w:szCs w:val="22"/>
                <w:lang w:val="ru-RU" w:eastAsia="ru-RU"/>
              </w:rPr>
            </w:pPr>
          </w:p>
        </w:tc>
      </w:tr>
      <w:tr w:rsidR="0033502C" w:rsidRPr="008354F5" w14:paraId="07957B8D" w14:textId="77777777" w:rsidTr="00C116EB">
        <w:trPr>
          <w:trHeight w:val="315"/>
        </w:trPr>
        <w:tc>
          <w:tcPr>
            <w:tcW w:w="7621" w:type="dxa"/>
            <w:noWrap/>
            <w:hideMark/>
          </w:tcPr>
          <w:p w14:paraId="11D866AA" w14:textId="77777777" w:rsidR="0033502C" w:rsidRPr="0004772B" w:rsidRDefault="0033502C" w:rsidP="00C116EB">
            <w:pPr>
              <w:jc w:val="both"/>
              <w:rPr>
                <w:rFonts w:eastAsia="Times New Roman" w:cs="Calibri"/>
                <w:sz w:val="22"/>
                <w:szCs w:val="22"/>
                <w:lang w:val="ru-RU" w:eastAsia="ru-RU"/>
              </w:rPr>
            </w:pPr>
            <w:r w:rsidRPr="0004772B">
              <w:rPr>
                <w:rFonts w:eastAsia="Times New Roman" w:cs="Calibri"/>
                <w:sz w:val="22"/>
                <w:szCs w:val="22"/>
                <w:lang w:val="ru-RU" w:eastAsia="ru-RU"/>
              </w:rPr>
              <w:t>Yerli və regional anesteziya</w:t>
            </w:r>
          </w:p>
        </w:tc>
        <w:tc>
          <w:tcPr>
            <w:tcW w:w="744" w:type="dxa"/>
            <w:noWrap/>
            <w:hideMark/>
          </w:tcPr>
          <w:p w14:paraId="35E74054"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14:paraId="039BB5AE"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33502C" w:rsidRPr="008354F5" w14:paraId="17379B9C" w14:textId="77777777" w:rsidTr="00C116EB">
        <w:trPr>
          <w:trHeight w:val="315"/>
        </w:trPr>
        <w:tc>
          <w:tcPr>
            <w:tcW w:w="7621" w:type="dxa"/>
            <w:noWrap/>
            <w:hideMark/>
          </w:tcPr>
          <w:p w14:paraId="0CB19190" w14:textId="77777777" w:rsidR="0033502C" w:rsidRPr="0004772B" w:rsidRDefault="0033502C" w:rsidP="00C116EB">
            <w:pPr>
              <w:jc w:val="both"/>
              <w:rPr>
                <w:rFonts w:eastAsia="Times New Roman" w:cs="Calibri"/>
                <w:sz w:val="22"/>
                <w:szCs w:val="22"/>
                <w:lang w:val="ru-RU" w:eastAsia="ru-RU"/>
              </w:rPr>
            </w:pPr>
            <w:r w:rsidRPr="0004772B">
              <w:rPr>
                <w:rFonts w:eastAsia="Times New Roman" w:cs="Calibri"/>
                <w:sz w:val="22"/>
                <w:szCs w:val="22"/>
                <w:lang w:val="ru-RU" w:eastAsia="ru-RU"/>
              </w:rPr>
              <w:t>Ümumi anesteziya</w:t>
            </w:r>
          </w:p>
        </w:tc>
        <w:tc>
          <w:tcPr>
            <w:tcW w:w="744" w:type="dxa"/>
            <w:noWrap/>
            <w:hideMark/>
          </w:tcPr>
          <w:p w14:paraId="132A03C7"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14:paraId="4DDFA130"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33502C" w:rsidRPr="008354F5" w14:paraId="6EF82EDC" w14:textId="77777777" w:rsidTr="00C116EB">
        <w:trPr>
          <w:trHeight w:val="315"/>
        </w:trPr>
        <w:tc>
          <w:tcPr>
            <w:tcW w:w="7621" w:type="dxa"/>
            <w:noWrap/>
            <w:hideMark/>
          </w:tcPr>
          <w:p w14:paraId="4B597C19" w14:textId="77777777" w:rsidR="0033502C" w:rsidRPr="0004772B" w:rsidRDefault="0033502C" w:rsidP="00C116EB">
            <w:pPr>
              <w:jc w:val="both"/>
              <w:rPr>
                <w:rFonts w:eastAsia="Times New Roman" w:cs="Calibri"/>
                <w:sz w:val="22"/>
                <w:szCs w:val="22"/>
                <w:lang w:val="ru-RU" w:eastAsia="ru-RU"/>
              </w:rPr>
            </w:pPr>
            <w:r w:rsidRPr="0004772B">
              <w:rPr>
                <w:rFonts w:eastAsia="Times New Roman" w:cs="Calibri"/>
                <w:sz w:val="22"/>
                <w:szCs w:val="22"/>
                <w:lang w:val="ru-RU" w:eastAsia="ru-RU"/>
              </w:rPr>
              <w:t>Əməliyyat zamanı monitorizasiya</w:t>
            </w:r>
          </w:p>
        </w:tc>
        <w:tc>
          <w:tcPr>
            <w:tcW w:w="744" w:type="dxa"/>
            <w:noWrap/>
            <w:hideMark/>
          </w:tcPr>
          <w:p w14:paraId="42FAAF69"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14:paraId="2628314D"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33502C" w:rsidRPr="008354F5" w14:paraId="6A41F910" w14:textId="77777777" w:rsidTr="00C116EB">
        <w:trPr>
          <w:trHeight w:val="315"/>
        </w:trPr>
        <w:tc>
          <w:tcPr>
            <w:tcW w:w="7621" w:type="dxa"/>
            <w:noWrap/>
            <w:hideMark/>
          </w:tcPr>
          <w:p w14:paraId="422AB099" w14:textId="77777777" w:rsidR="0033502C" w:rsidRPr="0004772B" w:rsidRDefault="0033502C" w:rsidP="00C116EB">
            <w:pPr>
              <w:jc w:val="both"/>
              <w:rPr>
                <w:rFonts w:eastAsia="Times New Roman" w:cs="Calibri"/>
                <w:sz w:val="22"/>
                <w:szCs w:val="22"/>
                <w:lang w:val="ru-RU" w:eastAsia="ru-RU"/>
              </w:rPr>
            </w:pPr>
            <w:r w:rsidRPr="0004772B">
              <w:rPr>
                <w:rFonts w:eastAsia="Times New Roman" w:cs="Calibri"/>
                <w:sz w:val="22"/>
                <w:szCs w:val="22"/>
                <w:lang w:val="ru-RU" w:eastAsia="ru-RU"/>
              </w:rPr>
              <w:t>İntubasiya və ekstubasiya</w:t>
            </w:r>
          </w:p>
        </w:tc>
        <w:tc>
          <w:tcPr>
            <w:tcW w:w="744" w:type="dxa"/>
            <w:noWrap/>
            <w:hideMark/>
          </w:tcPr>
          <w:p w14:paraId="7AC5AF07"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14:paraId="0CD88A65" w14:textId="77777777" w:rsidR="0033502C" w:rsidRPr="0004772B" w:rsidRDefault="0033502C" w:rsidP="00C116EB">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33502C" w:rsidRPr="008354F5" w14:paraId="5D762F1A" w14:textId="77777777" w:rsidTr="00C116EB">
        <w:trPr>
          <w:trHeight w:val="315"/>
        </w:trPr>
        <w:tc>
          <w:tcPr>
            <w:tcW w:w="7621" w:type="dxa"/>
            <w:noWrap/>
            <w:hideMark/>
          </w:tcPr>
          <w:p w14:paraId="7FFCD9BD"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223A1C53"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2A5D6EF3"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3A027F2" w14:textId="77777777" w:rsidTr="00C116EB">
        <w:trPr>
          <w:trHeight w:val="315"/>
        </w:trPr>
        <w:tc>
          <w:tcPr>
            <w:tcW w:w="7621" w:type="dxa"/>
            <w:noWrap/>
            <w:hideMark/>
          </w:tcPr>
          <w:p w14:paraId="19F9D595"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Yara</w:t>
            </w:r>
          </w:p>
        </w:tc>
        <w:tc>
          <w:tcPr>
            <w:tcW w:w="744" w:type="dxa"/>
            <w:noWrap/>
            <w:hideMark/>
          </w:tcPr>
          <w:p w14:paraId="2083868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70CBC060"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F84AD03" w14:textId="77777777" w:rsidTr="00C116EB">
        <w:trPr>
          <w:trHeight w:val="315"/>
        </w:trPr>
        <w:tc>
          <w:tcPr>
            <w:tcW w:w="7621" w:type="dxa"/>
            <w:noWrap/>
            <w:hideMark/>
          </w:tcPr>
          <w:p w14:paraId="42295F88"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Yaralarda yeni texnologiyaların tətbiqi (vakuum, kök hüceyrələr və s)</w:t>
            </w:r>
          </w:p>
        </w:tc>
        <w:tc>
          <w:tcPr>
            <w:tcW w:w="744" w:type="dxa"/>
            <w:noWrap/>
            <w:hideMark/>
          </w:tcPr>
          <w:p w14:paraId="4842BE7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4391E82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0E40CDC" w14:textId="77777777" w:rsidTr="00C116EB">
        <w:trPr>
          <w:trHeight w:val="315"/>
        </w:trPr>
        <w:tc>
          <w:tcPr>
            <w:tcW w:w="7621" w:type="dxa"/>
            <w:noWrap/>
            <w:hideMark/>
          </w:tcPr>
          <w:p w14:paraId="2FEE1B71"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C9F7F3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6DE1220C"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CE47475" w14:textId="77777777" w:rsidTr="00C116EB">
        <w:trPr>
          <w:trHeight w:val="315"/>
        </w:trPr>
        <w:tc>
          <w:tcPr>
            <w:tcW w:w="7621" w:type="dxa"/>
            <w:noWrap/>
            <w:hideMark/>
          </w:tcPr>
          <w:p w14:paraId="77CE405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Hemopoetik sistem</w:t>
            </w:r>
          </w:p>
        </w:tc>
        <w:tc>
          <w:tcPr>
            <w:tcW w:w="744" w:type="dxa"/>
            <w:noWrap/>
            <w:hideMark/>
          </w:tcPr>
          <w:p w14:paraId="3E87438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635E6CF"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6523A377" w14:textId="77777777" w:rsidTr="00C116EB">
        <w:trPr>
          <w:trHeight w:val="315"/>
        </w:trPr>
        <w:tc>
          <w:tcPr>
            <w:tcW w:w="7621" w:type="dxa"/>
            <w:noWrap/>
            <w:hideMark/>
          </w:tcPr>
          <w:p w14:paraId="23547D81"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Antikoaqulyantvətrombolitikmüalicəninaparılması</w:t>
            </w:r>
          </w:p>
        </w:tc>
        <w:tc>
          <w:tcPr>
            <w:tcW w:w="744" w:type="dxa"/>
            <w:noWrap/>
            <w:hideMark/>
          </w:tcPr>
          <w:p w14:paraId="7B5F7EE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199430D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6BB7D12" w14:textId="77777777" w:rsidTr="00C116EB">
        <w:trPr>
          <w:trHeight w:val="315"/>
        </w:trPr>
        <w:tc>
          <w:tcPr>
            <w:tcW w:w="7621" w:type="dxa"/>
            <w:noWrap/>
            <w:hideMark/>
          </w:tcPr>
          <w:p w14:paraId="2342FED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Limfa düyünü çıxarılması</w:t>
            </w:r>
          </w:p>
        </w:tc>
        <w:tc>
          <w:tcPr>
            <w:tcW w:w="744" w:type="dxa"/>
            <w:noWrap/>
            <w:hideMark/>
          </w:tcPr>
          <w:p w14:paraId="5C38876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7FAF64D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EFD80A1" w14:textId="77777777" w:rsidTr="00C116EB">
        <w:trPr>
          <w:trHeight w:val="315"/>
        </w:trPr>
        <w:tc>
          <w:tcPr>
            <w:tcW w:w="7621" w:type="dxa"/>
            <w:noWrap/>
            <w:hideMark/>
          </w:tcPr>
          <w:p w14:paraId="61B9D89B"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Anemiyalarda splenektomiya və digər müalicələr</w:t>
            </w:r>
          </w:p>
        </w:tc>
        <w:tc>
          <w:tcPr>
            <w:tcW w:w="744" w:type="dxa"/>
            <w:noWrap/>
            <w:hideMark/>
          </w:tcPr>
          <w:p w14:paraId="31B78D9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69BEFD0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E6DAE4" w14:textId="77777777" w:rsidTr="00C116EB">
        <w:trPr>
          <w:trHeight w:val="315"/>
        </w:trPr>
        <w:tc>
          <w:tcPr>
            <w:tcW w:w="7621" w:type="dxa"/>
            <w:noWrap/>
            <w:hideMark/>
          </w:tcPr>
          <w:p w14:paraId="3E3C9C32"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3640FFBC"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769F9367"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453738A" w14:textId="77777777" w:rsidTr="00C116EB">
        <w:trPr>
          <w:trHeight w:val="315"/>
        </w:trPr>
        <w:tc>
          <w:tcPr>
            <w:tcW w:w="7621" w:type="dxa"/>
            <w:noWrap/>
            <w:hideMark/>
          </w:tcPr>
          <w:p w14:paraId="4D683C10"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Endoskopiya</w:t>
            </w:r>
          </w:p>
        </w:tc>
        <w:tc>
          <w:tcPr>
            <w:tcW w:w="744" w:type="dxa"/>
            <w:noWrap/>
            <w:hideMark/>
          </w:tcPr>
          <w:p w14:paraId="32D5067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31668044"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14410F9" w14:textId="77777777" w:rsidTr="00C116EB">
        <w:trPr>
          <w:trHeight w:val="315"/>
        </w:trPr>
        <w:tc>
          <w:tcPr>
            <w:tcW w:w="7621" w:type="dxa"/>
            <w:noWrap/>
            <w:hideMark/>
          </w:tcPr>
          <w:p w14:paraId="50844FD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Ezofaqoqastroskopiya</w:t>
            </w:r>
          </w:p>
        </w:tc>
        <w:tc>
          <w:tcPr>
            <w:tcW w:w="744" w:type="dxa"/>
            <w:noWrap/>
            <w:hideMark/>
          </w:tcPr>
          <w:p w14:paraId="7EF8F69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30185A1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2067147" w14:textId="77777777" w:rsidTr="00C116EB">
        <w:trPr>
          <w:trHeight w:val="315"/>
        </w:trPr>
        <w:tc>
          <w:tcPr>
            <w:tcW w:w="7621" w:type="dxa"/>
            <w:noWrap/>
            <w:hideMark/>
          </w:tcPr>
          <w:p w14:paraId="1B4BEF4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Kolonoskopiya</w:t>
            </w:r>
          </w:p>
        </w:tc>
        <w:tc>
          <w:tcPr>
            <w:tcW w:w="744" w:type="dxa"/>
            <w:noWrap/>
            <w:hideMark/>
          </w:tcPr>
          <w:p w14:paraId="4B277A4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448B609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68DDF2" w14:textId="77777777" w:rsidTr="00C116EB">
        <w:trPr>
          <w:trHeight w:val="315"/>
        </w:trPr>
        <w:tc>
          <w:tcPr>
            <w:tcW w:w="7621" w:type="dxa"/>
            <w:noWrap/>
            <w:hideMark/>
          </w:tcPr>
          <w:p w14:paraId="3C348F8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Bronxoskopiya</w:t>
            </w:r>
          </w:p>
        </w:tc>
        <w:tc>
          <w:tcPr>
            <w:tcW w:w="744" w:type="dxa"/>
            <w:noWrap/>
            <w:hideMark/>
          </w:tcPr>
          <w:p w14:paraId="4772121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7E2DE2F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64EC2F9" w14:textId="77777777" w:rsidTr="00C116EB">
        <w:trPr>
          <w:trHeight w:val="315"/>
        </w:trPr>
        <w:tc>
          <w:tcPr>
            <w:tcW w:w="7621" w:type="dxa"/>
            <w:noWrap/>
            <w:hideMark/>
          </w:tcPr>
          <w:p w14:paraId="6F175A0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Endoskopik biopsiya </w:t>
            </w:r>
          </w:p>
        </w:tc>
        <w:tc>
          <w:tcPr>
            <w:tcW w:w="744" w:type="dxa"/>
            <w:noWrap/>
            <w:hideMark/>
          </w:tcPr>
          <w:p w14:paraId="6DE521C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0A4D660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7492CAE" w14:textId="77777777" w:rsidTr="00C116EB">
        <w:trPr>
          <w:trHeight w:val="315"/>
        </w:trPr>
        <w:tc>
          <w:tcPr>
            <w:tcW w:w="7621" w:type="dxa"/>
            <w:noWrap/>
            <w:hideMark/>
          </w:tcPr>
          <w:p w14:paraId="269AB46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Endoskopik lavaj</w:t>
            </w:r>
          </w:p>
        </w:tc>
        <w:tc>
          <w:tcPr>
            <w:tcW w:w="744" w:type="dxa"/>
            <w:noWrap/>
            <w:hideMark/>
          </w:tcPr>
          <w:p w14:paraId="1807CD7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7E62970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C9A663" w14:textId="77777777" w:rsidTr="00C116EB">
        <w:trPr>
          <w:trHeight w:val="315"/>
        </w:trPr>
        <w:tc>
          <w:tcPr>
            <w:tcW w:w="7621" w:type="dxa"/>
            <w:noWrap/>
            <w:hideMark/>
          </w:tcPr>
          <w:p w14:paraId="3D43E52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Diaqnostik və cərrahi ERXPQ</w:t>
            </w:r>
          </w:p>
        </w:tc>
        <w:tc>
          <w:tcPr>
            <w:tcW w:w="744" w:type="dxa"/>
            <w:noWrap/>
            <w:hideMark/>
          </w:tcPr>
          <w:p w14:paraId="70BAF01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4E9A9EC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61E5B6" w14:textId="77777777" w:rsidTr="00C116EB">
        <w:trPr>
          <w:trHeight w:val="315"/>
        </w:trPr>
        <w:tc>
          <w:tcPr>
            <w:tcW w:w="7621" w:type="dxa"/>
            <w:noWrap/>
            <w:hideMark/>
          </w:tcPr>
          <w:p w14:paraId="7F00EDF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Polipektomiya, mukozektomiya, stentin qoyulması</w:t>
            </w:r>
          </w:p>
        </w:tc>
        <w:tc>
          <w:tcPr>
            <w:tcW w:w="744" w:type="dxa"/>
            <w:noWrap/>
            <w:hideMark/>
          </w:tcPr>
          <w:p w14:paraId="61B714C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47A5A2C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D24D6F" w14:textId="77777777" w:rsidTr="00C116EB">
        <w:trPr>
          <w:trHeight w:val="315"/>
        </w:trPr>
        <w:tc>
          <w:tcPr>
            <w:tcW w:w="7621" w:type="dxa"/>
            <w:noWrap/>
            <w:hideMark/>
          </w:tcPr>
          <w:p w14:paraId="1EB64CE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Varikoz damarların skleroterapiyası</w:t>
            </w:r>
          </w:p>
        </w:tc>
        <w:tc>
          <w:tcPr>
            <w:tcW w:w="744" w:type="dxa"/>
            <w:noWrap/>
            <w:hideMark/>
          </w:tcPr>
          <w:p w14:paraId="52B15FA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79AFA82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AAA9311" w14:textId="77777777" w:rsidTr="00C116EB">
        <w:trPr>
          <w:trHeight w:val="315"/>
        </w:trPr>
        <w:tc>
          <w:tcPr>
            <w:tcW w:w="7621" w:type="dxa"/>
            <w:noWrap/>
            <w:hideMark/>
          </w:tcPr>
          <w:p w14:paraId="38F18BF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Qanaxmanın endoskopik yolla dayandırılması</w:t>
            </w:r>
          </w:p>
        </w:tc>
        <w:tc>
          <w:tcPr>
            <w:tcW w:w="744" w:type="dxa"/>
            <w:noWrap/>
            <w:hideMark/>
          </w:tcPr>
          <w:p w14:paraId="2592769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7EDD4B9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A841879" w14:textId="77777777" w:rsidTr="00C116EB">
        <w:trPr>
          <w:trHeight w:val="315"/>
        </w:trPr>
        <w:tc>
          <w:tcPr>
            <w:tcW w:w="7621" w:type="dxa"/>
            <w:noWrap/>
            <w:hideMark/>
          </w:tcPr>
          <w:p w14:paraId="4CD89C29"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2CEBB872"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6A0FC84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77573AC2" w14:textId="77777777" w:rsidTr="00C116EB">
        <w:trPr>
          <w:trHeight w:val="315"/>
        </w:trPr>
        <w:tc>
          <w:tcPr>
            <w:tcW w:w="7621" w:type="dxa"/>
            <w:noWrap/>
            <w:hideMark/>
          </w:tcPr>
          <w:p w14:paraId="38ABC661"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Radiologiya</w:t>
            </w:r>
          </w:p>
        </w:tc>
        <w:tc>
          <w:tcPr>
            <w:tcW w:w="744" w:type="dxa"/>
            <w:noWrap/>
            <w:hideMark/>
          </w:tcPr>
          <w:p w14:paraId="30E64AC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DCFC8CE"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0C62639" w14:textId="77777777" w:rsidTr="00C116EB">
        <w:trPr>
          <w:trHeight w:val="315"/>
        </w:trPr>
        <w:tc>
          <w:tcPr>
            <w:tcW w:w="7621" w:type="dxa"/>
            <w:noWrap/>
            <w:hideMark/>
          </w:tcPr>
          <w:p w14:paraId="68761FF5"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Radioloji diaqnostik müdaxilələr: punksiya, biopsiya</w:t>
            </w:r>
          </w:p>
        </w:tc>
        <w:tc>
          <w:tcPr>
            <w:tcW w:w="744" w:type="dxa"/>
            <w:noWrap/>
            <w:hideMark/>
          </w:tcPr>
          <w:p w14:paraId="16B4E10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3429C06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D175387" w14:textId="77777777" w:rsidTr="00C116EB">
        <w:trPr>
          <w:trHeight w:val="315"/>
        </w:trPr>
        <w:tc>
          <w:tcPr>
            <w:tcW w:w="7621" w:type="dxa"/>
            <w:noWrap/>
            <w:hideMark/>
          </w:tcPr>
          <w:p w14:paraId="0CB54282"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Radiolojiterapevtikmüdaxilələr: stent, kateter, ablasiyavədigər</w:t>
            </w:r>
          </w:p>
        </w:tc>
        <w:tc>
          <w:tcPr>
            <w:tcW w:w="744" w:type="dxa"/>
            <w:noWrap/>
            <w:hideMark/>
          </w:tcPr>
          <w:p w14:paraId="20C53AF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4974B38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5716782" w14:textId="77777777" w:rsidTr="00C116EB">
        <w:trPr>
          <w:trHeight w:val="315"/>
        </w:trPr>
        <w:tc>
          <w:tcPr>
            <w:tcW w:w="7621" w:type="dxa"/>
            <w:noWrap/>
            <w:hideMark/>
          </w:tcPr>
          <w:p w14:paraId="22EC189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Radioloji mühafizə</w:t>
            </w:r>
          </w:p>
        </w:tc>
        <w:tc>
          <w:tcPr>
            <w:tcW w:w="744" w:type="dxa"/>
            <w:noWrap/>
            <w:hideMark/>
          </w:tcPr>
          <w:p w14:paraId="56783BA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14:paraId="5D9698D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6F4AE2A" w14:textId="77777777" w:rsidTr="00C116EB">
        <w:trPr>
          <w:trHeight w:val="315"/>
        </w:trPr>
        <w:tc>
          <w:tcPr>
            <w:tcW w:w="7621" w:type="dxa"/>
            <w:noWrap/>
            <w:hideMark/>
          </w:tcPr>
          <w:p w14:paraId="1A9CE169" w14:textId="77777777" w:rsidR="0033502C" w:rsidRPr="008354F5" w:rsidRDefault="0033502C" w:rsidP="00C116EB">
            <w:pPr>
              <w:rPr>
                <w:rFonts w:eastAsia="Times New Roman" w:cs="Calibri"/>
                <w:sz w:val="22"/>
                <w:szCs w:val="22"/>
                <w:lang w:val="ru-RU" w:eastAsia="ru-RU"/>
              </w:rPr>
            </w:pPr>
          </w:p>
        </w:tc>
        <w:tc>
          <w:tcPr>
            <w:tcW w:w="744" w:type="dxa"/>
            <w:noWrap/>
            <w:hideMark/>
          </w:tcPr>
          <w:p w14:paraId="0F80444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c>
          <w:tcPr>
            <w:tcW w:w="907" w:type="dxa"/>
            <w:noWrap/>
            <w:hideMark/>
          </w:tcPr>
          <w:p w14:paraId="46C8F891"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bl>
    <w:p w14:paraId="13CA52C8" w14:textId="77777777" w:rsidR="00531432" w:rsidRDefault="00531432">
      <w:r>
        <w:br w:type="page"/>
      </w:r>
    </w:p>
    <w:p w14:paraId="53D68E1C" w14:textId="77777777" w:rsidR="00DD4B2E" w:rsidRPr="00D81143" w:rsidRDefault="00DD4B2E" w:rsidP="003725B9">
      <w:pPr>
        <w:shd w:val="clear" w:color="auto" w:fill="D9E2F3" w:themeFill="accent1" w:themeFillTint="33"/>
        <w:tabs>
          <w:tab w:val="left" w:pos="7621"/>
          <w:tab w:val="left" w:pos="8365"/>
        </w:tabs>
        <w:jc w:val="center"/>
        <w:rPr>
          <w:rFonts w:eastAsia="Times New Roman" w:cs="Calibri"/>
          <w:b/>
          <w:iCs/>
          <w:color w:val="2F5496" w:themeColor="accent1" w:themeShade="BF"/>
          <w:sz w:val="28"/>
          <w:szCs w:val="28"/>
          <w:lang w:eastAsia="ru-RU"/>
        </w:rPr>
      </w:pPr>
      <w:r w:rsidRPr="00D81143">
        <w:rPr>
          <w:rFonts w:eastAsia="Times New Roman" w:cs="Calibri"/>
          <w:b/>
          <w:bCs/>
          <w:iCs/>
          <w:color w:val="2F5496" w:themeColor="accent1" w:themeShade="BF"/>
          <w:sz w:val="28"/>
          <w:szCs w:val="28"/>
          <w:lang w:eastAsia="ru-RU"/>
        </w:rPr>
        <w:t>İRƏLİ MÜDAXİLƏLƏRDƏ PRAKTİK SƏRİŞTƏLƏR - XÜSUSİ HİSSƏ</w:t>
      </w:r>
    </w:p>
    <w:p w14:paraId="69169EA3" w14:textId="77777777" w:rsidR="00DD4B2E" w:rsidRPr="00531432" w:rsidRDefault="00DD4B2E" w:rsidP="00C116EB">
      <w:pPr>
        <w:tabs>
          <w:tab w:val="left" w:pos="7621"/>
          <w:tab w:val="left" w:pos="8365"/>
        </w:tabs>
        <w:rPr>
          <w:rFonts w:eastAsia="Times New Roman" w:cs="Calibri"/>
          <w:b/>
          <w:sz w:val="22"/>
          <w:szCs w:val="22"/>
          <w:lang w:eastAsia="ru-RU"/>
        </w:rPr>
      </w:pPr>
      <w:r w:rsidRPr="00531432">
        <w:rPr>
          <w:rFonts w:eastAsia="Times New Roman" w:cs="Calibri"/>
          <w:sz w:val="22"/>
          <w:szCs w:val="22"/>
          <w:lang w:eastAsia="ru-RU"/>
        </w:rPr>
        <w:tab/>
      </w:r>
      <w:r w:rsidRPr="00531432">
        <w:rPr>
          <w:rFonts w:eastAsia="Times New Roman" w:cs="Calibri"/>
          <w:b/>
          <w:sz w:val="22"/>
          <w:szCs w:val="22"/>
          <w:lang w:eastAsia="ru-RU"/>
        </w:rPr>
        <w:tab/>
      </w:r>
    </w:p>
    <w:p w14:paraId="23D0C495" w14:textId="77777777" w:rsidR="00DD4B2E" w:rsidRPr="000138DD" w:rsidRDefault="00DD4B2E" w:rsidP="00DD4B2E">
      <w:pPr>
        <w:tabs>
          <w:tab w:val="left" w:pos="7621"/>
          <w:tab w:val="left" w:pos="8365"/>
        </w:tabs>
        <w:jc w:val="center"/>
        <w:rPr>
          <w:rFonts w:eastAsia="Times New Roman" w:cs="Calibri"/>
          <w:b/>
          <w:sz w:val="22"/>
          <w:szCs w:val="22"/>
          <w:lang w:eastAsia="ru-RU"/>
        </w:rPr>
      </w:pPr>
      <w:r w:rsidRPr="000138DD">
        <w:rPr>
          <w:rFonts w:eastAsia="Times New Roman" w:cs="Calibri"/>
          <w:b/>
          <w:bCs/>
          <w:sz w:val="22"/>
          <w:szCs w:val="22"/>
          <w:lang w:eastAsia="ru-RU"/>
        </w:rPr>
        <w:t>B</w:t>
      </w:r>
      <w:r w:rsidRPr="008354F5">
        <w:rPr>
          <w:rFonts w:eastAsia="Times New Roman" w:cs="Calibri"/>
          <w:b/>
          <w:bCs/>
          <w:sz w:val="22"/>
          <w:szCs w:val="22"/>
          <w:lang w:eastAsia="ru-RU"/>
        </w:rPr>
        <w:t>İ</w:t>
      </w:r>
      <w:r w:rsidRPr="000138DD">
        <w:rPr>
          <w:rFonts w:eastAsia="Times New Roman" w:cs="Calibri"/>
          <w:b/>
          <w:bCs/>
          <w:sz w:val="22"/>
          <w:szCs w:val="22"/>
          <w:lang w:eastAsia="ru-RU"/>
        </w:rPr>
        <w:t>L</w:t>
      </w:r>
      <w:r w:rsidRPr="008354F5">
        <w:rPr>
          <w:rFonts w:eastAsia="Times New Roman" w:cs="Calibri"/>
          <w:b/>
          <w:bCs/>
          <w:sz w:val="22"/>
          <w:szCs w:val="22"/>
          <w:lang w:eastAsia="ru-RU"/>
        </w:rPr>
        <w:t>İ</w:t>
      </w:r>
      <w:r w:rsidRPr="000138DD">
        <w:rPr>
          <w:rFonts w:eastAsia="Times New Roman" w:cs="Calibri"/>
          <w:b/>
          <w:bCs/>
          <w:sz w:val="22"/>
          <w:szCs w:val="22"/>
          <w:lang w:eastAsia="ru-RU"/>
        </w:rPr>
        <w:t>KLƏR</w:t>
      </w:r>
    </w:p>
    <w:p w14:paraId="1B125B27" w14:textId="77777777" w:rsidR="00DD4B2E" w:rsidRPr="008354F5" w:rsidRDefault="00DD4B2E" w:rsidP="00962851">
      <w:pPr>
        <w:jc w:val="center"/>
        <w:rPr>
          <w:rFonts w:eastAsia="Times New Roman" w:cs="Calibri"/>
          <w:b/>
          <w:i/>
          <w:sz w:val="22"/>
          <w:szCs w:val="22"/>
          <w:lang w:eastAsia="ru-RU"/>
        </w:rPr>
      </w:pPr>
    </w:p>
    <w:p w14:paraId="2A3FA489" w14:textId="77777777" w:rsidR="00DD4B2E" w:rsidRPr="00AF4BB5" w:rsidRDefault="00DD4B2E" w:rsidP="00962851">
      <w:pPr>
        <w:jc w:val="center"/>
        <w:rPr>
          <w:rFonts w:eastAsia="Times New Roman" w:cs="Calibri"/>
          <w:b/>
          <w:color w:val="C00000"/>
          <w:sz w:val="22"/>
          <w:szCs w:val="22"/>
          <w:lang w:eastAsia="ru-RU"/>
        </w:rPr>
      </w:pPr>
      <w:r w:rsidRPr="00AF4BB5">
        <w:rPr>
          <w:rFonts w:eastAsia="Times New Roman" w:cs="Calibri"/>
          <w:b/>
          <w:i/>
          <w:color w:val="C00000"/>
          <w:sz w:val="22"/>
          <w:szCs w:val="22"/>
          <w:lang w:eastAsia="ru-RU"/>
        </w:rPr>
        <w:t>Aşağıdakı müdaxilələri və cərrahi əməliyyatları izah etmək üçün lazım olan biliklər</w:t>
      </w:r>
      <w:r w:rsidRPr="00AF4BB5">
        <w:rPr>
          <w:rFonts w:eastAsia="Times New Roman" w:cs="Calibri"/>
          <w:b/>
          <w:color w:val="C00000"/>
          <w:sz w:val="22"/>
          <w:szCs w:val="22"/>
          <w:lang w:eastAsia="ru-RU"/>
        </w:rPr>
        <w:t>:</w:t>
      </w:r>
    </w:p>
    <w:p w14:paraId="6697EC8A"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tərifi</w:t>
      </w:r>
    </w:p>
    <w:p w14:paraId="6D5A62FD"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göstərişlər</w:t>
      </w:r>
    </w:p>
    <w:p w14:paraId="3F948397"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əks göstərişlər</w:t>
      </w:r>
    </w:p>
    <w:p w14:paraId="3F88FF1D"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texnikası</w:t>
      </w:r>
    </w:p>
    <w:p w14:paraId="05AFCB6A"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işləmlərin ardıcıllığı</w:t>
      </w:r>
    </w:p>
    <w:p w14:paraId="441B46BF" w14:textId="77777777" w:rsidR="00DD4B2E" w:rsidRPr="008354F5" w:rsidRDefault="00DD4B2E" w:rsidP="00962851">
      <w:pPr>
        <w:pStyle w:val="ListParagraph"/>
        <w:numPr>
          <w:ilvl w:val="0"/>
          <w:numId w:val="8"/>
        </w:numPr>
        <w:jc w:val="both"/>
        <w:rPr>
          <w:rFonts w:eastAsia="Times New Roman" w:cs="Calibri"/>
          <w:sz w:val="22"/>
          <w:szCs w:val="22"/>
          <w:lang w:eastAsia="ru-RU"/>
        </w:rPr>
      </w:pPr>
      <w:r w:rsidRPr="008354F5">
        <w:rPr>
          <w:rFonts w:eastAsia="Times New Roman" w:cs="Calibri"/>
          <w:sz w:val="22"/>
          <w:szCs w:val="22"/>
          <w:lang w:eastAsia="ru-RU"/>
        </w:rPr>
        <w:t>ağırlaşmaları və s.</w:t>
      </w:r>
    </w:p>
    <w:p w14:paraId="6575F1CA" w14:textId="77777777" w:rsidR="00DD4B2E" w:rsidRPr="008354F5" w:rsidRDefault="00DD4B2E" w:rsidP="00962851">
      <w:pPr>
        <w:tabs>
          <w:tab w:val="left" w:pos="7621"/>
          <w:tab w:val="left" w:pos="8365"/>
        </w:tabs>
        <w:rPr>
          <w:rFonts w:eastAsia="Times New Roman" w:cs="Calibri"/>
          <w:b/>
          <w:sz w:val="22"/>
          <w:szCs w:val="22"/>
          <w:lang w:eastAsia="ru-RU"/>
        </w:rPr>
      </w:pPr>
      <w:r w:rsidRPr="008354F5">
        <w:rPr>
          <w:rFonts w:eastAsia="Times New Roman" w:cs="Calibri"/>
          <w:b/>
          <w:bCs/>
          <w:sz w:val="22"/>
          <w:szCs w:val="22"/>
          <w:lang w:eastAsia="ru-RU"/>
        </w:rPr>
        <w:tab/>
      </w:r>
    </w:p>
    <w:p w14:paraId="78C9BB81" w14:textId="77777777" w:rsidR="00DD4B2E" w:rsidRPr="008354F5" w:rsidRDefault="00DD4B2E" w:rsidP="00DD4B2E">
      <w:pPr>
        <w:tabs>
          <w:tab w:val="left" w:pos="7621"/>
          <w:tab w:val="left" w:pos="8365"/>
        </w:tabs>
        <w:jc w:val="center"/>
        <w:rPr>
          <w:rFonts w:eastAsia="Times New Roman" w:cs="Calibri"/>
          <w:b/>
          <w:sz w:val="22"/>
          <w:szCs w:val="22"/>
          <w:lang w:val="ru-RU" w:eastAsia="ru-RU"/>
        </w:rPr>
      </w:pPr>
      <w:r w:rsidRPr="008354F5">
        <w:rPr>
          <w:rFonts w:eastAsia="Times New Roman" w:cs="Calibri"/>
          <w:b/>
          <w:bCs/>
          <w:sz w:val="22"/>
          <w:szCs w:val="22"/>
          <w:lang w:val="ru-RU" w:eastAsia="ru-RU"/>
        </w:rPr>
        <w:t>PRAKT</w:t>
      </w:r>
      <w:r w:rsidRPr="008354F5">
        <w:rPr>
          <w:rFonts w:eastAsia="Times New Roman" w:cs="Calibri"/>
          <w:b/>
          <w:bCs/>
          <w:sz w:val="22"/>
          <w:szCs w:val="22"/>
          <w:lang w:eastAsia="ru-RU"/>
        </w:rPr>
        <w:t>İ</w:t>
      </w:r>
      <w:r w:rsidRPr="008354F5">
        <w:rPr>
          <w:rFonts w:eastAsia="Times New Roman" w:cs="Calibri"/>
          <w:b/>
          <w:bCs/>
          <w:sz w:val="22"/>
          <w:szCs w:val="22"/>
          <w:lang w:val="ru-RU" w:eastAsia="ru-RU"/>
        </w:rPr>
        <w:t>K BACARIQLAR</w:t>
      </w:r>
    </w:p>
    <w:p w14:paraId="6E2B3DFE" w14:textId="77777777" w:rsidR="00DD4B2E" w:rsidRDefault="00DD4B2E" w:rsidP="00962851">
      <w:pPr>
        <w:jc w:val="center"/>
        <w:rPr>
          <w:rFonts w:eastAsia="Times New Roman" w:cs="Calibri"/>
          <w:b/>
          <w:color w:val="C00000"/>
          <w:sz w:val="22"/>
          <w:szCs w:val="22"/>
          <w:lang w:eastAsia="ru-RU"/>
        </w:rPr>
      </w:pPr>
      <w:r w:rsidRPr="00AF4BB5">
        <w:rPr>
          <w:rFonts w:eastAsia="Times New Roman" w:cs="Calibri"/>
          <w:b/>
          <w:i/>
          <w:color w:val="C00000"/>
          <w:sz w:val="22"/>
          <w:szCs w:val="22"/>
          <w:lang w:eastAsia="ru-RU"/>
        </w:rPr>
        <w:t>Aşağıdakı müdaxilələri və cərrahi əməliyyatları izah etmək.</w:t>
      </w:r>
      <w:r w:rsidRPr="00AF4BB5">
        <w:rPr>
          <w:rFonts w:eastAsia="Times New Roman" w:cs="Calibri"/>
          <w:b/>
          <w:bCs/>
          <w:i/>
          <w:color w:val="C00000"/>
          <w:sz w:val="22"/>
          <w:szCs w:val="22"/>
          <w:lang w:eastAsia="ru-RU"/>
        </w:rPr>
        <w:tab/>
      </w:r>
      <w:r w:rsidRPr="00AF4BB5">
        <w:rPr>
          <w:rFonts w:eastAsia="Times New Roman" w:cs="Calibri"/>
          <w:b/>
          <w:color w:val="C00000"/>
          <w:sz w:val="22"/>
          <w:szCs w:val="22"/>
          <w:lang w:eastAsia="ru-RU"/>
        </w:rPr>
        <w:tab/>
      </w:r>
    </w:p>
    <w:p w14:paraId="0BF63C7A" w14:textId="77777777" w:rsidR="00DD4B2E" w:rsidRPr="00AF4BB5" w:rsidRDefault="00DD4B2E" w:rsidP="00962851">
      <w:pPr>
        <w:tabs>
          <w:tab w:val="left" w:pos="7621"/>
          <w:tab w:val="left" w:pos="8365"/>
        </w:tabs>
        <w:rPr>
          <w:rFonts w:eastAsia="Times New Roman" w:cs="Calibri"/>
          <w:b/>
          <w:color w:val="C00000"/>
          <w:sz w:val="22"/>
          <w:szCs w:val="22"/>
          <w:lang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DD4B2E" w:rsidRPr="00CF052B" w14:paraId="5E2753C2" w14:textId="77777777" w:rsidTr="00CF052B">
        <w:trPr>
          <w:trHeight w:val="315"/>
          <w:tblHeader/>
        </w:trPr>
        <w:tc>
          <w:tcPr>
            <w:tcW w:w="7621" w:type="dxa"/>
            <w:shd w:val="clear" w:color="auto" w:fill="FBE4D5" w:themeFill="accent2" w:themeFillTint="33"/>
            <w:noWrap/>
          </w:tcPr>
          <w:p w14:paraId="007AC9E6" w14:textId="77777777" w:rsidR="00DD4B2E" w:rsidRPr="00CF052B" w:rsidRDefault="00DD4B2E" w:rsidP="00962851">
            <w:pPr>
              <w:jc w:val="center"/>
              <w:rPr>
                <w:rFonts w:eastAsia="Times New Roman" w:cs="Calibri"/>
                <w:b/>
                <w:iCs/>
                <w:color w:val="833C0B" w:themeColor="accent2" w:themeShade="80"/>
                <w:sz w:val="22"/>
                <w:szCs w:val="22"/>
                <w:lang w:eastAsia="ru-RU"/>
              </w:rPr>
            </w:pPr>
            <w:r w:rsidRPr="00CF052B">
              <w:rPr>
                <w:rFonts w:eastAsia="Times New Roman" w:cs="Calibri"/>
                <w:b/>
                <w:iCs/>
                <w:color w:val="833C0B" w:themeColor="accent2" w:themeShade="80"/>
                <w:sz w:val="22"/>
                <w:szCs w:val="22"/>
                <w:lang w:eastAsia="ru-RU"/>
              </w:rPr>
              <w:t xml:space="preserve">Mövzu </w:t>
            </w:r>
          </w:p>
        </w:tc>
        <w:tc>
          <w:tcPr>
            <w:tcW w:w="744" w:type="dxa"/>
            <w:shd w:val="clear" w:color="auto" w:fill="FBE4D5" w:themeFill="accent2" w:themeFillTint="33"/>
            <w:noWrap/>
          </w:tcPr>
          <w:p w14:paraId="01A02B2A" w14:textId="77777777" w:rsidR="00DD4B2E" w:rsidRPr="00CF052B" w:rsidRDefault="00DD4B2E" w:rsidP="00962851">
            <w:pPr>
              <w:jc w:val="center"/>
              <w:rPr>
                <w:rFonts w:eastAsia="Times New Roman" w:cs="Calibri"/>
                <w:b/>
                <w:iCs/>
                <w:color w:val="833C0B" w:themeColor="accent2" w:themeShade="80"/>
                <w:sz w:val="22"/>
                <w:szCs w:val="22"/>
                <w:lang w:eastAsia="ru-RU"/>
              </w:rPr>
            </w:pPr>
            <w:r w:rsidRPr="00CF052B">
              <w:rPr>
                <w:rFonts w:eastAsia="Times New Roman" w:cs="Calibri"/>
                <w:b/>
                <w:iCs/>
                <w:color w:val="833C0B" w:themeColor="accent2" w:themeShade="80"/>
                <w:sz w:val="22"/>
                <w:szCs w:val="22"/>
                <w:lang w:eastAsia="ru-RU"/>
              </w:rPr>
              <w:t>Kurs</w:t>
            </w:r>
          </w:p>
        </w:tc>
        <w:tc>
          <w:tcPr>
            <w:tcW w:w="907" w:type="dxa"/>
            <w:shd w:val="clear" w:color="auto" w:fill="FBE4D5" w:themeFill="accent2" w:themeFillTint="33"/>
            <w:noWrap/>
          </w:tcPr>
          <w:p w14:paraId="78A49CFB" w14:textId="77777777" w:rsidR="00DD4B2E" w:rsidRPr="00CF052B" w:rsidRDefault="00DD4B2E" w:rsidP="00962851">
            <w:pPr>
              <w:jc w:val="center"/>
              <w:rPr>
                <w:rFonts w:eastAsia="Times New Roman" w:cs="Calibri"/>
                <w:b/>
                <w:iCs/>
                <w:color w:val="833C0B" w:themeColor="accent2" w:themeShade="80"/>
                <w:sz w:val="22"/>
                <w:szCs w:val="22"/>
                <w:lang w:eastAsia="ru-RU"/>
              </w:rPr>
            </w:pPr>
            <w:r w:rsidRPr="00CF052B">
              <w:rPr>
                <w:rFonts w:eastAsia="Times New Roman" w:cs="Calibri"/>
                <w:b/>
                <w:iCs/>
                <w:color w:val="833C0B" w:themeColor="accent2" w:themeShade="80"/>
                <w:sz w:val="22"/>
                <w:szCs w:val="22"/>
                <w:lang w:eastAsia="ru-RU"/>
              </w:rPr>
              <w:t>Dərəcə</w:t>
            </w:r>
          </w:p>
        </w:tc>
      </w:tr>
      <w:tr w:rsidR="00CF052B" w:rsidRPr="00CF052B" w14:paraId="5940DC2E" w14:textId="77777777" w:rsidTr="00CF052B">
        <w:trPr>
          <w:trHeight w:val="315"/>
          <w:tblHeader/>
        </w:trPr>
        <w:tc>
          <w:tcPr>
            <w:tcW w:w="7621" w:type="dxa"/>
            <w:shd w:val="clear" w:color="auto" w:fill="FFFFFF" w:themeFill="background1"/>
            <w:noWrap/>
          </w:tcPr>
          <w:p w14:paraId="25C533D6" w14:textId="77777777" w:rsidR="00CF052B" w:rsidRPr="00CF052B" w:rsidRDefault="00CF052B" w:rsidP="00962851">
            <w:pPr>
              <w:jc w:val="center"/>
              <w:rPr>
                <w:rFonts w:eastAsia="Times New Roman" w:cs="Calibri"/>
                <w:b/>
                <w:iCs/>
                <w:color w:val="833C0B" w:themeColor="accent2" w:themeShade="80"/>
                <w:sz w:val="22"/>
                <w:szCs w:val="22"/>
                <w:lang w:eastAsia="ru-RU"/>
              </w:rPr>
            </w:pPr>
          </w:p>
        </w:tc>
        <w:tc>
          <w:tcPr>
            <w:tcW w:w="744" w:type="dxa"/>
            <w:shd w:val="clear" w:color="auto" w:fill="FFFFFF" w:themeFill="background1"/>
            <w:noWrap/>
          </w:tcPr>
          <w:p w14:paraId="196263F9" w14:textId="77777777" w:rsidR="00CF052B" w:rsidRPr="00CF052B" w:rsidRDefault="00CF052B" w:rsidP="00962851">
            <w:pPr>
              <w:jc w:val="center"/>
              <w:rPr>
                <w:rFonts w:eastAsia="Times New Roman" w:cs="Calibri"/>
                <w:b/>
                <w:iCs/>
                <w:color w:val="833C0B" w:themeColor="accent2" w:themeShade="80"/>
                <w:sz w:val="22"/>
                <w:szCs w:val="22"/>
                <w:lang w:eastAsia="ru-RU"/>
              </w:rPr>
            </w:pPr>
          </w:p>
        </w:tc>
        <w:tc>
          <w:tcPr>
            <w:tcW w:w="907" w:type="dxa"/>
            <w:shd w:val="clear" w:color="auto" w:fill="FFFFFF" w:themeFill="background1"/>
            <w:noWrap/>
          </w:tcPr>
          <w:p w14:paraId="6EA20904" w14:textId="77777777" w:rsidR="00CF052B" w:rsidRPr="00CF052B" w:rsidRDefault="00CF052B" w:rsidP="00962851">
            <w:pPr>
              <w:jc w:val="center"/>
              <w:rPr>
                <w:rFonts w:eastAsia="Times New Roman" w:cs="Calibri"/>
                <w:b/>
                <w:iCs/>
                <w:color w:val="833C0B" w:themeColor="accent2" w:themeShade="80"/>
                <w:sz w:val="22"/>
                <w:szCs w:val="22"/>
                <w:lang w:eastAsia="ru-RU"/>
              </w:rPr>
            </w:pPr>
          </w:p>
        </w:tc>
      </w:tr>
      <w:tr w:rsidR="00D37FD2" w:rsidRPr="00D37FD2" w14:paraId="5833653B" w14:textId="77777777" w:rsidTr="00CF052B">
        <w:trPr>
          <w:trHeight w:val="315"/>
        </w:trPr>
        <w:tc>
          <w:tcPr>
            <w:tcW w:w="7621" w:type="dxa"/>
            <w:noWrap/>
          </w:tcPr>
          <w:p w14:paraId="284BC91F" w14:textId="77777777" w:rsidR="00D37FD2" w:rsidRPr="00D37FD2" w:rsidRDefault="00D37FD2" w:rsidP="00CF052B">
            <w:pPr>
              <w:rPr>
                <w:rFonts w:eastAsia="Times New Roman" w:cs="Calibri"/>
                <w:b/>
                <w:bCs/>
                <w:color w:val="0070C0"/>
                <w:sz w:val="22"/>
                <w:szCs w:val="22"/>
                <w:lang w:eastAsia="ru-RU"/>
              </w:rPr>
            </w:pPr>
            <w:r w:rsidRPr="00D37FD2">
              <w:rPr>
                <w:rFonts w:eastAsia="Times New Roman" w:cs="Calibri"/>
                <w:b/>
                <w:bCs/>
                <w:color w:val="0070C0"/>
                <w:sz w:val="22"/>
                <w:szCs w:val="22"/>
                <w:lang w:eastAsia="ru-RU"/>
              </w:rPr>
              <w:t>ABDOMİNAL CƏRRAHİYYƏ</w:t>
            </w:r>
          </w:p>
        </w:tc>
        <w:tc>
          <w:tcPr>
            <w:tcW w:w="744" w:type="dxa"/>
            <w:noWrap/>
          </w:tcPr>
          <w:p w14:paraId="7E6F8020" w14:textId="77777777" w:rsidR="00531432" w:rsidRPr="00CF052B" w:rsidRDefault="00531432" w:rsidP="00C116EB">
            <w:pPr>
              <w:jc w:val="center"/>
              <w:rPr>
                <w:rFonts w:eastAsia="Times New Roman" w:cs="Calibri"/>
                <w:b/>
                <w:bCs/>
                <w:color w:val="833C0B" w:themeColor="accent2" w:themeShade="80"/>
                <w:sz w:val="22"/>
                <w:szCs w:val="22"/>
                <w:lang w:eastAsia="ru-RU"/>
              </w:rPr>
            </w:pPr>
          </w:p>
        </w:tc>
        <w:tc>
          <w:tcPr>
            <w:tcW w:w="907" w:type="dxa"/>
            <w:noWrap/>
          </w:tcPr>
          <w:p w14:paraId="169351F9" w14:textId="77777777" w:rsidR="00DD4B2E" w:rsidRPr="00CF052B" w:rsidRDefault="00DD4B2E" w:rsidP="00C116EB">
            <w:pPr>
              <w:jc w:val="center"/>
              <w:rPr>
                <w:rFonts w:eastAsia="Times New Roman" w:cs="Calibri"/>
                <w:b/>
                <w:bCs/>
                <w:color w:val="833C0B" w:themeColor="accent2" w:themeShade="80"/>
                <w:sz w:val="22"/>
                <w:szCs w:val="22"/>
                <w:lang w:eastAsia="ru-RU"/>
              </w:rPr>
            </w:pPr>
          </w:p>
          <w:p w14:paraId="2CBC8B29" w14:textId="77777777" w:rsidR="00DD4B2E" w:rsidRPr="00CF052B" w:rsidRDefault="00DD4B2E" w:rsidP="00C116EB">
            <w:pPr>
              <w:jc w:val="center"/>
              <w:rPr>
                <w:rFonts w:eastAsia="Times New Roman" w:cs="Calibri"/>
                <w:b/>
                <w:bCs/>
                <w:color w:val="833C0B" w:themeColor="accent2" w:themeShade="80"/>
                <w:sz w:val="22"/>
                <w:szCs w:val="22"/>
                <w:lang w:eastAsia="ru-RU"/>
              </w:rPr>
            </w:pPr>
          </w:p>
        </w:tc>
      </w:tr>
      <w:tr w:rsidR="0033502C" w:rsidRPr="008354F5" w14:paraId="18017F86" w14:textId="77777777" w:rsidTr="00CF052B">
        <w:trPr>
          <w:trHeight w:val="315"/>
        </w:trPr>
        <w:tc>
          <w:tcPr>
            <w:tcW w:w="7621" w:type="dxa"/>
            <w:noWrap/>
            <w:hideMark/>
          </w:tcPr>
          <w:p w14:paraId="46BF7142"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Qida borusu</w:t>
            </w:r>
          </w:p>
        </w:tc>
        <w:tc>
          <w:tcPr>
            <w:tcW w:w="744" w:type="dxa"/>
            <w:noWrap/>
            <w:hideMark/>
          </w:tcPr>
          <w:p w14:paraId="3968CF3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4E31DF9"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435EFC5" w14:textId="77777777" w:rsidTr="00CF052B">
        <w:trPr>
          <w:trHeight w:val="315"/>
        </w:trPr>
        <w:tc>
          <w:tcPr>
            <w:tcW w:w="7621" w:type="dxa"/>
            <w:noWrap/>
            <w:hideMark/>
          </w:tcPr>
          <w:p w14:paraId="0C85F5A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Ezofaqoskopiya</w:t>
            </w:r>
          </w:p>
        </w:tc>
        <w:tc>
          <w:tcPr>
            <w:tcW w:w="744" w:type="dxa"/>
            <w:noWrap/>
            <w:hideMark/>
          </w:tcPr>
          <w:p w14:paraId="0A2D9D1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2F09FF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1060EC" w14:textId="77777777" w:rsidTr="00CF052B">
        <w:trPr>
          <w:trHeight w:val="315"/>
        </w:trPr>
        <w:tc>
          <w:tcPr>
            <w:tcW w:w="7621" w:type="dxa"/>
            <w:noWrap/>
            <w:hideMark/>
          </w:tcPr>
          <w:p w14:paraId="143C2A0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Ezofaqeal divertikulektomiya</w:t>
            </w:r>
          </w:p>
        </w:tc>
        <w:tc>
          <w:tcPr>
            <w:tcW w:w="744" w:type="dxa"/>
            <w:noWrap/>
            <w:hideMark/>
          </w:tcPr>
          <w:p w14:paraId="63249FF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F1894C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B92C08D" w14:textId="77777777" w:rsidTr="00CF052B">
        <w:trPr>
          <w:trHeight w:val="315"/>
        </w:trPr>
        <w:tc>
          <w:tcPr>
            <w:tcW w:w="7621" w:type="dxa"/>
            <w:noWrap/>
            <w:hideMark/>
          </w:tcPr>
          <w:p w14:paraId="3863144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Ezofaqus perforasiyası əməliyyatları </w:t>
            </w:r>
          </w:p>
        </w:tc>
        <w:tc>
          <w:tcPr>
            <w:tcW w:w="744" w:type="dxa"/>
            <w:noWrap/>
            <w:hideMark/>
          </w:tcPr>
          <w:p w14:paraId="4C0DB9C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59C631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25C0D8" w14:textId="77777777" w:rsidTr="00CF052B">
        <w:trPr>
          <w:trHeight w:val="315"/>
        </w:trPr>
        <w:tc>
          <w:tcPr>
            <w:tcW w:w="7621" w:type="dxa"/>
            <w:noWrap/>
            <w:hideMark/>
          </w:tcPr>
          <w:p w14:paraId="67F1AE7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 yırtığının bərpası</w:t>
            </w:r>
          </w:p>
        </w:tc>
        <w:tc>
          <w:tcPr>
            <w:tcW w:w="744" w:type="dxa"/>
            <w:noWrap/>
            <w:hideMark/>
          </w:tcPr>
          <w:p w14:paraId="3DBF3C3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C75BEC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7B6487" w14:textId="77777777" w:rsidTr="00CF052B">
        <w:trPr>
          <w:trHeight w:val="315"/>
        </w:trPr>
        <w:tc>
          <w:tcPr>
            <w:tcW w:w="7621" w:type="dxa"/>
            <w:noWrap/>
            <w:hideMark/>
          </w:tcPr>
          <w:p w14:paraId="4F6420C5"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Antireflüks əməliyyatları (açıq və laparoskopik)</w:t>
            </w:r>
          </w:p>
        </w:tc>
        <w:tc>
          <w:tcPr>
            <w:tcW w:w="744" w:type="dxa"/>
            <w:noWrap/>
            <w:hideMark/>
          </w:tcPr>
          <w:p w14:paraId="4F49FA9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42012B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696F84" w14:textId="77777777" w:rsidTr="00CF052B">
        <w:trPr>
          <w:trHeight w:val="315"/>
        </w:trPr>
        <w:tc>
          <w:tcPr>
            <w:tcW w:w="7621" w:type="dxa"/>
            <w:noWrap/>
            <w:hideMark/>
          </w:tcPr>
          <w:p w14:paraId="41CC6BA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pH-metriya</w:t>
            </w:r>
          </w:p>
        </w:tc>
        <w:tc>
          <w:tcPr>
            <w:tcW w:w="744" w:type="dxa"/>
            <w:noWrap/>
            <w:hideMark/>
          </w:tcPr>
          <w:p w14:paraId="5A4AD2F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38D0E4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0568419" w14:textId="77777777" w:rsidTr="00CF052B">
        <w:trPr>
          <w:trHeight w:val="315"/>
        </w:trPr>
        <w:tc>
          <w:tcPr>
            <w:tcW w:w="7621" w:type="dxa"/>
            <w:noWrap/>
            <w:hideMark/>
          </w:tcPr>
          <w:p w14:paraId="48E7FDD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Manometriya</w:t>
            </w:r>
          </w:p>
        </w:tc>
        <w:tc>
          <w:tcPr>
            <w:tcW w:w="744" w:type="dxa"/>
            <w:noWrap/>
            <w:hideMark/>
          </w:tcPr>
          <w:p w14:paraId="0702B1C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D6AAC0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C6AA2C1" w14:textId="77777777" w:rsidTr="00CF052B">
        <w:trPr>
          <w:trHeight w:val="315"/>
        </w:trPr>
        <w:tc>
          <w:tcPr>
            <w:tcW w:w="7621" w:type="dxa"/>
            <w:noWrap/>
            <w:hideMark/>
          </w:tcPr>
          <w:p w14:paraId="2216A11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Distal ezofaqektomiya</w:t>
            </w:r>
          </w:p>
        </w:tc>
        <w:tc>
          <w:tcPr>
            <w:tcW w:w="744" w:type="dxa"/>
            <w:noWrap/>
            <w:hideMark/>
          </w:tcPr>
          <w:p w14:paraId="592E489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FA4B2C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CBF4515" w14:textId="77777777" w:rsidTr="00CF052B">
        <w:trPr>
          <w:trHeight w:val="315"/>
        </w:trPr>
        <w:tc>
          <w:tcPr>
            <w:tcW w:w="7621" w:type="dxa"/>
            <w:noWrap/>
            <w:hideMark/>
          </w:tcPr>
          <w:p w14:paraId="31F29DA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Total ezofaqektomiya (transhiatal) </w:t>
            </w:r>
          </w:p>
        </w:tc>
        <w:tc>
          <w:tcPr>
            <w:tcW w:w="744" w:type="dxa"/>
            <w:noWrap/>
            <w:hideMark/>
          </w:tcPr>
          <w:p w14:paraId="4396095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DF074D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C99F802" w14:textId="77777777" w:rsidTr="00CF052B">
        <w:trPr>
          <w:trHeight w:val="315"/>
        </w:trPr>
        <w:tc>
          <w:tcPr>
            <w:tcW w:w="7621" w:type="dxa"/>
            <w:noWrap/>
            <w:hideMark/>
          </w:tcPr>
          <w:p w14:paraId="10C9FC8A"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 xml:space="preserve">Total ezofaqektomiya (abdomino-torako-servikal) </w:t>
            </w:r>
          </w:p>
        </w:tc>
        <w:tc>
          <w:tcPr>
            <w:tcW w:w="744" w:type="dxa"/>
            <w:noWrap/>
            <w:hideMark/>
          </w:tcPr>
          <w:p w14:paraId="2FE9FFA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F020C2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B4EE1B5" w14:textId="77777777" w:rsidTr="00CF052B">
        <w:trPr>
          <w:trHeight w:val="315"/>
        </w:trPr>
        <w:tc>
          <w:tcPr>
            <w:tcW w:w="7621" w:type="dxa"/>
            <w:noWrap/>
            <w:hideMark/>
          </w:tcPr>
          <w:p w14:paraId="49CC408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Ezofaqeal “yanyol” əməliyyatları</w:t>
            </w:r>
          </w:p>
        </w:tc>
        <w:tc>
          <w:tcPr>
            <w:tcW w:w="744" w:type="dxa"/>
            <w:noWrap/>
            <w:hideMark/>
          </w:tcPr>
          <w:p w14:paraId="3BD3CEF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7B87AE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0179E4E" w14:textId="77777777" w:rsidTr="00CF052B">
        <w:trPr>
          <w:trHeight w:val="315"/>
        </w:trPr>
        <w:tc>
          <w:tcPr>
            <w:tcW w:w="7621" w:type="dxa"/>
            <w:noWrap/>
            <w:hideMark/>
          </w:tcPr>
          <w:p w14:paraId="6C3599A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Ezofaqoqastrektomiya</w:t>
            </w:r>
          </w:p>
        </w:tc>
        <w:tc>
          <w:tcPr>
            <w:tcW w:w="744" w:type="dxa"/>
            <w:noWrap/>
            <w:hideMark/>
          </w:tcPr>
          <w:p w14:paraId="5F5528C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10B786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40E538F" w14:textId="77777777" w:rsidTr="00CF052B">
        <w:trPr>
          <w:trHeight w:val="315"/>
        </w:trPr>
        <w:tc>
          <w:tcPr>
            <w:tcW w:w="7621" w:type="dxa"/>
            <w:noWrap/>
            <w:hideMark/>
          </w:tcPr>
          <w:p w14:paraId="7520CC5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Heller miotomiyası (açıq, laparoskopik)</w:t>
            </w:r>
          </w:p>
        </w:tc>
        <w:tc>
          <w:tcPr>
            <w:tcW w:w="744" w:type="dxa"/>
            <w:noWrap/>
            <w:hideMark/>
          </w:tcPr>
          <w:p w14:paraId="064CBDD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91BA17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3FCE2EE" w14:textId="77777777" w:rsidTr="00CF052B">
        <w:trPr>
          <w:trHeight w:val="315"/>
        </w:trPr>
        <w:tc>
          <w:tcPr>
            <w:tcW w:w="7621" w:type="dxa"/>
            <w:noWrap/>
            <w:hideMark/>
          </w:tcPr>
          <w:p w14:paraId="74A85C0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Collis qastroplastikası</w:t>
            </w:r>
          </w:p>
        </w:tc>
        <w:tc>
          <w:tcPr>
            <w:tcW w:w="744" w:type="dxa"/>
            <w:noWrap/>
            <w:hideMark/>
          </w:tcPr>
          <w:p w14:paraId="79E06D6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1D142D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BC6B2BF" w14:textId="77777777" w:rsidTr="00CF052B">
        <w:trPr>
          <w:trHeight w:val="315"/>
        </w:trPr>
        <w:tc>
          <w:tcPr>
            <w:tcW w:w="7621" w:type="dxa"/>
            <w:noWrap/>
            <w:hideMark/>
          </w:tcPr>
          <w:p w14:paraId="579A953C" w14:textId="77777777" w:rsidR="0033502C" w:rsidRDefault="0033502C" w:rsidP="00C116EB">
            <w:pPr>
              <w:jc w:val="both"/>
              <w:rPr>
                <w:rFonts w:eastAsia="Times New Roman" w:cs="Calibri"/>
                <w:sz w:val="22"/>
                <w:szCs w:val="22"/>
                <w:lang w:val="en-US" w:eastAsia="ru-RU"/>
              </w:rPr>
            </w:pPr>
          </w:p>
          <w:p w14:paraId="605BF14B" w14:textId="77777777" w:rsidR="000C2489" w:rsidRDefault="000C2489" w:rsidP="00C116EB">
            <w:pPr>
              <w:jc w:val="both"/>
              <w:rPr>
                <w:rFonts w:eastAsia="Times New Roman" w:cs="Calibri"/>
                <w:sz w:val="22"/>
                <w:szCs w:val="22"/>
                <w:lang w:val="en-US" w:eastAsia="ru-RU"/>
              </w:rPr>
            </w:pPr>
          </w:p>
          <w:p w14:paraId="4244A390" w14:textId="77777777" w:rsidR="000C2489" w:rsidRDefault="000C2489" w:rsidP="00C116EB">
            <w:pPr>
              <w:jc w:val="both"/>
              <w:rPr>
                <w:rFonts w:eastAsia="Times New Roman" w:cs="Calibri"/>
                <w:sz w:val="22"/>
                <w:szCs w:val="22"/>
                <w:lang w:val="en-US" w:eastAsia="ru-RU"/>
              </w:rPr>
            </w:pPr>
          </w:p>
          <w:p w14:paraId="5E439291" w14:textId="77777777" w:rsidR="000C2489" w:rsidRDefault="000C2489" w:rsidP="00C116EB">
            <w:pPr>
              <w:jc w:val="both"/>
              <w:rPr>
                <w:rFonts w:eastAsia="Times New Roman" w:cs="Calibri"/>
                <w:sz w:val="22"/>
                <w:szCs w:val="22"/>
                <w:lang w:val="en-US" w:eastAsia="ru-RU"/>
              </w:rPr>
            </w:pPr>
          </w:p>
          <w:p w14:paraId="615ABAE9" w14:textId="77777777" w:rsidR="000C2489" w:rsidRDefault="000C2489" w:rsidP="00C116EB">
            <w:pPr>
              <w:jc w:val="both"/>
              <w:rPr>
                <w:rFonts w:eastAsia="Times New Roman" w:cs="Calibri"/>
                <w:sz w:val="22"/>
                <w:szCs w:val="22"/>
                <w:lang w:val="en-US" w:eastAsia="ru-RU"/>
              </w:rPr>
            </w:pPr>
          </w:p>
          <w:p w14:paraId="70C16E9C" w14:textId="77777777" w:rsidR="000C2489" w:rsidRDefault="000C2489" w:rsidP="00C116EB">
            <w:pPr>
              <w:jc w:val="both"/>
              <w:rPr>
                <w:rFonts w:eastAsia="Times New Roman" w:cs="Calibri"/>
                <w:sz w:val="22"/>
                <w:szCs w:val="22"/>
                <w:lang w:val="en-US" w:eastAsia="ru-RU"/>
              </w:rPr>
            </w:pPr>
          </w:p>
          <w:p w14:paraId="47BD3B13" w14:textId="77777777" w:rsidR="000C2489" w:rsidRPr="000C2489" w:rsidRDefault="000C2489" w:rsidP="00C116EB">
            <w:pPr>
              <w:jc w:val="both"/>
              <w:rPr>
                <w:rFonts w:eastAsia="Times New Roman" w:cs="Calibri"/>
                <w:sz w:val="22"/>
                <w:szCs w:val="22"/>
                <w:lang w:val="en-US" w:eastAsia="ru-RU"/>
              </w:rPr>
            </w:pPr>
          </w:p>
        </w:tc>
        <w:tc>
          <w:tcPr>
            <w:tcW w:w="744" w:type="dxa"/>
            <w:noWrap/>
            <w:hideMark/>
          </w:tcPr>
          <w:p w14:paraId="4190310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3B5AD50"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28FD350" w14:textId="77777777" w:rsidTr="00CF052B">
        <w:trPr>
          <w:trHeight w:val="315"/>
        </w:trPr>
        <w:tc>
          <w:tcPr>
            <w:tcW w:w="7621" w:type="dxa"/>
            <w:noWrap/>
            <w:hideMark/>
          </w:tcPr>
          <w:p w14:paraId="10C43DAE"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Mədə və 12bb</w:t>
            </w:r>
          </w:p>
        </w:tc>
        <w:tc>
          <w:tcPr>
            <w:tcW w:w="744" w:type="dxa"/>
            <w:noWrap/>
            <w:hideMark/>
          </w:tcPr>
          <w:p w14:paraId="537EEC1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7340AD1"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2883692C" w14:textId="77777777" w:rsidTr="00CF052B">
        <w:trPr>
          <w:trHeight w:val="315"/>
        </w:trPr>
        <w:tc>
          <w:tcPr>
            <w:tcW w:w="7621" w:type="dxa"/>
            <w:noWrap/>
            <w:hideMark/>
          </w:tcPr>
          <w:p w14:paraId="52AA604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Qastroskopiya</w:t>
            </w:r>
          </w:p>
        </w:tc>
        <w:tc>
          <w:tcPr>
            <w:tcW w:w="744" w:type="dxa"/>
            <w:noWrap/>
            <w:hideMark/>
          </w:tcPr>
          <w:p w14:paraId="6D3D6BA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8588F6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D58A877" w14:textId="77777777" w:rsidTr="00CF052B">
        <w:trPr>
          <w:trHeight w:val="315"/>
        </w:trPr>
        <w:tc>
          <w:tcPr>
            <w:tcW w:w="7621" w:type="dxa"/>
            <w:noWrap/>
            <w:hideMark/>
          </w:tcPr>
          <w:p w14:paraId="54667A4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Perkutan-endoskopik qastrostomiya</w:t>
            </w:r>
          </w:p>
        </w:tc>
        <w:tc>
          <w:tcPr>
            <w:tcW w:w="744" w:type="dxa"/>
            <w:noWrap/>
            <w:hideMark/>
          </w:tcPr>
          <w:p w14:paraId="7A6DBF9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F5C273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9A101AA" w14:textId="77777777" w:rsidTr="00CF052B">
        <w:trPr>
          <w:trHeight w:val="315"/>
        </w:trPr>
        <w:tc>
          <w:tcPr>
            <w:tcW w:w="7621" w:type="dxa"/>
            <w:noWrap/>
            <w:hideMark/>
          </w:tcPr>
          <w:p w14:paraId="7D43CE5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Açıq qastrostomiya</w:t>
            </w:r>
          </w:p>
        </w:tc>
        <w:tc>
          <w:tcPr>
            <w:tcW w:w="744" w:type="dxa"/>
            <w:noWrap/>
            <w:hideMark/>
          </w:tcPr>
          <w:p w14:paraId="2D50F72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625F7D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97962E" w14:textId="77777777" w:rsidTr="00CF052B">
        <w:trPr>
          <w:trHeight w:val="315"/>
        </w:trPr>
        <w:tc>
          <w:tcPr>
            <w:tcW w:w="7621" w:type="dxa"/>
            <w:noWrap/>
            <w:hideMark/>
          </w:tcPr>
          <w:p w14:paraId="40C9B07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Qastro-enteroanastomoz</w:t>
            </w:r>
          </w:p>
        </w:tc>
        <w:tc>
          <w:tcPr>
            <w:tcW w:w="744" w:type="dxa"/>
            <w:noWrap/>
            <w:hideMark/>
          </w:tcPr>
          <w:p w14:paraId="1482EF8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E2B563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5F42785" w14:textId="77777777" w:rsidTr="00CF052B">
        <w:trPr>
          <w:trHeight w:val="315"/>
        </w:trPr>
        <w:tc>
          <w:tcPr>
            <w:tcW w:w="7621" w:type="dxa"/>
            <w:noWrap/>
            <w:hideMark/>
          </w:tcPr>
          <w:p w14:paraId="55695C0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Peforasiyanın örtülməsi</w:t>
            </w:r>
          </w:p>
        </w:tc>
        <w:tc>
          <w:tcPr>
            <w:tcW w:w="744" w:type="dxa"/>
            <w:noWrap/>
            <w:hideMark/>
          </w:tcPr>
          <w:p w14:paraId="45FC089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0E1EAA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6795BC0" w14:textId="77777777" w:rsidTr="00CF052B">
        <w:trPr>
          <w:trHeight w:val="315"/>
        </w:trPr>
        <w:tc>
          <w:tcPr>
            <w:tcW w:w="7621" w:type="dxa"/>
            <w:noWrap/>
            <w:hideMark/>
          </w:tcPr>
          <w:p w14:paraId="229CCFC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Piloroplastika</w:t>
            </w:r>
          </w:p>
        </w:tc>
        <w:tc>
          <w:tcPr>
            <w:tcW w:w="744" w:type="dxa"/>
            <w:noWrap/>
            <w:hideMark/>
          </w:tcPr>
          <w:p w14:paraId="74DC543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398C2E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937B5A" w14:textId="77777777" w:rsidTr="00CF052B">
        <w:trPr>
          <w:trHeight w:val="315"/>
        </w:trPr>
        <w:tc>
          <w:tcPr>
            <w:tcW w:w="7621" w:type="dxa"/>
            <w:noWrap/>
            <w:hideMark/>
          </w:tcPr>
          <w:p w14:paraId="08C1B41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Total, subtotal qastrektomiya</w:t>
            </w:r>
          </w:p>
        </w:tc>
        <w:tc>
          <w:tcPr>
            <w:tcW w:w="744" w:type="dxa"/>
            <w:noWrap/>
            <w:hideMark/>
          </w:tcPr>
          <w:p w14:paraId="0A257F1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B894E7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AC682E" w14:textId="77777777" w:rsidTr="00CF052B">
        <w:trPr>
          <w:trHeight w:val="315"/>
        </w:trPr>
        <w:tc>
          <w:tcPr>
            <w:tcW w:w="7621" w:type="dxa"/>
            <w:noWrap/>
            <w:hideMark/>
          </w:tcPr>
          <w:p w14:paraId="5DF002E9"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Distal mədərezeksiyaları (Bilrot I, II, Ru)</w:t>
            </w:r>
          </w:p>
        </w:tc>
        <w:tc>
          <w:tcPr>
            <w:tcW w:w="744" w:type="dxa"/>
            <w:noWrap/>
            <w:hideMark/>
          </w:tcPr>
          <w:p w14:paraId="5BAC8EF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5F5904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2B14457" w14:textId="77777777" w:rsidTr="00CF052B">
        <w:trPr>
          <w:trHeight w:val="315"/>
        </w:trPr>
        <w:tc>
          <w:tcPr>
            <w:tcW w:w="7621" w:type="dxa"/>
            <w:noWrap/>
            <w:hideMark/>
          </w:tcPr>
          <w:p w14:paraId="492580A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Proksimal mədə rezeksiyası</w:t>
            </w:r>
          </w:p>
        </w:tc>
        <w:tc>
          <w:tcPr>
            <w:tcW w:w="744" w:type="dxa"/>
            <w:noWrap/>
            <w:hideMark/>
          </w:tcPr>
          <w:p w14:paraId="3EC48B1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5199D3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0335D0D" w14:textId="77777777" w:rsidTr="00CF052B">
        <w:trPr>
          <w:trHeight w:val="315"/>
        </w:trPr>
        <w:tc>
          <w:tcPr>
            <w:tcW w:w="7621" w:type="dxa"/>
            <w:noWrap/>
            <w:hideMark/>
          </w:tcPr>
          <w:p w14:paraId="35976CA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Mədənin kənari rezeksiyası</w:t>
            </w:r>
          </w:p>
        </w:tc>
        <w:tc>
          <w:tcPr>
            <w:tcW w:w="744" w:type="dxa"/>
            <w:noWrap/>
            <w:hideMark/>
          </w:tcPr>
          <w:p w14:paraId="0D306BE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5A96FD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627F48A" w14:textId="77777777" w:rsidTr="00CF052B">
        <w:trPr>
          <w:trHeight w:val="315"/>
        </w:trPr>
        <w:tc>
          <w:tcPr>
            <w:tcW w:w="7621" w:type="dxa"/>
            <w:noWrap/>
            <w:hideMark/>
          </w:tcPr>
          <w:p w14:paraId="6D857112"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Trunkal vaqotomiya + drenaj və ya rezeksiya əməliyyatları</w:t>
            </w:r>
          </w:p>
        </w:tc>
        <w:tc>
          <w:tcPr>
            <w:tcW w:w="744" w:type="dxa"/>
            <w:noWrap/>
            <w:hideMark/>
          </w:tcPr>
          <w:p w14:paraId="334FA5F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19EDA4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4A12F92" w14:textId="77777777" w:rsidTr="00CF052B">
        <w:trPr>
          <w:trHeight w:val="315"/>
        </w:trPr>
        <w:tc>
          <w:tcPr>
            <w:tcW w:w="7621" w:type="dxa"/>
            <w:noWrap/>
            <w:hideMark/>
          </w:tcPr>
          <w:p w14:paraId="15DD0E74"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Mədədin bezoar və ya yad cisim çıxarılması</w:t>
            </w:r>
          </w:p>
        </w:tc>
        <w:tc>
          <w:tcPr>
            <w:tcW w:w="744" w:type="dxa"/>
            <w:noWrap/>
            <w:hideMark/>
          </w:tcPr>
          <w:p w14:paraId="5C80341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D5AEF7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067C21" w14:textId="77777777" w:rsidTr="00CF052B">
        <w:trPr>
          <w:trHeight w:val="315"/>
        </w:trPr>
        <w:tc>
          <w:tcPr>
            <w:tcW w:w="7621" w:type="dxa"/>
            <w:noWrap/>
            <w:hideMark/>
          </w:tcPr>
          <w:p w14:paraId="16AAEC9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Duodenoenterostomiya</w:t>
            </w:r>
          </w:p>
        </w:tc>
        <w:tc>
          <w:tcPr>
            <w:tcW w:w="744" w:type="dxa"/>
            <w:noWrap/>
            <w:hideMark/>
          </w:tcPr>
          <w:p w14:paraId="36438D6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893E6B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167256" w14:textId="77777777" w:rsidTr="00CF052B">
        <w:trPr>
          <w:trHeight w:val="315"/>
        </w:trPr>
        <w:tc>
          <w:tcPr>
            <w:tcW w:w="7621" w:type="dxa"/>
            <w:noWrap/>
            <w:hideMark/>
          </w:tcPr>
          <w:p w14:paraId="3CD4D7A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Duodenostomiya</w:t>
            </w:r>
          </w:p>
        </w:tc>
        <w:tc>
          <w:tcPr>
            <w:tcW w:w="744" w:type="dxa"/>
            <w:noWrap/>
            <w:hideMark/>
          </w:tcPr>
          <w:p w14:paraId="4C62F1F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AE8B28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E0F406" w14:textId="77777777" w:rsidTr="00CF052B">
        <w:trPr>
          <w:trHeight w:val="315"/>
        </w:trPr>
        <w:tc>
          <w:tcPr>
            <w:tcW w:w="7621" w:type="dxa"/>
            <w:noWrap/>
            <w:hideMark/>
          </w:tcPr>
          <w:p w14:paraId="242D200A"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Selektiv vaqotomiya + drenaj və ya rezeksiya  əməliyyatları</w:t>
            </w:r>
          </w:p>
        </w:tc>
        <w:tc>
          <w:tcPr>
            <w:tcW w:w="744" w:type="dxa"/>
            <w:noWrap/>
            <w:hideMark/>
          </w:tcPr>
          <w:p w14:paraId="7232EE7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6F2DBA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F1335BA" w14:textId="77777777" w:rsidTr="00CF052B">
        <w:trPr>
          <w:trHeight w:val="315"/>
        </w:trPr>
        <w:tc>
          <w:tcPr>
            <w:tcW w:w="7621" w:type="dxa"/>
            <w:noWrap/>
            <w:hideMark/>
          </w:tcPr>
          <w:p w14:paraId="49FE750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Proksimal qastrik vaqotomiya</w:t>
            </w:r>
          </w:p>
        </w:tc>
        <w:tc>
          <w:tcPr>
            <w:tcW w:w="744" w:type="dxa"/>
            <w:noWrap/>
            <w:hideMark/>
          </w:tcPr>
          <w:p w14:paraId="41DC682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F93AAF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B12425C" w14:textId="77777777" w:rsidTr="00CF052B">
        <w:trPr>
          <w:trHeight w:val="315"/>
        </w:trPr>
        <w:tc>
          <w:tcPr>
            <w:tcW w:w="7621" w:type="dxa"/>
            <w:noWrap/>
            <w:hideMark/>
          </w:tcPr>
          <w:p w14:paraId="3F00F28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Postqastrektomik ağırlaşmaların aradan qaldırılması</w:t>
            </w:r>
          </w:p>
        </w:tc>
        <w:tc>
          <w:tcPr>
            <w:tcW w:w="744" w:type="dxa"/>
            <w:noWrap/>
            <w:hideMark/>
          </w:tcPr>
          <w:p w14:paraId="22658D6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CEE3FC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E5D3219" w14:textId="77777777" w:rsidTr="00CF052B">
        <w:trPr>
          <w:trHeight w:val="315"/>
        </w:trPr>
        <w:tc>
          <w:tcPr>
            <w:tcW w:w="7621" w:type="dxa"/>
            <w:noWrap/>
            <w:hideMark/>
          </w:tcPr>
          <w:p w14:paraId="1688A7AE"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Rekonstruksiyaəməliyyatları (antiperistaltikilgək, Roux-Y )</w:t>
            </w:r>
          </w:p>
        </w:tc>
        <w:tc>
          <w:tcPr>
            <w:tcW w:w="744" w:type="dxa"/>
            <w:noWrap/>
            <w:hideMark/>
          </w:tcPr>
          <w:p w14:paraId="1395730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76AFC4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9AFA536" w14:textId="77777777" w:rsidTr="00CF052B">
        <w:trPr>
          <w:trHeight w:val="315"/>
        </w:trPr>
        <w:tc>
          <w:tcPr>
            <w:tcW w:w="7621" w:type="dxa"/>
            <w:noWrap/>
            <w:hideMark/>
          </w:tcPr>
          <w:p w14:paraId="285797B0" w14:textId="77777777" w:rsidR="0033502C" w:rsidRPr="00E90BC9"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 xml:space="preserve">Duodenumdanlokal tumor (divertikul vs..) </w:t>
            </w:r>
            <w:r w:rsidRPr="00E90BC9">
              <w:rPr>
                <w:rFonts w:eastAsia="Times New Roman" w:cs="Calibri"/>
                <w:sz w:val="22"/>
                <w:szCs w:val="22"/>
                <w:lang w:val="en-US" w:eastAsia="ru-RU"/>
              </w:rPr>
              <w:t>eksiziyası</w:t>
            </w:r>
          </w:p>
        </w:tc>
        <w:tc>
          <w:tcPr>
            <w:tcW w:w="744" w:type="dxa"/>
            <w:noWrap/>
            <w:hideMark/>
          </w:tcPr>
          <w:p w14:paraId="4363140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B04294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E8211EB" w14:textId="77777777" w:rsidTr="00CF052B">
        <w:trPr>
          <w:trHeight w:val="315"/>
        </w:trPr>
        <w:tc>
          <w:tcPr>
            <w:tcW w:w="7621" w:type="dxa"/>
            <w:noWrap/>
            <w:hideMark/>
          </w:tcPr>
          <w:p w14:paraId="6261F97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Pankreato-duodenal rezeksiya</w:t>
            </w:r>
          </w:p>
        </w:tc>
        <w:tc>
          <w:tcPr>
            <w:tcW w:w="744" w:type="dxa"/>
            <w:noWrap/>
            <w:hideMark/>
          </w:tcPr>
          <w:p w14:paraId="63ABEC9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5A177E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24FBBB5" w14:textId="77777777" w:rsidTr="00CF052B">
        <w:trPr>
          <w:trHeight w:val="315"/>
        </w:trPr>
        <w:tc>
          <w:tcPr>
            <w:tcW w:w="7621" w:type="dxa"/>
            <w:noWrap/>
            <w:hideMark/>
          </w:tcPr>
          <w:p w14:paraId="4EF629E7"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4B2725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CD92AE7"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CBDE3AD" w14:textId="77777777" w:rsidTr="00CF052B">
        <w:trPr>
          <w:trHeight w:val="315"/>
        </w:trPr>
        <w:tc>
          <w:tcPr>
            <w:tcW w:w="7621" w:type="dxa"/>
            <w:noWrap/>
            <w:hideMark/>
          </w:tcPr>
          <w:p w14:paraId="17E0D5CA"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Nazik bağırsaq</w:t>
            </w:r>
          </w:p>
        </w:tc>
        <w:tc>
          <w:tcPr>
            <w:tcW w:w="744" w:type="dxa"/>
            <w:noWrap/>
            <w:hideMark/>
          </w:tcPr>
          <w:p w14:paraId="2776615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38191AA"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2CB9E2D" w14:textId="77777777" w:rsidTr="00CF052B">
        <w:trPr>
          <w:trHeight w:val="315"/>
        </w:trPr>
        <w:tc>
          <w:tcPr>
            <w:tcW w:w="7621" w:type="dxa"/>
            <w:noWrap/>
            <w:hideMark/>
          </w:tcPr>
          <w:p w14:paraId="3BD4312D"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 xml:space="preserve">Entero-enterostomiya (bağırsaqrezeksiyasıolmadan) </w:t>
            </w:r>
          </w:p>
        </w:tc>
        <w:tc>
          <w:tcPr>
            <w:tcW w:w="744" w:type="dxa"/>
            <w:noWrap/>
            <w:hideMark/>
          </w:tcPr>
          <w:p w14:paraId="566F503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764D85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228BEAF" w14:textId="77777777" w:rsidTr="00CF052B">
        <w:trPr>
          <w:trHeight w:val="315"/>
        </w:trPr>
        <w:tc>
          <w:tcPr>
            <w:tcW w:w="7621" w:type="dxa"/>
            <w:noWrap/>
            <w:hideMark/>
          </w:tcPr>
          <w:p w14:paraId="187FFCC4"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 xml:space="preserve">Açıq və ya laparoskopik  rezeksiya  və anastomoz </w:t>
            </w:r>
          </w:p>
        </w:tc>
        <w:tc>
          <w:tcPr>
            <w:tcW w:w="744" w:type="dxa"/>
            <w:noWrap/>
            <w:hideMark/>
          </w:tcPr>
          <w:p w14:paraId="0110AB9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792B4A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0EB9F9F" w14:textId="77777777" w:rsidTr="00CF052B">
        <w:trPr>
          <w:trHeight w:val="315"/>
        </w:trPr>
        <w:tc>
          <w:tcPr>
            <w:tcW w:w="7621" w:type="dxa"/>
            <w:noWrap/>
            <w:hideMark/>
          </w:tcPr>
          <w:p w14:paraId="0028337E"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 xml:space="preserve">Açıq və ya laparoskopik  rezeksiya  və ileostoma </w:t>
            </w:r>
          </w:p>
        </w:tc>
        <w:tc>
          <w:tcPr>
            <w:tcW w:w="744" w:type="dxa"/>
            <w:noWrap/>
            <w:hideMark/>
          </w:tcPr>
          <w:p w14:paraId="214C1C2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FE1B50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E029130" w14:textId="77777777" w:rsidTr="00CF052B">
        <w:trPr>
          <w:trHeight w:val="315"/>
        </w:trPr>
        <w:tc>
          <w:tcPr>
            <w:tcW w:w="7621" w:type="dxa"/>
            <w:noWrap/>
            <w:hideMark/>
          </w:tcPr>
          <w:p w14:paraId="3A575FD1"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Açıq və ya laparoskopik bitişmə kəsilməsi</w:t>
            </w:r>
          </w:p>
        </w:tc>
        <w:tc>
          <w:tcPr>
            <w:tcW w:w="744" w:type="dxa"/>
            <w:noWrap/>
            <w:hideMark/>
          </w:tcPr>
          <w:p w14:paraId="4503B29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9E7004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66DEB06" w14:textId="77777777" w:rsidTr="00CF052B">
        <w:trPr>
          <w:trHeight w:val="315"/>
        </w:trPr>
        <w:tc>
          <w:tcPr>
            <w:tcW w:w="7621" w:type="dxa"/>
            <w:noWrap/>
            <w:hideMark/>
          </w:tcPr>
          <w:p w14:paraId="7388BFC4"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Açıq və ya laparoskopik qidalandırıcı yeyunostomiya</w:t>
            </w:r>
          </w:p>
        </w:tc>
        <w:tc>
          <w:tcPr>
            <w:tcW w:w="744" w:type="dxa"/>
            <w:noWrap/>
            <w:hideMark/>
          </w:tcPr>
          <w:p w14:paraId="6031C09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FB6E4A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3B86402" w14:textId="77777777" w:rsidTr="00CF052B">
        <w:trPr>
          <w:trHeight w:val="315"/>
        </w:trPr>
        <w:tc>
          <w:tcPr>
            <w:tcW w:w="7621" w:type="dxa"/>
            <w:noWrap/>
            <w:hideMark/>
          </w:tcPr>
          <w:p w14:paraId="51DE2CC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İleostomiya açılması </w:t>
            </w:r>
          </w:p>
        </w:tc>
        <w:tc>
          <w:tcPr>
            <w:tcW w:w="744" w:type="dxa"/>
            <w:noWrap/>
            <w:hideMark/>
          </w:tcPr>
          <w:p w14:paraId="5369BCB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A78B4A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854D68" w14:textId="77777777" w:rsidTr="00CF052B">
        <w:trPr>
          <w:trHeight w:val="315"/>
        </w:trPr>
        <w:tc>
          <w:tcPr>
            <w:tcW w:w="7621" w:type="dxa"/>
            <w:noWrap/>
            <w:hideMark/>
          </w:tcPr>
          <w:p w14:paraId="73E170A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İleostomiyanın bərpası</w:t>
            </w:r>
          </w:p>
        </w:tc>
        <w:tc>
          <w:tcPr>
            <w:tcW w:w="744" w:type="dxa"/>
            <w:noWrap/>
            <w:hideMark/>
          </w:tcPr>
          <w:p w14:paraId="2AAC6F6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43B3C4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E795643" w14:textId="77777777" w:rsidTr="00CF052B">
        <w:trPr>
          <w:trHeight w:val="315"/>
        </w:trPr>
        <w:tc>
          <w:tcPr>
            <w:tcW w:w="7621" w:type="dxa"/>
            <w:noWrap/>
            <w:hideMark/>
          </w:tcPr>
          <w:p w14:paraId="17F77D2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İnvaginasiyanın düzəldilməsi</w:t>
            </w:r>
          </w:p>
        </w:tc>
        <w:tc>
          <w:tcPr>
            <w:tcW w:w="744" w:type="dxa"/>
            <w:noWrap/>
            <w:hideMark/>
          </w:tcPr>
          <w:p w14:paraId="0C890A0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0516AC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9B5362" w14:textId="77777777" w:rsidTr="00CF052B">
        <w:trPr>
          <w:trHeight w:val="315"/>
        </w:trPr>
        <w:tc>
          <w:tcPr>
            <w:tcW w:w="7621" w:type="dxa"/>
            <w:noWrap/>
            <w:hideMark/>
          </w:tcPr>
          <w:p w14:paraId="1FEF349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Qastrointestinal fistul əməliyyatları</w:t>
            </w:r>
          </w:p>
        </w:tc>
        <w:tc>
          <w:tcPr>
            <w:tcW w:w="744" w:type="dxa"/>
            <w:noWrap/>
            <w:hideMark/>
          </w:tcPr>
          <w:p w14:paraId="36C23EF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4F6014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803BFC2" w14:textId="77777777" w:rsidTr="00CF052B">
        <w:trPr>
          <w:trHeight w:val="315"/>
        </w:trPr>
        <w:tc>
          <w:tcPr>
            <w:tcW w:w="7621" w:type="dxa"/>
            <w:noWrap/>
            <w:hideMark/>
          </w:tcPr>
          <w:p w14:paraId="6DDAD3F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eastAsia="ru-RU"/>
              </w:rPr>
              <w:t xml:space="preserve">Müsariqə damarları trombozlarında Müdaxilələr (praktiki səriştələr) (embolektomiya və s.) </w:t>
            </w:r>
            <w:r w:rsidRPr="008354F5">
              <w:rPr>
                <w:rFonts w:eastAsia="Times New Roman" w:cs="Calibri"/>
                <w:sz w:val="22"/>
                <w:szCs w:val="22"/>
                <w:lang w:val="ru-RU" w:eastAsia="ru-RU"/>
              </w:rPr>
              <w:t>+ bağırsaq rezeksiyaları</w:t>
            </w:r>
          </w:p>
        </w:tc>
        <w:tc>
          <w:tcPr>
            <w:tcW w:w="744" w:type="dxa"/>
            <w:noWrap/>
            <w:hideMark/>
          </w:tcPr>
          <w:p w14:paraId="7F02337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27E72B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FF58DA7" w14:textId="77777777" w:rsidTr="00CF052B">
        <w:trPr>
          <w:trHeight w:val="315"/>
        </w:trPr>
        <w:tc>
          <w:tcPr>
            <w:tcW w:w="7621" w:type="dxa"/>
            <w:noWrap/>
            <w:hideMark/>
          </w:tcPr>
          <w:p w14:paraId="62E030D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Divertikulektomiya</w:t>
            </w:r>
          </w:p>
        </w:tc>
        <w:tc>
          <w:tcPr>
            <w:tcW w:w="744" w:type="dxa"/>
            <w:noWrap/>
            <w:hideMark/>
          </w:tcPr>
          <w:p w14:paraId="4DBDBCB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2FE46F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71C28AD" w14:textId="77777777" w:rsidTr="00CF052B">
        <w:trPr>
          <w:trHeight w:val="315"/>
        </w:trPr>
        <w:tc>
          <w:tcPr>
            <w:tcW w:w="7621" w:type="dxa"/>
            <w:noWrap/>
            <w:hideMark/>
          </w:tcPr>
          <w:p w14:paraId="3A483FA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Strikturoplastika </w:t>
            </w:r>
          </w:p>
        </w:tc>
        <w:tc>
          <w:tcPr>
            <w:tcW w:w="744" w:type="dxa"/>
            <w:noWrap/>
            <w:hideMark/>
          </w:tcPr>
          <w:p w14:paraId="00BE972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AB9707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221CB70" w14:textId="77777777" w:rsidTr="00CF052B">
        <w:trPr>
          <w:trHeight w:val="315"/>
        </w:trPr>
        <w:tc>
          <w:tcPr>
            <w:tcW w:w="7621" w:type="dxa"/>
            <w:noWrap/>
            <w:hideMark/>
          </w:tcPr>
          <w:p w14:paraId="7E51309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Bağırsağı uzatma əməliyyatları</w:t>
            </w:r>
          </w:p>
        </w:tc>
        <w:tc>
          <w:tcPr>
            <w:tcW w:w="744" w:type="dxa"/>
            <w:noWrap/>
            <w:hideMark/>
          </w:tcPr>
          <w:p w14:paraId="0BC26B8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CA4321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AEEDB1F" w14:textId="77777777" w:rsidTr="00CF052B">
        <w:trPr>
          <w:trHeight w:val="315"/>
        </w:trPr>
        <w:tc>
          <w:tcPr>
            <w:tcW w:w="7621" w:type="dxa"/>
            <w:noWrap/>
            <w:hideMark/>
          </w:tcPr>
          <w:p w14:paraId="65863491" w14:textId="77777777" w:rsidR="0033502C" w:rsidRDefault="0033502C" w:rsidP="00C116EB">
            <w:pPr>
              <w:jc w:val="both"/>
              <w:rPr>
                <w:rFonts w:eastAsia="Times New Roman" w:cs="Calibri"/>
                <w:sz w:val="22"/>
                <w:szCs w:val="22"/>
                <w:lang w:val="en-US" w:eastAsia="ru-RU"/>
              </w:rPr>
            </w:pPr>
          </w:p>
          <w:p w14:paraId="689B974F" w14:textId="77777777" w:rsidR="00316FEA" w:rsidRDefault="00316FEA" w:rsidP="00C116EB">
            <w:pPr>
              <w:jc w:val="both"/>
              <w:rPr>
                <w:rFonts w:eastAsia="Times New Roman" w:cs="Calibri"/>
                <w:sz w:val="22"/>
                <w:szCs w:val="22"/>
                <w:lang w:val="en-US" w:eastAsia="ru-RU"/>
              </w:rPr>
            </w:pPr>
          </w:p>
          <w:p w14:paraId="3408B37A" w14:textId="77777777" w:rsidR="00316FEA" w:rsidRDefault="00316FEA" w:rsidP="00C116EB">
            <w:pPr>
              <w:jc w:val="both"/>
              <w:rPr>
                <w:rFonts w:eastAsia="Times New Roman" w:cs="Calibri"/>
                <w:sz w:val="22"/>
                <w:szCs w:val="22"/>
                <w:lang w:val="en-US" w:eastAsia="ru-RU"/>
              </w:rPr>
            </w:pPr>
          </w:p>
          <w:p w14:paraId="4CDA19E0" w14:textId="77777777" w:rsidR="00316FEA" w:rsidRDefault="00316FEA" w:rsidP="00C116EB">
            <w:pPr>
              <w:jc w:val="both"/>
              <w:rPr>
                <w:rFonts w:eastAsia="Times New Roman" w:cs="Calibri"/>
                <w:sz w:val="22"/>
                <w:szCs w:val="22"/>
                <w:lang w:val="en-US" w:eastAsia="ru-RU"/>
              </w:rPr>
            </w:pPr>
          </w:p>
          <w:p w14:paraId="661F75F2" w14:textId="77777777" w:rsidR="00316FEA" w:rsidRDefault="00316FEA" w:rsidP="00C116EB">
            <w:pPr>
              <w:jc w:val="both"/>
              <w:rPr>
                <w:rFonts w:eastAsia="Times New Roman" w:cs="Calibri"/>
                <w:sz w:val="22"/>
                <w:szCs w:val="22"/>
                <w:lang w:val="en-US" w:eastAsia="ru-RU"/>
              </w:rPr>
            </w:pPr>
          </w:p>
          <w:p w14:paraId="5FFCC15E" w14:textId="77777777" w:rsidR="00316FEA" w:rsidRPr="00316FEA" w:rsidRDefault="00316FEA" w:rsidP="00C116EB">
            <w:pPr>
              <w:jc w:val="both"/>
              <w:rPr>
                <w:rFonts w:eastAsia="Times New Roman" w:cs="Calibri"/>
                <w:sz w:val="22"/>
                <w:szCs w:val="22"/>
                <w:lang w:val="en-US" w:eastAsia="ru-RU"/>
              </w:rPr>
            </w:pPr>
          </w:p>
        </w:tc>
        <w:tc>
          <w:tcPr>
            <w:tcW w:w="744" w:type="dxa"/>
            <w:noWrap/>
            <w:hideMark/>
          </w:tcPr>
          <w:p w14:paraId="7E93280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E73C8E5"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66A4662C" w14:textId="77777777" w:rsidTr="00CF052B">
        <w:trPr>
          <w:trHeight w:val="315"/>
        </w:trPr>
        <w:tc>
          <w:tcPr>
            <w:tcW w:w="7621" w:type="dxa"/>
            <w:noWrap/>
            <w:hideMark/>
          </w:tcPr>
          <w:p w14:paraId="68591DAF"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Yoğun bağırsaq</w:t>
            </w:r>
          </w:p>
        </w:tc>
        <w:tc>
          <w:tcPr>
            <w:tcW w:w="744" w:type="dxa"/>
            <w:noWrap/>
            <w:hideMark/>
          </w:tcPr>
          <w:p w14:paraId="3DD4B24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3C8BA6B"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3699BB4" w14:textId="77777777" w:rsidTr="00CF052B">
        <w:trPr>
          <w:trHeight w:val="315"/>
        </w:trPr>
        <w:tc>
          <w:tcPr>
            <w:tcW w:w="7621" w:type="dxa"/>
            <w:noWrap/>
            <w:hideMark/>
          </w:tcPr>
          <w:p w14:paraId="4BF094E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Kolonoskopiya</w:t>
            </w:r>
          </w:p>
        </w:tc>
        <w:tc>
          <w:tcPr>
            <w:tcW w:w="744" w:type="dxa"/>
            <w:noWrap/>
            <w:hideMark/>
          </w:tcPr>
          <w:p w14:paraId="678C4EF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CBEEBD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4D1961B" w14:textId="77777777" w:rsidTr="00CF052B">
        <w:trPr>
          <w:trHeight w:val="315"/>
        </w:trPr>
        <w:tc>
          <w:tcPr>
            <w:tcW w:w="7621" w:type="dxa"/>
            <w:noWrap/>
            <w:hideMark/>
          </w:tcPr>
          <w:p w14:paraId="5586F5A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Kolostomiya açılması</w:t>
            </w:r>
          </w:p>
        </w:tc>
        <w:tc>
          <w:tcPr>
            <w:tcW w:w="744" w:type="dxa"/>
            <w:noWrap/>
            <w:hideMark/>
          </w:tcPr>
          <w:p w14:paraId="358AB00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490DF4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A74800" w14:textId="77777777" w:rsidTr="00CF052B">
        <w:trPr>
          <w:trHeight w:val="315"/>
        </w:trPr>
        <w:tc>
          <w:tcPr>
            <w:tcW w:w="7621" w:type="dxa"/>
            <w:noWrap/>
            <w:hideMark/>
          </w:tcPr>
          <w:p w14:paraId="57786D5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Kolostomiya bərpası </w:t>
            </w:r>
          </w:p>
        </w:tc>
        <w:tc>
          <w:tcPr>
            <w:tcW w:w="744" w:type="dxa"/>
            <w:noWrap/>
            <w:hideMark/>
          </w:tcPr>
          <w:p w14:paraId="4206784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D41B41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976B71A" w14:textId="77777777" w:rsidTr="00CF052B">
        <w:trPr>
          <w:trHeight w:val="315"/>
        </w:trPr>
        <w:tc>
          <w:tcPr>
            <w:tcW w:w="7621" w:type="dxa"/>
            <w:noWrap/>
            <w:hideMark/>
          </w:tcPr>
          <w:p w14:paraId="2881F9D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Appendektomiya</w:t>
            </w:r>
          </w:p>
        </w:tc>
        <w:tc>
          <w:tcPr>
            <w:tcW w:w="744" w:type="dxa"/>
            <w:noWrap/>
            <w:hideMark/>
          </w:tcPr>
          <w:p w14:paraId="1D59D49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A3E776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61E666C" w14:textId="77777777" w:rsidTr="00CF052B">
        <w:trPr>
          <w:trHeight w:val="315"/>
        </w:trPr>
        <w:tc>
          <w:tcPr>
            <w:tcW w:w="7621" w:type="dxa"/>
            <w:noWrap/>
            <w:hideMark/>
          </w:tcPr>
          <w:p w14:paraId="0A5B4BB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Kolon perforasiyasına birincili tikiş</w:t>
            </w:r>
          </w:p>
        </w:tc>
        <w:tc>
          <w:tcPr>
            <w:tcW w:w="744" w:type="dxa"/>
            <w:noWrap/>
            <w:hideMark/>
          </w:tcPr>
          <w:p w14:paraId="6B75960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90A95B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E6E8E38" w14:textId="77777777" w:rsidTr="00CF052B">
        <w:trPr>
          <w:trHeight w:val="315"/>
        </w:trPr>
        <w:tc>
          <w:tcPr>
            <w:tcW w:w="7621" w:type="dxa"/>
            <w:noWrap/>
            <w:hideMark/>
          </w:tcPr>
          <w:p w14:paraId="174C080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Sağ hemikolektomiya </w:t>
            </w:r>
          </w:p>
        </w:tc>
        <w:tc>
          <w:tcPr>
            <w:tcW w:w="744" w:type="dxa"/>
            <w:noWrap/>
            <w:hideMark/>
          </w:tcPr>
          <w:p w14:paraId="5ADC3F9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E7F8DC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7E296B" w14:textId="77777777" w:rsidTr="00CF052B">
        <w:trPr>
          <w:trHeight w:val="315"/>
        </w:trPr>
        <w:tc>
          <w:tcPr>
            <w:tcW w:w="7621" w:type="dxa"/>
            <w:noWrap/>
            <w:hideMark/>
          </w:tcPr>
          <w:p w14:paraId="4252B10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Sol hemikolektomiya </w:t>
            </w:r>
          </w:p>
        </w:tc>
        <w:tc>
          <w:tcPr>
            <w:tcW w:w="744" w:type="dxa"/>
            <w:noWrap/>
            <w:hideMark/>
          </w:tcPr>
          <w:p w14:paraId="795EBD6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294DA0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5012932" w14:textId="77777777" w:rsidTr="00CF052B">
        <w:trPr>
          <w:trHeight w:val="315"/>
        </w:trPr>
        <w:tc>
          <w:tcPr>
            <w:tcW w:w="7621" w:type="dxa"/>
            <w:noWrap/>
            <w:hideMark/>
          </w:tcPr>
          <w:p w14:paraId="7A07E20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Transverskolektomiya</w:t>
            </w:r>
          </w:p>
        </w:tc>
        <w:tc>
          <w:tcPr>
            <w:tcW w:w="744" w:type="dxa"/>
            <w:noWrap/>
            <w:hideMark/>
          </w:tcPr>
          <w:p w14:paraId="1B76556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5B6E87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55F7E24" w14:textId="77777777" w:rsidTr="00CF052B">
        <w:trPr>
          <w:trHeight w:val="315"/>
        </w:trPr>
        <w:tc>
          <w:tcPr>
            <w:tcW w:w="7621" w:type="dxa"/>
            <w:noWrap/>
            <w:hideMark/>
          </w:tcPr>
          <w:p w14:paraId="489648B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Siqmoidektomiya</w:t>
            </w:r>
          </w:p>
        </w:tc>
        <w:tc>
          <w:tcPr>
            <w:tcW w:w="744" w:type="dxa"/>
            <w:noWrap/>
            <w:hideMark/>
          </w:tcPr>
          <w:p w14:paraId="486F8CE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A7E967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084EDDA" w14:textId="77777777" w:rsidTr="00CF052B">
        <w:trPr>
          <w:trHeight w:val="315"/>
        </w:trPr>
        <w:tc>
          <w:tcPr>
            <w:tcW w:w="7621" w:type="dxa"/>
            <w:noWrap/>
            <w:hideMark/>
          </w:tcPr>
          <w:p w14:paraId="1B77115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Ön rezeksiya</w:t>
            </w:r>
          </w:p>
        </w:tc>
        <w:tc>
          <w:tcPr>
            <w:tcW w:w="744" w:type="dxa"/>
            <w:noWrap/>
            <w:hideMark/>
          </w:tcPr>
          <w:p w14:paraId="41E1A79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8E6923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9E23AEC" w14:textId="77777777" w:rsidTr="00CF052B">
        <w:trPr>
          <w:trHeight w:val="315"/>
        </w:trPr>
        <w:tc>
          <w:tcPr>
            <w:tcW w:w="7621" w:type="dxa"/>
            <w:noWrap/>
            <w:hideMark/>
          </w:tcPr>
          <w:p w14:paraId="56A586C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Hartman əməliyyatı</w:t>
            </w:r>
          </w:p>
        </w:tc>
        <w:tc>
          <w:tcPr>
            <w:tcW w:w="744" w:type="dxa"/>
            <w:noWrap/>
            <w:hideMark/>
          </w:tcPr>
          <w:p w14:paraId="2731790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FFD0CD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1CF84FC" w14:textId="77777777" w:rsidTr="00CF052B">
        <w:trPr>
          <w:trHeight w:val="315"/>
        </w:trPr>
        <w:tc>
          <w:tcPr>
            <w:tcW w:w="7621" w:type="dxa"/>
            <w:noWrap/>
            <w:hideMark/>
          </w:tcPr>
          <w:p w14:paraId="16FB26A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Total kolektomiya+terminal ileostomiya</w:t>
            </w:r>
          </w:p>
        </w:tc>
        <w:tc>
          <w:tcPr>
            <w:tcW w:w="744" w:type="dxa"/>
            <w:noWrap/>
            <w:hideMark/>
          </w:tcPr>
          <w:p w14:paraId="3C06DA5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DF3173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0D16DB5" w14:textId="77777777" w:rsidTr="00CF052B">
        <w:trPr>
          <w:trHeight w:val="315"/>
        </w:trPr>
        <w:tc>
          <w:tcPr>
            <w:tcW w:w="7621" w:type="dxa"/>
            <w:noWrap/>
            <w:hideMark/>
          </w:tcPr>
          <w:p w14:paraId="312D7AE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Aşağı-ön rezeksiya</w:t>
            </w:r>
          </w:p>
        </w:tc>
        <w:tc>
          <w:tcPr>
            <w:tcW w:w="744" w:type="dxa"/>
            <w:noWrap/>
            <w:hideMark/>
          </w:tcPr>
          <w:p w14:paraId="38D0FB6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44AB36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A66AEC2" w14:textId="77777777" w:rsidTr="00CF052B">
        <w:trPr>
          <w:trHeight w:val="315"/>
        </w:trPr>
        <w:tc>
          <w:tcPr>
            <w:tcW w:w="7621" w:type="dxa"/>
            <w:noWrap/>
            <w:hideMark/>
          </w:tcPr>
          <w:p w14:paraId="7D6A72D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Total kolektomiya+ileorektal anastomoz </w:t>
            </w:r>
          </w:p>
        </w:tc>
        <w:tc>
          <w:tcPr>
            <w:tcW w:w="744" w:type="dxa"/>
            <w:noWrap/>
            <w:hideMark/>
          </w:tcPr>
          <w:p w14:paraId="77C3D9B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F84881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D19CB70" w14:textId="77777777" w:rsidTr="00CF052B">
        <w:trPr>
          <w:trHeight w:val="315"/>
        </w:trPr>
        <w:tc>
          <w:tcPr>
            <w:tcW w:w="7621" w:type="dxa"/>
            <w:noWrap/>
            <w:hideMark/>
          </w:tcPr>
          <w:p w14:paraId="204B035F"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Total kolektomiya+ilealtorba-anal anastomoz</w:t>
            </w:r>
          </w:p>
        </w:tc>
        <w:tc>
          <w:tcPr>
            <w:tcW w:w="744" w:type="dxa"/>
            <w:noWrap/>
            <w:hideMark/>
          </w:tcPr>
          <w:p w14:paraId="78CD248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0FE76A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79BDE7" w14:textId="77777777" w:rsidTr="00CF052B">
        <w:trPr>
          <w:trHeight w:val="315"/>
        </w:trPr>
        <w:tc>
          <w:tcPr>
            <w:tcW w:w="7621" w:type="dxa"/>
            <w:noWrap/>
            <w:hideMark/>
          </w:tcPr>
          <w:p w14:paraId="119E768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Subtotal kolektomiya+ileorektal anastomoz</w:t>
            </w:r>
          </w:p>
        </w:tc>
        <w:tc>
          <w:tcPr>
            <w:tcW w:w="744" w:type="dxa"/>
            <w:noWrap/>
            <w:hideMark/>
          </w:tcPr>
          <w:p w14:paraId="0735259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CEF7C2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2C0B91B" w14:textId="77777777" w:rsidTr="00CF052B">
        <w:trPr>
          <w:trHeight w:val="315"/>
        </w:trPr>
        <w:tc>
          <w:tcPr>
            <w:tcW w:w="7621" w:type="dxa"/>
            <w:noWrap/>
            <w:hideMark/>
          </w:tcPr>
          <w:p w14:paraId="1B771E7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Abdominoperineal rezeksiya</w:t>
            </w:r>
          </w:p>
        </w:tc>
        <w:tc>
          <w:tcPr>
            <w:tcW w:w="744" w:type="dxa"/>
            <w:noWrap/>
            <w:hideMark/>
          </w:tcPr>
          <w:p w14:paraId="43D7682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9C3AC9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EBCAB4" w14:textId="77777777" w:rsidTr="00CF052B">
        <w:trPr>
          <w:trHeight w:val="315"/>
        </w:trPr>
        <w:tc>
          <w:tcPr>
            <w:tcW w:w="7621" w:type="dxa"/>
            <w:noWrap/>
            <w:hideMark/>
          </w:tcPr>
          <w:p w14:paraId="568A06A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Total pelvik ekstirpasiya</w:t>
            </w:r>
          </w:p>
        </w:tc>
        <w:tc>
          <w:tcPr>
            <w:tcW w:w="744" w:type="dxa"/>
            <w:noWrap/>
            <w:hideMark/>
          </w:tcPr>
          <w:p w14:paraId="082DA68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A59966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1243C8E" w14:textId="77777777" w:rsidTr="00CF052B">
        <w:trPr>
          <w:trHeight w:val="315"/>
        </w:trPr>
        <w:tc>
          <w:tcPr>
            <w:tcW w:w="7621" w:type="dxa"/>
            <w:noWrap/>
            <w:hideMark/>
          </w:tcPr>
          <w:p w14:paraId="25CC3AB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Rektal prolapsusda abdominal əməliyyatlar</w:t>
            </w:r>
          </w:p>
        </w:tc>
        <w:tc>
          <w:tcPr>
            <w:tcW w:w="744" w:type="dxa"/>
            <w:noWrap/>
            <w:hideMark/>
          </w:tcPr>
          <w:p w14:paraId="26F4C0A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690193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0160FA1" w14:textId="77777777" w:rsidTr="00CF052B">
        <w:trPr>
          <w:trHeight w:val="315"/>
        </w:trPr>
        <w:tc>
          <w:tcPr>
            <w:tcW w:w="7621" w:type="dxa"/>
            <w:noWrap/>
            <w:hideMark/>
          </w:tcPr>
          <w:p w14:paraId="5633EACD"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20C3A4C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C95F649"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AD2A630" w14:textId="77777777" w:rsidTr="00CF052B">
        <w:trPr>
          <w:trHeight w:val="315"/>
        </w:trPr>
        <w:tc>
          <w:tcPr>
            <w:tcW w:w="7621" w:type="dxa"/>
            <w:noWrap/>
            <w:hideMark/>
          </w:tcPr>
          <w:p w14:paraId="19628DC6"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Anorektum</w:t>
            </w:r>
          </w:p>
        </w:tc>
        <w:tc>
          <w:tcPr>
            <w:tcW w:w="744" w:type="dxa"/>
            <w:noWrap/>
            <w:hideMark/>
          </w:tcPr>
          <w:p w14:paraId="74E5A93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998827C"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6F853BBC" w14:textId="77777777" w:rsidTr="00CF052B">
        <w:trPr>
          <w:trHeight w:val="315"/>
        </w:trPr>
        <w:tc>
          <w:tcPr>
            <w:tcW w:w="7621" w:type="dxa"/>
            <w:hideMark/>
          </w:tcPr>
          <w:p w14:paraId="5E3E62C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Anorektal manometriya</w:t>
            </w:r>
          </w:p>
        </w:tc>
        <w:tc>
          <w:tcPr>
            <w:tcW w:w="744" w:type="dxa"/>
            <w:noWrap/>
            <w:hideMark/>
          </w:tcPr>
          <w:p w14:paraId="1A60DA0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09998B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E6E063E" w14:textId="77777777" w:rsidTr="00CF052B">
        <w:trPr>
          <w:trHeight w:val="315"/>
        </w:trPr>
        <w:tc>
          <w:tcPr>
            <w:tcW w:w="7621" w:type="dxa"/>
            <w:hideMark/>
          </w:tcPr>
          <w:p w14:paraId="65519A8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Defekoqrafiya</w:t>
            </w:r>
          </w:p>
        </w:tc>
        <w:tc>
          <w:tcPr>
            <w:tcW w:w="744" w:type="dxa"/>
            <w:noWrap/>
            <w:hideMark/>
          </w:tcPr>
          <w:p w14:paraId="06A1F10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DA7838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EFC2737" w14:textId="77777777" w:rsidTr="00CF052B">
        <w:trPr>
          <w:trHeight w:val="315"/>
        </w:trPr>
        <w:tc>
          <w:tcPr>
            <w:tcW w:w="7621" w:type="dxa"/>
            <w:hideMark/>
          </w:tcPr>
          <w:p w14:paraId="0DF272C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Rektoskopiya</w:t>
            </w:r>
          </w:p>
        </w:tc>
        <w:tc>
          <w:tcPr>
            <w:tcW w:w="744" w:type="dxa"/>
            <w:noWrap/>
            <w:hideMark/>
          </w:tcPr>
          <w:p w14:paraId="292B337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961FB8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28B6DF1" w14:textId="77777777" w:rsidTr="00CF052B">
        <w:trPr>
          <w:trHeight w:val="315"/>
        </w:trPr>
        <w:tc>
          <w:tcPr>
            <w:tcW w:w="7621" w:type="dxa"/>
            <w:noWrap/>
            <w:hideMark/>
          </w:tcPr>
          <w:p w14:paraId="6A793E7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Anorektal abses drenajı</w:t>
            </w:r>
          </w:p>
        </w:tc>
        <w:tc>
          <w:tcPr>
            <w:tcW w:w="744" w:type="dxa"/>
            <w:noWrap/>
            <w:hideMark/>
          </w:tcPr>
          <w:p w14:paraId="485E8B7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E19101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18CE980" w14:textId="77777777" w:rsidTr="00CF052B">
        <w:trPr>
          <w:trHeight w:val="315"/>
        </w:trPr>
        <w:tc>
          <w:tcPr>
            <w:tcW w:w="7621" w:type="dxa"/>
            <w:noWrap/>
            <w:hideMark/>
          </w:tcPr>
          <w:p w14:paraId="4A058EE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Anorektal çat əməliyyatları</w:t>
            </w:r>
          </w:p>
        </w:tc>
        <w:tc>
          <w:tcPr>
            <w:tcW w:w="744" w:type="dxa"/>
            <w:noWrap/>
            <w:hideMark/>
          </w:tcPr>
          <w:p w14:paraId="5247A09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0E8799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BA5F25" w14:textId="77777777" w:rsidTr="00CF052B">
        <w:trPr>
          <w:trHeight w:val="315"/>
        </w:trPr>
        <w:tc>
          <w:tcPr>
            <w:tcW w:w="7621" w:type="dxa"/>
            <w:noWrap/>
            <w:hideMark/>
          </w:tcPr>
          <w:p w14:paraId="65E698F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Hemorroidal düyün bağlanması</w:t>
            </w:r>
          </w:p>
        </w:tc>
        <w:tc>
          <w:tcPr>
            <w:tcW w:w="744" w:type="dxa"/>
            <w:noWrap/>
            <w:hideMark/>
          </w:tcPr>
          <w:p w14:paraId="5A86D77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2045EE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A37FE3" w14:textId="77777777" w:rsidTr="00CF052B">
        <w:trPr>
          <w:trHeight w:val="315"/>
        </w:trPr>
        <w:tc>
          <w:tcPr>
            <w:tcW w:w="7621" w:type="dxa"/>
            <w:noWrap/>
            <w:hideMark/>
          </w:tcPr>
          <w:p w14:paraId="14E0FF5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Hemorridektomiyalar</w:t>
            </w:r>
          </w:p>
        </w:tc>
        <w:tc>
          <w:tcPr>
            <w:tcW w:w="744" w:type="dxa"/>
            <w:noWrap/>
            <w:hideMark/>
          </w:tcPr>
          <w:p w14:paraId="16B1530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BC9F40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95CC2D3" w14:textId="77777777" w:rsidTr="00CF052B">
        <w:trPr>
          <w:trHeight w:val="315"/>
        </w:trPr>
        <w:tc>
          <w:tcPr>
            <w:tcW w:w="7621" w:type="dxa"/>
            <w:noWrap/>
            <w:hideMark/>
          </w:tcPr>
          <w:p w14:paraId="046E3562"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Pararektalfistullardasadəəməliyyatlar - fistulotomiya, seton</w:t>
            </w:r>
          </w:p>
        </w:tc>
        <w:tc>
          <w:tcPr>
            <w:tcW w:w="744" w:type="dxa"/>
            <w:noWrap/>
            <w:hideMark/>
          </w:tcPr>
          <w:p w14:paraId="1302A54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78B62D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C1550AC" w14:textId="77777777" w:rsidTr="00CF052B">
        <w:trPr>
          <w:trHeight w:val="315"/>
        </w:trPr>
        <w:tc>
          <w:tcPr>
            <w:tcW w:w="7621" w:type="dxa"/>
            <w:noWrap/>
            <w:hideMark/>
          </w:tcPr>
          <w:p w14:paraId="26AB133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Epitelial büzdüm kanalı əməliyyatları</w:t>
            </w:r>
          </w:p>
        </w:tc>
        <w:tc>
          <w:tcPr>
            <w:tcW w:w="744" w:type="dxa"/>
            <w:noWrap/>
            <w:hideMark/>
          </w:tcPr>
          <w:p w14:paraId="0C0DC4E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748BA0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8D2323" w14:textId="77777777" w:rsidTr="00CF052B">
        <w:trPr>
          <w:trHeight w:val="315"/>
        </w:trPr>
        <w:tc>
          <w:tcPr>
            <w:tcW w:w="7621" w:type="dxa"/>
            <w:noWrap/>
            <w:hideMark/>
          </w:tcPr>
          <w:p w14:paraId="28C49DD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Perianal törəmə eksiziyası</w:t>
            </w:r>
          </w:p>
        </w:tc>
        <w:tc>
          <w:tcPr>
            <w:tcW w:w="744" w:type="dxa"/>
            <w:noWrap/>
            <w:hideMark/>
          </w:tcPr>
          <w:p w14:paraId="19E731C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56D1A0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CDC6935" w14:textId="77777777" w:rsidTr="00CF052B">
        <w:trPr>
          <w:trHeight w:val="315"/>
        </w:trPr>
        <w:tc>
          <w:tcPr>
            <w:tcW w:w="7621" w:type="dxa"/>
            <w:hideMark/>
          </w:tcPr>
          <w:p w14:paraId="2289DB5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Endoskopik USM</w:t>
            </w:r>
          </w:p>
        </w:tc>
        <w:tc>
          <w:tcPr>
            <w:tcW w:w="744" w:type="dxa"/>
            <w:noWrap/>
            <w:hideMark/>
          </w:tcPr>
          <w:p w14:paraId="1DAF97F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4654A3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57ACD13" w14:textId="77777777" w:rsidTr="00CF052B">
        <w:trPr>
          <w:trHeight w:val="315"/>
        </w:trPr>
        <w:tc>
          <w:tcPr>
            <w:tcW w:w="7621" w:type="dxa"/>
            <w:noWrap/>
            <w:hideMark/>
          </w:tcPr>
          <w:p w14:paraId="5EBCF8A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Rektal prolapsusda perineal əməliyyatlar</w:t>
            </w:r>
          </w:p>
        </w:tc>
        <w:tc>
          <w:tcPr>
            <w:tcW w:w="744" w:type="dxa"/>
            <w:noWrap/>
            <w:hideMark/>
          </w:tcPr>
          <w:p w14:paraId="129B4BB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AB4CF1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9708C3" w14:textId="77777777" w:rsidTr="00CF052B">
        <w:trPr>
          <w:trHeight w:val="315"/>
        </w:trPr>
        <w:tc>
          <w:tcPr>
            <w:tcW w:w="7621" w:type="dxa"/>
            <w:noWrap/>
            <w:hideMark/>
          </w:tcPr>
          <w:p w14:paraId="431A328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Rektal prolapsusda abdominal əməliyyatlar</w:t>
            </w:r>
          </w:p>
        </w:tc>
        <w:tc>
          <w:tcPr>
            <w:tcW w:w="744" w:type="dxa"/>
            <w:noWrap/>
            <w:hideMark/>
          </w:tcPr>
          <w:p w14:paraId="5F127DE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375CF1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A2ABDDD" w14:textId="77777777" w:rsidTr="00CF052B">
        <w:trPr>
          <w:trHeight w:val="315"/>
        </w:trPr>
        <w:tc>
          <w:tcPr>
            <w:tcW w:w="7621" w:type="dxa"/>
            <w:noWrap/>
            <w:hideMark/>
          </w:tcPr>
          <w:p w14:paraId="7238056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Anal sfinkter yetməzliyində əməliyyatlar</w:t>
            </w:r>
          </w:p>
        </w:tc>
        <w:tc>
          <w:tcPr>
            <w:tcW w:w="744" w:type="dxa"/>
            <w:noWrap/>
            <w:hideMark/>
          </w:tcPr>
          <w:p w14:paraId="6A33C46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F01FBE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A0B4A96" w14:textId="77777777" w:rsidTr="00CF052B">
        <w:trPr>
          <w:trHeight w:val="315"/>
        </w:trPr>
        <w:tc>
          <w:tcPr>
            <w:tcW w:w="7621" w:type="dxa"/>
            <w:noWrap/>
            <w:hideMark/>
          </w:tcPr>
          <w:p w14:paraId="04C2B06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Sfinkterin təmiri</w:t>
            </w:r>
          </w:p>
        </w:tc>
        <w:tc>
          <w:tcPr>
            <w:tcW w:w="744" w:type="dxa"/>
            <w:noWrap/>
            <w:hideMark/>
          </w:tcPr>
          <w:p w14:paraId="3BF67FE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A9610B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E1E1158" w14:textId="77777777" w:rsidTr="00CF052B">
        <w:trPr>
          <w:trHeight w:val="315"/>
        </w:trPr>
        <w:tc>
          <w:tcPr>
            <w:tcW w:w="7621" w:type="dxa"/>
            <w:noWrap/>
            <w:hideMark/>
          </w:tcPr>
          <w:p w14:paraId="4E39591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Rektal törəmə eksiziyası </w:t>
            </w:r>
          </w:p>
        </w:tc>
        <w:tc>
          <w:tcPr>
            <w:tcW w:w="744" w:type="dxa"/>
            <w:noWrap/>
            <w:hideMark/>
          </w:tcPr>
          <w:p w14:paraId="091BF08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FE7E3E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0550971" w14:textId="77777777" w:rsidTr="00CF052B">
        <w:trPr>
          <w:trHeight w:val="315"/>
        </w:trPr>
        <w:tc>
          <w:tcPr>
            <w:tcW w:w="7621" w:type="dxa"/>
            <w:noWrap/>
            <w:hideMark/>
          </w:tcPr>
          <w:p w14:paraId="728C384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Rektal kanser əməliyyatları</w:t>
            </w:r>
          </w:p>
        </w:tc>
        <w:tc>
          <w:tcPr>
            <w:tcW w:w="744" w:type="dxa"/>
            <w:noWrap/>
            <w:hideMark/>
          </w:tcPr>
          <w:p w14:paraId="0858F24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753AE5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0E095AA" w14:textId="77777777" w:rsidTr="00CF052B">
        <w:trPr>
          <w:trHeight w:val="315"/>
        </w:trPr>
        <w:tc>
          <w:tcPr>
            <w:tcW w:w="7621" w:type="dxa"/>
            <w:noWrap/>
            <w:hideMark/>
          </w:tcPr>
          <w:p w14:paraId="1957FDD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Pararektal fistularda mürəkkəb əməliyyatlar</w:t>
            </w:r>
          </w:p>
        </w:tc>
        <w:tc>
          <w:tcPr>
            <w:tcW w:w="744" w:type="dxa"/>
            <w:noWrap/>
            <w:hideMark/>
          </w:tcPr>
          <w:p w14:paraId="5FB2912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078444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30FEBC7" w14:textId="77777777" w:rsidTr="00CF052B">
        <w:trPr>
          <w:trHeight w:val="315"/>
        </w:trPr>
        <w:tc>
          <w:tcPr>
            <w:tcW w:w="7621" w:type="dxa"/>
            <w:noWrap/>
            <w:hideMark/>
          </w:tcPr>
          <w:p w14:paraId="42DA58E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Rektovaginal fistul əməliyyatları</w:t>
            </w:r>
          </w:p>
        </w:tc>
        <w:tc>
          <w:tcPr>
            <w:tcW w:w="744" w:type="dxa"/>
            <w:noWrap/>
            <w:hideMark/>
          </w:tcPr>
          <w:p w14:paraId="4D90531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4D10DE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CD0418" w14:textId="77777777" w:rsidTr="00CF052B">
        <w:trPr>
          <w:trHeight w:val="315"/>
        </w:trPr>
        <w:tc>
          <w:tcPr>
            <w:tcW w:w="7621" w:type="dxa"/>
            <w:noWrap/>
            <w:hideMark/>
          </w:tcPr>
          <w:p w14:paraId="24D5115A"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Anal və perineal kanserəməliyyatları</w:t>
            </w:r>
          </w:p>
        </w:tc>
        <w:tc>
          <w:tcPr>
            <w:tcW w:w="744" w:type="dxa"/>
            <w:noWrap/>
            <w:hideMark/>
          </w:tcPr>
          <w:p w14:paraId="1D077E4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384B97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6EEA5CF" w14:textId="77777777" w:rsidTr="00CF052B">
        <w:trPr>
          <w:trHeight w:val="315"/>
        </w:trPr>
        <w:tc>
          <w:tcPr>
            <w:tcW w:w="7621" w:type="dxa"/>
            <w:noWrap/>
            <w:hideMark/>
          </w:tcPr>
          <w:p w14:paraId="3522E715"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1707ECB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6110B63"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36DC662" w14:textId="77777777" w:rsidTr="00CF052B">
        <w:trPr>
          <w:trHeight w:val="315"/>
        </w:trPr>
        <w:tc>
          <w:tcPr>
            <w:tcW w:w="7621" w:type="dxa"/>
            <w:hideMark/>
          </w:tcPr>
          <w:p w14:paraId="3C5BF607"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Qaraciyər cərrahiyyəsi</w:t>
            </w:r>
          </w:p>
        </w:tc>
        <w:tc>
          <w:tcPr>
            <w:tcW w:w="744" w:type="dxa"/>
            <w:noWrap/>
            <w:hideMark/>
          </w:tcPr>
          <w:p w14:paraId="2EFA3FE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171BD08"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FE32C6B" w14:textId="77777777" w:rsidTr="00CF052B">
        <w:trPr>
          <w:trHeight w:val="315"/>
        </w:trPr>
        <w:tc>
          <w:tcPr>
            <w:tcW w:w="7621" w:type="dxa"/>
            <w:noWrap/>
            <w:hideMark/>
          </w:tcPr>
          <w:p w14:paraId="7560555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Qaraciyər USM</w:t>
            </w:r>
          </w:p>
        </w:tc>
        <w:tc>
          <w:tcPr>
            <w:tcW w:w="744" w:type="dxa"/>
            <w:noWrap/>
            <w:hideMark/>
          </w:tcPr>
          <w:p w14:paraId="0BB7169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9E98D6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0BFC391" w14:textId="77777777" w:rsidTr="00CF052B">
        <w:trPr>
          <w:trHeight w:val="315"/>
        </w:trPr>
        <w:tc>
          <w:tcPr>
            <w:tcW w:w="7621" w:type="dxa"/>
            <w:noWrap/>
            <w:hideMark/>
          </w:tcPr>
          <w:p w14:paraId="292BE9F3"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Qaraciyər biopsiyası - perkutan, laparoskopik və açıq</w:t>
            </w:r>
          </w:p>
        </w:tc>
        <w:tc>
          <w:tcPr>
            <w:tcW w:w="744" w:type="dxa"/>
            <w:noWrap/>
            <w:hideMark/>
          </w:tcPr>
          <w:p w14:paraId="14BAEA6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1BED35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EB958B1" w14:textId="77777777" w:rsidTr="00CF052B">
        <w:trPr>
          <w:trHeight w:val="315"/>
        </w:trPr>
        <w:tc>
          <w:tcPr>
            <w:tcW w:w="7621" w:type="dxa"/>
            <w:hideMark/>
          </w:tcPr>
          <w:p w14:paraId="07BE8CA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Qaraciyərabsesidrenajı -perkutan, laparoskopik, açıq</w:t>
            </w:r>
          </w:p>
        </w:tc>
        <w:tc>
          <w:tcPr>
            <w:tcW w:w="744" w:type="dxa"/>
            <w:noWrap/>
            <w:hideMark/>
          </w:tcPr>
          <w:p w14:paraId="3425FF8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0C91F0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E20B67" w14:textId="77777777" w:rsidTr="00CF052B">
        <w:trPr>
          <w:trHeight w:val="315"/>
        </w:trPr>
        <w:tc>
          <w:tcPr>
            <w:tcW w:w="7621" w:type="dxa"/>
            <w:noWrap/>
            <w:hideMark/>
          </w:tcPr>
          <w:p w14:paraId="178C5AC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Exinokokk sistində əməliyyatlar</w:t>
            </w:r>
          </w:p>
        </w:tc>
        <w:tc>
          <w:tcPr>
            <w:tcW w:w="744" w:type="dxa"/>
            <w:noWrap/>
            <w:hideMark/>
          </w:tcPr>
          <w:p w14:paraId="7E82CA3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A94CF4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41778DF" w14:textId="77777777" w:rsidTr="00CF052B">
        <w:trPr>
          <w:trHeight w:val="315"/>
        </w:trPr>
        <w:tc>
          <w:tcPr>
            <w:tcW w:w="7621" w:type="dxa"/>
            <w:noWrap/>
            <w:hideMark/>
          </w:tcPr>
          <w:p w14:paraId="2FDC321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Əməliyyatdaxili USM</w:t>
            </w:r>
          </w:p>
        </w:tc>
        <w:tc>
          <w:tcPr>
            <w:tcW w:w="744" w:type="dxa"/>
            <w:noWrap/>
            <w:hideMark/>
          </w:tcPr>
          <w:p w14:paraId="2D7A03E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CF5930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2E8795" w14:textId="77777777" w:rsidTr="00CF052B">
        <w:trPr>
          <w:trHeight w:val="315"/>
        </w:trPr>
        <w:tc>
          <w:tcPr>
            <w:tcW w:w="7621" w:type="dxa"/>
            <w:hideMark/>
          </w:tcPr>
          <w:p w14:paraId="0384D55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Seqmentektomiya</w:t>
            </w:r>
          </w:p>
        </w:tc>
        <w:tc>
          <w:tcPr>
            <w:tcW w:w="744" w:type="dxa"/>
            <w:noWrap/>
            <w:hideMark/>
          </w:tcPr>
          <w:p w14:paraId="19F9F5C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55788F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8DE04FB" w14:textId="77777777" w:rsidTr="00CF052B">
        <w:trPr>
          <w:trHeight w:val="315"/>
        </w:trPr>
        <w:tc>
          <w:tcPr>
            <w:tcW w:w="7621" w:type="dxa"/>
            <w:hideMark/>
          </w:tcPr>
          <w:p w14:paraId="561431C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Hemihepatektomiya</w:t>
            </w:r>
          </w:p>
        </w:tc>
        <w:tc>
          <w:tcPr>
            <w:tcW w:w="744" w:type="dxa"/>
            <w:noWrap/>
            <w:hideMark/>
          </w:tcPr>
          <w:p w14:paraId="5FC6602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864AA1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54C8935" w14:textId="77777777" w:rsidTr="00CF052B">
        <w:trPr>
          <w:trHeight w:val="315"/>
        </w:trPr>
        <w:tc>
          <w:tcPr>
            <w:tcW w:w="7621" w:type="dxa"/>
            <w:noWrap/>
            <w:hideMark/>
          </w:tcPr>
          <w:p w14:paraId="6871D5B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“Kənarİ” rezeksiya</w:t>
            </w:r>
          </w:p>
        </w:tc>
        <w:tc>
          <w:tcPr>
            <w:tcW w:w="744" w:type="dxa"/>
            <w:noWrap/>
            <w:hideMark/>
          </w:tcPr>
          <w:p w14:paraId="7221BB9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32609A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0C501B" w14:textId="77777777" w:rsidTr="00CF052B">
        <w:trPr>
          <w:trHeight w:val="315"/>
        </w:trPr>
        <w:tc>
          <w:tcPr>
            <w:tcW w:w="7621" w:type="dxa"/>
            <w:noWrap/>
            <w:hideMark/>
          </w:tcPr>
          <w:p w14:paraId="54388BA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İntrahepatik xolangio-yeyunostomiya</w:t>
            </w:r>
          </w:p>
        </w:tc>
        <w:tc>
          <w:tcPr>
            <w:tcW w:w="744" w:type="dxa"/>
            <w:noWrap/>
            <w:hideMark/>
          </w:tcPr>
          <w:p w14:paraId="1853220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84D002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E716CC8" w14:textId="77777777" w:rsidTr="00CF052B">
        <w:trPr>
          <w:trHeight w:val="315"/>
        </w:trPr>
        <w:tc>
          <w:tcPr>
            <w:tcW w:w="7621" w:type="dxa"/>
            <w:noWrap/>
            <w:hideMark/>
          </w:tcPr>
          <w:p w14:paraId="6C69F78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Peritoneo-venoz yanyol</w:t>
            </w:r>
          </w:p>
        </w:tc>
        <w:tc>
          <w:tcPr>
            <w:tcW w:w="744" w:type="dxa"/>
            <w:noWrap/>
            <w:hideMark/>
          </w:tcPr>
          <w:p w14:paraId="38498FB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91C518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FC1427" w14:textId="77777777" w:rsidTr="00CF052B">
        <w:trPr>
          <w:trHeight w:val="315"/>
        </w:trPr>
        <w:tc>
          <w:tcPr>
            <w:tcW w:w="7621" w:type="dxa"/>
            <w:noWrap/>
            <w:hideMark/>
          </w:tcPr>
          <w:p w14:paraId="7067177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Porto-kaval yanyol əməliyyatları</w:t>
            </w:r>
          </w:p>
        </w:tc>
        <w:tc>
          <w:tcPr>
            <w:tcW w:w="744" w:type="dxa"/>
            <w:noWrap/>
            <w:hideMark/>
          </w:tcPr>
          <w:p w14:paraId="3DFCE04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935549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4C98D4D" w14:textId="77777777" w:rsidTr="00CF052B">
        <w:trPr>
          <w:trHeight w:val="315"/>
        </w:trPr>
        <w:tc>
          <w:tcPr>
            <w:tcW w:w="7621" w:type="dxa"/>
            <w:noWrap/>
            <w:hideMark/>
          </w:tcPr>
          <w:p w14:paraId="4A9E057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Varikoz qanaxmalarda əməliyyatlar</w:t>
            </w:r>
          </w:p>
        </w:tc>
        <w:tc>
          <w:tcPr>
            <w:tcW w:w="744" w:type="dxa"/>
            <w:noWrap/>
            <w:hideMark/>
          </w:tcPr>
          <w:p w14:paraId="2B43A1D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CA443C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C81DFE2" w14:textId="77777777" w:rsidTr="00CF052B">
        <w:trPr>
          <w:trHeight w:val="315"/>
        </w:trPr>
        <w:tc>
          <w:tcPr>
            <w:tcW w:w="7621" w:type="dxa"/>
            <w:noWrap/>
            <w:hideMark/>
          </w:tcPr>
          <w:p w14:paraId="633E928B"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7288DAF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744912B"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9A083C9" w14:textId="77777777" w:rsidTr="00CF052B">
        <w:trPr>
          <w:trHeight w:val="315"/>
        </w:trPr>
        <w:tc>
          <w:tcPr>
            <w:tcW w:w="7621" w:type="dxa"/>
            <w:noWrap/>
            <w:hideMark/>
          </w:tcPr>
          <w:p w14:paraId="4D76C2F5"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Öd yolları cərrahiyyəsi</w:t>
            </w:r>
          </w:p>
        </w:tc>
        <w:tc>
          <w:tcPr>
            <w:tcW w:w="744" w:type="dxa"/>
            <w:noWrap/>
            <w:hideMark/>
          </w:tcPr>
          <w:p w14:paraId="6022138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16544324"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F94A942" w14:textId="77777777" w:rsidTr="00CF052B">
        <w:trPr>
          <w:trHeight w:val="315"/>
        </w:trPr>
        <w:tc>
          <w:tcPr>
            <w:tcW w:w="7621" w:type="dxa"/>
            <w:noWrap/>
            <w:hideMark/>
          </w:tcPr>
          <w:p w14:paraId="5DEC895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yollarının USM</w:t>
            </w:r>
          </w:p>
        </w:tc>
        <w:tc>
          <w:tcPr>
            <w:tcW w:w="744" w:type="dxa"/>
            <w:noWrap/>
            <w:hideMark/>
          </w:tcPr>
          <w:p w14:paraId="565DA7D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1FCF01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6691A25" w14:textId="77777777" w:rsidTr="00CF052B">
        <w:trPr>
          <w:trHeight w:val="315"/>
        </w:trPr>
        <w:tc>
          <w:tcPr>
            <w:tcW w:w="7621" w:type="dxa"/>
            <w:noWrap/>
            <w:hideMark/>
          </w:tcPr>
          <w:p w14:paraId="452E143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Xoledoxoskopiya (laparoskopik, açıq)</w:t>
            </w:r>
          </w:p>
        </w:tc>
        <w:tc>
          <w:tcPr>
            <w:tcW w:w="744" w:type="dxa"/>
            <w:noWrap/>
            <w:hideMark/>
          </w:tcPr>
          <w:p w14:paraId="13C9F6D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60E874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809AF6A" w14:textId="77777777" w:rsidTr="00CF052B">
        <w:trPr>
          <w:trHeight w:val="315"/>
        </w:trPr>
        <w:tc>
          <w:tcPr>
            <w:tcW w:w="7621" w:type="dxa"/>
            <w:noWrap/>
            <w:hideMark/>
          </w:tcPr>
          <w:p w14:paraId="791CC55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Əməliyyatdaxili xolangioqrafiya (laparoskopik, açıq)</w:t>
            </w:r>
          </w:p>
        </w:tc>
        <w:tc>
          <w:tcPr>
            <w:tcW w:w="744" w:type="dxa"/>
            <w:noWrap/>
            <w:hideMark/>
          </w:tcPr>
          <w:p w14:paraId="5FCCB5B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B64E09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EC74A7C" w14:textId="77777777" w:rsidTr="00CF052B">
        <w:trPr>
          <w:trHeight w:val="315"/>
        </w:trPr>
        <w:tc>
          <w:tcPr>
            <w:tcW w:w="7621" w:type="dxa"/>
            <w:noWrap/>
            <w:hideMark/>
          </w:tcPr>
          <w:p w14:paraId="269B612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Xolesistektomiya (laparoskopik, açıq)</w:t>
            </w:r>
          </w:p>
        </w:tc>
        <w:tc>
          <w:tcPr>
            <w:tcW w:w="744" w:type="dxa"/>
            <w:noWrap/>
            <w:hideMark/>
          </w:tcPr>
          <w:p w14:paraId="31EBFC4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53AE09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DE7E56" w14:textId="77777777" w:rsidTr="00CF052B">
        <w:trPr>
          <w:trHeight w:val="315"/>
        </w:trPr>
        <w:tc>
          <w:tcPr>
            <w:tcW w:w="7621" w:type="dxa"/>
            <w:noWrap/>
            <w:hideMark/>
          </w:tcPr>
          <w:p w14:paraId="3E816F6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Xolesistostomiya (laparoskopik, açıq, perkutan)</w:t>
            </w:r>
          </w:p>
        </w:tc>
        <w:tc>
          <w:tcPr>
            <w:tcW w:w="744" w:type="dxa"/>
            <w:noWrap/>
            <w:hideMark/>
          </w:tcPr>
          <w:p w14:paraId="069AD1A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C69BF5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CAA0321" w14:textId="77777777" w:rsidTr="00CF052B">
        <w:trPr>
          <w:trHeight w:val="315"/>
        </w:trPr>
        <w:tc>
          <w:tcPr>
            <w:tcW w:w="7621" w:type="dxa"/>
            <w:noWrap/>
            <w:hideMark/>
          </w:tcPr>
          <w:p w14:paraId="15A1B4B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Xolesisto-enterostomiya (laparoskopik, açıq)</w:t>
            </w:r>
          </w:p>
        </w:tc>
        <w:tc>
          <w:tcPr>
            <w:tcW w:w="744" w:type="dxa"/>
            <w:noWrap/>
            <w:hideMark/>
          </w:tcPr>
          <w:p w14:paraId="779D78C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F2EACD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6540E78" w14:textId="77777777" w:rsidTr="00CF052B">
        <w:trPr>
          <w:trHeight w:val="315"/>
        </w:trPr>
        <w:tc>
          <w:tcPr>
            <w:tcW w:w="7621" w:type="dxa"/>
            <w:noWrap/>
            <w:hideMark/>
          </w:tcPr>
          <w:p w14:paraId="5147046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Xoledoxotomiya - açıq</w:t>
            </w:r>
          </w:p>
        </w:tc>
        <w:tc>
          <w:tcPr>
            <w:tcW w:w="744" w:type="dxa"/>
            <w:noWrap/>
            <w:hideMark/>
          </w:tcPr>
          <w:p w14:paraId="2C8076D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75B583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9439281" w14:textId="77777777" w:rsidTr="00CF052B">
        <w:trPr>
          <w:trHeight w:val="315"/>
        </w:trPr>
        <w:tc>
          <w:tcPr>
            <w:tcW w:w="7621" w:type="dxa"/>
            <w:noWrap/>
            <w:hideMark/>
          </w:tcPr>
          <w:p w14:paraId="41BBFF4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Xoledoxo-duodenoanastomoz</w:t>
            </w:r>
          </w:p>
        </w:tc>
        <w:tc>
          <w:tcPr>
            <w:tcW w:w="744" w:type="dxa"/>
            <w:noWrap/>
            <w:hideMark/>
          </w:tcPr>
          <w:p w14:paraId="643D90B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8E5F70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DBBBF22" w14:textId="77777777" w:rsidTr="00CF052B">
        <w:trPr>
          <w:trHeight w:val="315"/>
        </w:trPr>
        <w:tc>
          <w:tcPr>
            <w:tcW w:w="7621" w:type="dxa"/>
            <w:noWrap/>
            <w:hideMark/>
          </w:tcPr>
          <w:p w14:paraId="50581E1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Xoledoxo-yeyunoanastomoz</w:t>
            </w:r>
          </w:p>
        </w:tc>
        <w:tc>
          <w:tcPr>
            <w:tcW w:w="744" w:type="dxa"/>
            <w:noWrap/>
            <w:hideMark/>
          </w:tcPr>
          <w:p w14:paraId="5F87B0F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39D1F0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3824E90" w14:textId="77777777" w:rsidTr="00CF052B">
        <w:trPr>
          <w:trHeight w:val="315"/>
        </w:trPr>
        <w:tc>
          <w:tcPr>
            <w:tcW w:w="7621" w:type="dxa"/>
            <w:noWrap/>
            <w:hideMark/>
          </w:tcPr>
          <w:p w14:paraId="56A05DBB"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Öd yollarının xaricə drenaj əməliyyatları</w:t>
            </w:r>
          </w:p>
        </w:tc>
        <w:tc>
          <w:tcPr>
            <w:tcW w:w="744" w:type="dxa"/>
            <w:noWrap/>
            <w:hideMark/>
          </w:tcPr>
          <w:p w14:paraId="6138BBC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889A4C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8F10AD0" w14:textId="77777777" w:rsidTr="00CF052B">
        <w:trPr>
          <w:trHeight w:val="315"/>
        </w:trPr>
        <w:tc>
          <w:tcPr>
            <w:tcW w:w="7621" w:type="dxa"/>
            <w:noWrap/>
            <w:hideMark/>
          </w:tcPr>
          <w:p w14:paraId="290CCAF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ERXPQ</w:t>
            </w:r>
          </w:p>
        </w:tc>
        <w:tc>
          <w:tcPr>
            <w:tcW w:w="744" w:type="dxa"/>
            <w:noWrap/>
            <w:hideMark/>
          </w:tcPr>
          <w:p w14:paraId="6AD3721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CCBFE8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96C59C" w14:textId="77777777" w:rsidTr="00CF052B">
        <w:trPr>
          <w:trHeight w:val="315"/>
        </w:trPr>
        <w:tc>
          <w:tcPr>
            <w:tcW w:w="7621" w:type="dxa"/>
            <w:noWrap/>
            <w:hideMark/>
          </w:tcPr>
          <w:p w14:paraId="6238B21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PTX</w:t>
            </w:r>
          </w:p>
        </w:tc>
        <w:tc>
          <w:tcPr>
            <w:tcW w:w="744" w:type="dxa"/>
            <w:noWrap/>
            <w:hideMark/>
          </w:tcPr>
          <w:p w14:paraId="3415F99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A152E1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48049DD" w14:textId="77777777" w:rsidTr="00CF052B">
        <w:trPr>
          <w:trHeight w:val="315"/>
        </w:trPr>
        <w:tc>
          <w:tcPr>
            <w:tcW w:w="7621" w:type="dxa"/>
            <w:noWrap/>
            <w:hideMark/>
          </w:tcPr>
          <w:p w14:paraId="1827B88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Xoledoxotomiya - laparoskopik</w:t>
            </w:r>
          </w:p>
        </w:tc>
        <w:tc>
          <w:tcPr>
            <w:tcW w:w="744" w:type="dxa"/>
            <w:noWrap/>
            <w:hideMark/>
          </w:tcPr>
          <w:p w14:paraId="46DFF2F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879676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B03669C" w14:textId="77777777" w:rsidTr="00CF052B">
        <w:trPr>
          <w:trHeight w:val="315"/>
        </w:trPr>
        <w:tc>
          <w:tcPr>
            <w:tcW w:w="7621" w:type="dxa"/>
            <w:noWrap/>
            <w:hideMark/>
          </w:tcPr>
          <w:p w14:paraId="489E514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Hepatiko-yeyunoanstomoz</w:t>
            </w:r>
          </w:p>
        </w:tc>
        <w:tc>
          <w:tcPr>
            <w:tcW w:w="744" w:type="dxa"/>
            <w:noWrap/>
            <w:hideMark/>
          </w:tcPr>
          <w:p w14:paraId="7CA171F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89D70F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0BB2904" w14:textId="77777777" w:rsidTr="00CF052B">
        <w:trPr>
          <w:trHeight w:val="315"/>
        </w:trPr>
        <w:tc>
          <w:tcPr>
            <w:tcW w:w="7621" w:type="dxa"/>
            <w:noWrap/>
            <w:hideMark/>
          </w:tcPr>
          <w:p w14:paraId="3C842EF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Xoledox sistlərinin eksiziyası</w:t>
            </w:r>
          </w:p>
        </w:tc>
        <w:tc>
          <w:tcPr>
            <w:tcW w:w="744" w:type="dxa"/>
            <w:noWrap/>
            <w:hideMark/>
          </w:tcPr>
          <w:p w14:paraId="360A675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82C260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C9365F" w14:textId="77777777" w:rsidTr="00CF052B">
        <w:trPr>
          <w:trHeight w:val="315"/>
        </w:trPr>
        <w:tc>
          <w:tcPr>
            <w:tcW w:w="7621" w:type="dxa"/>
            <w:noWrap/>
            <w:hideMark/>
          </w:tcPr>
          <w:p w14:paraId="072155D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Transduodenal sfinkteroplastika</w:t>
            </w:r>
          </w:p>
        </w:tc>
        <w:tc>
          <w:tcPr>
            <w:tcW w:w="744" w:type="dxa"/>
            <w:noWrap/>
            <w:hideMark/>
          </w:tcPr>
          <w:p w14:paraId="24E62B3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D13985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5664619" w14:textId="77777777" w:rsidTr="00CF052B">
        <w:trPr>
          <w:trHeight w:val="315"/>
        </w:trPr>
        <w:tc>
          <w:tcPr>
            <w:tcW w:w="7621" w:type="dxa"/>
            <w:noWrap/>
            <w:hideMark/>
          </w:tcPr>
          <w:p w14:paraId="3937CDC1"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Öd kisəsi xərçəngində aparılan əməliyyatlar</w:t>
            </w:r>
          </w:p>
        </w:tc>
        <w:tc>
          <w:tcPr>
            <w:tcW w:w="744" w:type="dxa"/>
            <w:noWrap/>
            <w:hideMark/>
          </w:tcPr>
          <w:p w14:paraId="2CDD268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B1BD27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EBBBB9" w14:textId="77777777" w:rsidTr="00CF052B">
        <w:trPr>
          <w:trHeight w:val="315"/>
        </w:trPr>
        <w:tc>
          <w:tcPr>
            <w:tcW w:w="7621" w:type="dxa"/>
            <w:noWrap/>
            <w:hideMark/>
          </w:tcPr>
          <w:p w14:paraId="2F9BF444"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Öd yolları xərçəngində aparılan əməliyyatlar</w:t>
            </w:r>
          </w:p>
        </w:tc>
        <w:tc>
          <w:tcPr>
            <w:tcW w:w="744" w:type="dxa"/>
            <w:noWrap/>
            <w:hideMark/>
          </w:tcPr>
          <w:p w14:paraId="0CF69D9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C09396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ECB11E" w14:textId="77777777" w:rsidTr="00CF052B">
        <w:trPr>
          <w:trHeight w:val="315"/>
        </w:trPr>
        <w:tc>
          <w:tcPr>
            <w:tcW w:w="7621" w:type="dxa"/>
            <w:noWrap/>
            <w:hideMark/>
          </w:tcPr>
          <w:p w14:paraId="468D6E91"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Öd yolları zədələnməsində aparılan əməliyyatlar</w:t>
            </w:r>
          </w:p>
        </w:tc>
        <w:tc>
          <w:tcPr>
            <w:tcW w:w="744" w:type="dxa"/>
            <w:noWrap/>
            <w:hideMark/>
          </w:tcPr>
          <w:p w14:paraId="3AD779A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762F8B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4C1EC64" w14:textId="77777777" w:rsidTr="00CF052B">
        <w:trPr>
          <w:trHeight w:val="315"/>
        </w:trPr>
        <w:tc>
          <w:tcPr>
            <w:tcW w:w="7621" w:type="dxa"/>
            <w:noWrap/>
            <w:hideMark/>
          </w:tcPr>
          <w:p w14:paraId="5553928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Kasai əməliyyatı (porto-enterostomiya)</w:t>
            </w:r>
          </w:p>
        </w:tc>
        <w:tc>
          <w:tcPr>
            <w:tcW w:w="744" w:type="dxa"/>
            <w:noWrap/>
            <w:hideMark/>
          </w:tcPr>
          <w:p w14:paraId="022A367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877534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A7F7619" w14:textId="77777777" w:rsidTr="00CF052B">
        <w:trPr>
          <w:trHeight w:val="315"/>
        </w:trPr>
        <w:tc>
          <w:tcPr>
            <w:tcW w:w="7621" w:type="dxa"/>
            <w:noWrap/>
            <w:hideMark/>
          </w:tcPr>
          <w:p w14:paraId="1E96618B" w14:textId="77777777" w:rsidR="0033502C" w:rsidRDefault="0033502C" w:rsidP="00C116EB">
            <w:pPr>
              <w:rPr>
                <w:rFonts w:eastAsia="Times New Roman" w:cs="Calibri"/>
                <w:sz w:val="22"/>
                <w:szCs w:val="22"/>
                <w:lang w:val="en-US" w:eastAsia="ru-RU"/>
              </w:rPr>
            </w:pPr>
          </w:p>
          <w:p w14:paraId="0A28C13B" w14:textId="77777777" w:rsidR="00C77E1E" w:rsidRDefault="00C77E1E" w:rsidP="00C116EB">
            <w:pPr>
              <w:rPr>
                <w:rFonts w:eastAsia="Times New Roman" w:cs="Calibri"/>
                <w:sz w:val="22"/>
                <w:szCs w:val="22"/>
                <w:lang w:val="en-US" w:eastAsia="ru-RU"/>
              </w:rPr>
            </w:pPr>
          </w:p>
          <w:p w14:paraId="58899C98" w14:textId="77777777" w:rsidR="00C77E1E" w:rsidRDefault="00C77E1E" w:rsidP="00C116EB">
            <w:pPr>
              <w:rPr>
                <w:rFonts w:eastAsia="Times New Roman" w:cs="Calibri"/>
                <w:sz w:val="22"/>
                <w:szCs w:val="22"/>
                <w:lang w:val="en-US" w:eastAsia="ru-RU"/>
              </w:rPr>
            </w:pPr>
          </w:p>
          <w:p w14:paraId="32495AD9" w14:textId="77777777" w:rsidR="00C77E1E" w:rsidRDefault="00C77E1E" w:rsidP="00C116EB">
            <w:pPr>
              <w:rPr>
                <w:rFonts w:eastAsia="Times New Roman" w:cs="Calibri"/>
                <w:sz w:val="22"/>
                <w:szCs w:val="22"/>
                <w:lang w:val="en-US" w:eastAsia="ru-RU"/>
              </w:rPr>
            </w:pPr>
          </w:p>
          <w:p w14:paraId="432EF253" w14:textId="77777777" w:rsidR="00C77E1E" w:rsidRDefault="00C77E1E" w:rsidP="00C116EB">
            <w:pPr>
              <w:rPr>
                <w:rFonts w:eastAsia="Times New Roman" w:cs="Calibri"/>
                <w:sz w:val="22"/>
                <w:szCs w:val="22"/>
                <w:lang w:val="en-US" w:eastAsia="ru-RU"/>
              </w:rPr>
            </w:pPr>
          </w:p>
          <w:p w14:paraId="7B133C88" w14:textId="77777777" w:rsidR="00C77E1E" w:rsidRDefault="00C77E1E" w:rsidP="00C116EB">
            <w:pPr>
              <w:rPr>
                <w:rFonts w:eastAsia="Times New Roman" w:cs="Calibri"/>
                <w:sz w:val="22"/>
                <w:szCs w:val="22"/>
                <w:lang w:val="en-US" w:eastAsia="ru-RU"/>
              </w:rPr>
            </w:pPr>
          </w:p>
          <w:p w14:paraId="2C061A34" w14:textId="77777777" w:rsidR="00C77E1E" w:rsidRDefault="00C77E1E" w:rsidP="00C116EB">
            <w:pPr>
              <w:rPr>
                <w:rFonts w:eastAsia="Times New Roman" w:cs="Calibri"/>
                <w:sz w:val="22"/>
                <w:szCs w:val="22"/>
                <w:lang w:val="en-US" w:eastAsia="ru-RU"/>
              </w:rPr>
            </w:pPr>
          </w:p>
          <w:p w14:paraId="01280CD8" w14:textId="77777777" w:rsidR="00C77E1E" w:rsidRPr="00C77E1E" w:rsidRDefault="00C77E1E" w:rsidP="00C116EB">
            <w:pPr>
              <w:rPr>
                <w:rFonts w:eastAsia="Times New Roman" w:cs="Calibri"/>
                <w:sz w:val="22"/>
                <w:szCs w:val="22"/>
                <w:lang w:val="en-US" w:eastAsia="ru-RU"/>
              </w:rPr>
            </w:pPr>
          </w:p>
        </w:tc>
        <w:tc>
          <w:tcPr>
            <w:tcW w:w="744" w:type="dxa"/>
            <w:noWrap/>
            <w:hideMark/>
          </w:tcPr>
          <w:p w14:paraId="788166A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174CDB22"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D97CFDF" w14:textId="77777777" w:rsidTr="00CF052B">
        <w:trPr>
          <w:trHeight w:val="315"/>
        </w:trPr>
        <w:tc>
          <w:tcPr>
            <w:tcW w:w="7621" w:type="dxa"/>
            <w:noWrap/>
            <w:hideMark/>
          </w:tcPr>
          <w:p w14:paraId="06E2999E" w14:textId="77777777" w:rsidR="0033502C" w:rsidRPr="00C77E1E" w:rsidRDefault="0033502C" w:rsidP="00C116EB">
            <w:pPr>
              <w:jc w:val="both"/>
              <w:rPr>
                <w:rFonts w:eastAsia="Times New Roman" w:cs="Calibri"/>
                <w:b/>
                <w:bCs/>
                <w:sz w:val="22"/>
                <w:szCs w:val="22"/>
                <w:lang w:val="ru-RU" w:eastAsia="ru-RU"/>
              </w:rPr>
            </w:pPr>
            <w:r w:rsidRPr="00C77E1E">
              <w:rPr>
                <w:rFonts w:eastAsia="Times New Roman" w:cs="Calibri"/>
                <w:b/>
                <w:bCs/>
                <w:sz w:val="22"/>
                <w:szCs w:val="22"/>
                <w:lang w:val="ru-RU" w:eastAsia="ru-RU"/>
              </w:rPr>
              <w:t>Mədəaltı vəzi</w:t>
            </w:r>
          </w:p>
        </w:tc>
        <w:tc>
          <w:tcPr>
            <w:tcW w:w="744" w:type="dxa"/>
            <w:noWrap/>
            <w:hideMark/>
          </w:tcPr>
          <w:p w14:paraId="3E2BF1AE" w14:textId="77777777" w:rsidR="0033502C" w:rsidRPr="00C77E1E" w:rsidRDefault="0033502C" w:rsidP="00C116EB">
            <w:pPr>
              <w:jc w:val="center"/>
              <w:rPr>
                <w:rFonts w:eastAsia="Times New Roman" w:cs="Calibri"/>
                <w:b/>
                <w:bCs/>
                <w:sz w:val="22"/>
                <w:szCs w:val="22"/>
                <w:lang w:val="ru-RU" w:eastAsia="ru-RU"/>
              </w:rPr>
            </w:pPr>
          </w:p>
        </w:tc>
        <w:tc>
          <w:tcPr>
            <w:tcW w:w="907" w:type="dxa"/>
            <w:noWrap/>
            <w:hideMark/>
          </w:tcPr>
          <w:p w14:paraId="36E36B4A" w14:textId="77777777" w:rsidR="0033502C" w:rsidRPr="00C77E1E" w:rsidRDefault="0033502C" w:rsidP="00C116EB">
            <w:pPr>
              <w:jc w:val="center"/>
              <w:rPr>
                <w:rFonts w:eastAsia="Times New Roman" w:cs="Calibri"/>
                <w:b/>
                <w:sz w:val="22"/>
                <w:szCs w:val="22"/>
                <w:lang w:val="ru-RU" w:eastAsia="ru-RU"/>
              </w:rPr>
            </w:pPr>
          </w:p>
        </w:tc>
      </w:tr>
      <w:tr w:rsidR="0033502C" w:rsidRPr="008354F5" w14:paraId="46BA0279" w14:textId="77777777" w:rsidTr="00CF052B">
        <w:trPr>
          <w:trHeight w:val="315"/>
        </w:trPr>
        <w:tc>
          <w:tcPr>
            <w:tcW w:w="7621" w:type="dxa"/>
            <w:noWrap/>
            <w:hideMark/>
          </w:tcPr>
          <w:p w14:paraId="540E7D9F"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Distal pankreatektomiya</w:t>
            </w:r>
          </w:p>
        </w:tc>
        <w:tc>
          <w:tcPr>
            <w:tcW w:w="744" w:type="dxa"/>
            <w:noWrap/>
            <w:hideMark/>
          </w:tcPr>
          <w:p w14:paraId="4AF60DE9"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5C80729E"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20D34B5F" w14:textId="77777777" w:rsidTr="00CF052B">
        <w:trPr>
          <w:trHeight w:val="315"/>
        </w:trPr>
        <w:tc>
          <w:tcPr>
            <w:tcW w:w="7621" w:type="dxa"/>
            <w:noWrap/>
            <w:hideMark/>
          </w:tcPr>
          <w:p w14:paraId="68FDA516"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Pankreatik absesin drenajı</w:t>
            </w:r>
          </w:p>
        </w:tc>
        <w:tc>
          <w:tcPr>
            <w:tcW w:w="744" w:type="dxa"/>
            <w:noWrap/>
            <w:hideMark/>
          </w:tcPr>
          <w:p w14:paraId="65B3219E"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241DA86E"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71326949" w14:textId="77777777" w:rsidTr="00CF052B">
        <w:trPr>
          <w:trHeight w:val="315"/>
        </w:trPr>
        <w:tc>
          <w:tcPr>
            <w:tcW w:w="7621" w:type="dxa"/>
            <w:noWrap/>
            <w:hideMark/>
          </w:tcPr>
          <w:p w14:paraId="64FF32F5"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Pankreatitdə nekrozektomiya</w:t>
            </w:r>
          </w:p>
        </w:tc>
        <w:tc>
          <w:tcPr>
            <w:tcW w:w="744" w:type="dxa"/>
            <w:noWrap/>
            <w:hideMark/>
          </w:tcPr>
          <w:p w14:paraId="2D52CABB"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5C3826B9"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701DE83B" w14:textId="77777777" w:rsidTr="00CF052B">
        <w:trPr>
          <w:trHeight w:val="315"/>
        </w:trPr>
        <w:tc>
          <w:tcPr>
            <w:tcW w:w="7621" w:type="dxa"/>
            <w:noWrap/>
            <w:hideMark/>
          </w:tcPr>
          <w:p w14:paraId="35FE0CCE"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Psevdosistlərin internal drenajı</w:t>
            </w:r>
          </w:p>
        </w:tc>
        <w:tc>
          <w:tcPr>
            <w:tcW w:w="744" w:type="dxa"/>
            <w:noWrap/>
            <w:hideMark/>
          </w:tcPr>
          <w:p w14:paraId="6E3E1B44"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5FA8F723"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33812D41" w14:textId="77777777" w:rsidTr="00CF052B">
        <w:trPr>
          <w:trHeight w:val="315"/>
        </w:trPr>
        <w:tc>
          <w:tcPr>
            <w:tcW w:w="7621" w:type="dxa"/>
            <w:noWrap/>
            <w:hideMark/>
          </w:tcPr>
          <w:p w14:paraId="46631C90"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Endoskopik USM</w:t>
            </w:r>
          </w:p>
        </w:tc>
        <w:tc>
          <w:tcPr>
            <w:tcW w:w="744" w:type="dxa"/>
            <w:noWrap/>
            <w:hideMark/>
          </w:tcPr>
          <w:p w14:paraId="634BA756"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685F8514"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13FEC11D" w14:textId="77777777" w:rsidTr="00CF052B">
        <w:trPr>
          <w:trHeight w:val="315"/>
        </w:trPr>
        <w:tc>
          <w:tcPr>
            <w:tcW w:w="7621" w:type="dxa"/>
            <w:noWrap/>
            <w:hideMark/>
          </w:tcPr>
          <w:p w14:paraId="7DB1DA0C"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İntraoperativ pankreatik USM</w:t>
            </w:r>
          </w:p>
        </w:tc>
        <w:tc>
          <w:tcPr>
            <w:tcW w:w="744" w:type="dxa"/>
            <w:noWrap/>
            <w:hideMark/>
          </w:tcPr>
          <w:p w14:paraId="2B06EA7C"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435E4EB8"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7DD3FDD1" w14:textId="77777777" w:rsidTr="00CF052B">
        <w:trPr>
          <w:trHeight w:val="315"/>
        </w:trPr>
        <w:tc>
          <w:tcPr>
            <w:tcW w:w="7621" w:type="dxa"/>
            <w:noWrap/>
            <w:hideMark/>
          </w:tcPr>
          <w:p w14:paraId="2F4327F7"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Pankreatoduodenal rezeksiya</w:t>
            </w:r>
          </w:p>
        </w:tc>
        <w:tc>
          <w:tcPr>
            <w:tcW w:w="744" w:type="dxa"/>
            <w:noWrap/>
            <w:hideMark/>
          </w:tcPr>
          <w:p w14:paraId="3E60EB93"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273A2CC3"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44056C9F" w14:textId="77777777" w:rsidTr="00CF052B">
        <w:trPr>
          <w:trHeight w:val="315"/>
        </w:trPr>
        <w:tc>
          <w:tcPr>
            <w:tcW w:w="7621" w:type="dxa"/>
            <w:noWrap/>
            <w:hideMark/>
          </w:tcPr>
          <w:p w14:paraId="48BD37FB"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Pilorqoruyucu pankreatoduodenal rezeksiya</w:t>
            </w:r>
          </w:p>
        </w:tc>
        <w:tc>
          <w:tcPr>
            <w:tcW w:w="744" w:type="dxa"/>
            <w:noWrap/>
            <w:hideMark/>
          </w:tcPr>
          <w:p w14:paraId="1E19782B"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5223D73F"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3AB7977F" w14:textId="77777777" w:rsidTr="00CF052B">
        <w:trPr>
          <w:trHeight w:val="315"/>
        </w:trPr>
        <w:tc>
          <w:tcPr>
            <w:tcW w:w="7621" w:type="dxa"/>
            <w:noWrap/>
            <w:hideMark/>
          </w:tcPr>
          <w:p w14:paraId="1F24D659"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Total pankreatektomiya</w:t>
            </w:r>
          </w:p>
        </w:tc>
        <w:tc>
          <w:tcPr>
            <w:tcW w:w="744" w:type="dxa"/>
            <w:noWrap/>
            <w:hideMark/>
          </w:tcPr>
          <w:p w14:paraId="633FCBDA"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217C5AE4"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685143CD" w14:textId="77777777" w:rsidTr="00CF052B">
        <w:trPr>
          <w:trHeight w:val="315"/>
        </w:trPr>
        <w:tc>
          <w:tcPr>
            <w:tcW w:w="7621" w:type="dxa"/>
            <w:noWrap/>
            <w:hideMark/>
          </w:tcPr>
          <w:p w14:paraId="303BC598"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Pankreas adenomalarında eksiziya, enukleasiya</w:t>
            </w:r>
          </w:p>
        </w:tc>
        <w:tc>
          <w:tcPr>
            <w:tcW w:w="744" w:type="dxa"/>
            <w:noWrap/>
            <w:hideMark/>
          </w:tcPr>
          <w:p w14:paraId="001825A0"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39681097"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557386F9" w14:textId="77777777" w:rsidTr="00CF052B">
        <w:trPr>
          <w:trHeight w:val="315"/>
        </w:trPr>
        <w:tc>
          <w:tcPr>
            <w:tcW w:w="7621" w:type="dxa"/>
            <w:noWrap/>
            <w:hideMark/>
          </w:tcPr>
          <w:p w14:paraId="10A2F9E0"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Pankretikoyeyunostomiya</w:t>
            </w:r>
          </w:p>
        </w:tc>
        <w:tc>
          <w:tcPr>
            <w:tcW w:w="744" w:type="dxa"/>
            <w:noWrap/>
            <w:hideMark/>
          </w:tcPr>
          <w:p w14:paraId="5758B727"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01773687"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29EA923F" w14:textId="77777777" w:rsidTr="00CF052B">
        <w:trPr>
          <w:trHeight w:val="315"/>
        </w:trPr>
        <w:tc>
          <w:tcPr>
            <w:tcW w:w="7621" w:type="dxa"/>
            <w:noWrap/>
            <w:hideMark/>
          </w:tcPr>
          <w:p w14:paraId="4C0DE58F" w14:textId="77777777" w:rsidR="0033502C" w:rsidRPr="00C77E1E" w:rsidRDefault="0033502C" w:rsidP="00C116EB">
            <w:pPr>
              <w:jc w:val="both"/>
              <w:rPr>
                <w:rFonts w:eastAsia="Times New Roman" w:cs="Calibri"/>
                <w:sz w:val="22"/>
                <w:szCs w:val="22"/>
                <w:lang w:val="en-US" w:eastAsia="ru-RU"/>
              </w:rPr>
            </w:pPr>
            <w:r w:rsidRPr="00C77E1E">
              <w:rPr>
                <w:rFonts w:eastAsia="Times New Roman" w:cs="Calibri"/>
                <w:sz w:val="22"/>
                <w:szCs w:val="22"/>
                <w:lang w:val="en-US" w:eastAsia="ru-RU"/>
              </w:rPr>
              <w:t>Xronikipankreatitdədigərəməliyyatlar (Frey, Begervə s)</w:t>
            </w:r>
          </w:p>
        </w:tc>
        <w:tc>
          <w:tcPr>
            <w:tcW w:w="744" w:type="dxa"/>
            <w:noWrap/>
            <w:hideMark/>
          </w:tcPr>
          <w:p w14:paraId="4C2C81DB"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627E7F68"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240FC6AA" w14:textId="77777777" w:rsidTr="00CF052B">
        <w:trPr>
          <w:trHeight w:val="315"/>
        </w:trPr>
        <w:tc>
          <w:tcPr>
            <w:tcW w:w="7621" w:type="dxa"/>
            <w:noWrap/>
            <w:hideMark/>
          </w:tcPr>
          <w:p w14:paraId="26F95015" w14:textId="77777777" w:rsidR="0033502C" w:rsidRPr="00C77E1E" w:rsidRDefault="0033502C" w:rsidP="00C116EB">
            <w:pPr>
              <w:jc w:val="both"/>
              <w:rPr>
                <w:rFonts w:eastAsia="Times New Roman" w:cs="Calibri"/>
                <w:sz w:val="22"/>
                <w:szCs w:val="22"/>
                <w:lang w:val="ru-RU" w:eastAsia="ru-RU"/>
              </w:rPr>
            </w:pPr>
            <w:r w:rsidRPr="00C77E1E">
              <w:rPr>
                <w:rFonts w:eastAsia="Times New Roman" w:cs="Calibri"/>
                <w:sz w:val="22"/>
                <w:szCs w:val="22"/>
                <w:lang w:val="ru-RU" w:eastAsia="ru-RU"/>
              </w:rPr>
              <w:t>Ampulyar törəmələrin lokal rezeksiyası</w:t>
            </w:r>
          </w:p>
        </w:tc>
        <w:tc>
          <w:tcPr>
            <w:tcW w:w="744" w:type="dxa"/>
            <w:noWrap/>
            <w:hideMark/>
          </w:tcPr>
          <w:p w14:paraId="4581FD43" w14:textId="77777777" w:rsidR="0033502C" w:rsidRPr="00C77E1E" w:rsidRDefault="0033502C" w:rsidP="00C116EB">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14:paraId="26DDBFB2" w14:textId="77777777" w:rsidR="0033502C" w:rsidRPr="00C77E1E" w:rsidRDefault="0033502C" w:rsidP="00C116EB">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33502C" w:rsidRPr="008354F5" w14:paraId="76BDA56E" w14:textId="77777777" w:rsidTr="00CF052B">
        <w:trPr>
          <w:trHeight w:val="315"/>
        </w:trPr>
        <w:tc>
          <w:tcPr>
            <w:tcW w:w="7621" w:type="dxa"/>
            <w:noWrap/>
            <w:hideMark/>
          </w:tcPr>
          <w:p w14:paraId="0C4527AD"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40FC90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7C9EE4D4"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0A0C18DD" w14:textId="77777777" w:rsidTr="00CF052B">
        <w:trPr>
          <w:trHeight w:val="315"/>
        </w:trPr>
        <w:tc>
          <w:tcPr>
            <w:tcW w:w="7621" w:type="dxa"/>
            <w:noWrap/>
            <w:hideMark/>
          </w:tcPr>
          <w:p w14:paraId="64805615"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Dalaq</w:t>
            </w:r>
          </w:p>
        </w:tc>
        <w:tc>
          <w:tcPr>
            <w:tcW w:w="744" w:type="dxa"/>
            <w:noWrap/>
            <w:hideMark/>
          </w:tcPr>
          <w:p w14:paraId="2A735DD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6E3BE66"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561CBB1" w14:textId="77777777" w:rsidTr="00CF052B">
        <w:trPr>
          <w:trHeight w:val="315"/>
        </w:trPr>
        <w:tc>
          <w:tcPr>
            <w:tcW w:w="7621" w:type="dxa"/>
            <w:noWrap/>
            <w:hideMark/>
          </w:tcPr>
          <w:p w14:paraId="0D22868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USM</w:t>
            </w:r>
          </w:p>
        </w:tc>
        <w:tc>
          <w:tcPr>
            <w:tcW w:w="744" w:type="dxa"/>
            <w:noWrap/>
            <w:hideMark/>
          </w:tcPr>
          <w:p w14:paraId="0090351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750E4A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FC28ABC" w14:textId="77777777" w:rsidTr="00CF052B">
        <w:trPr>
          <w:trHeight w:val="315"/>
        </w:trPr>
        <w:tc>
          <w:tcPr>
            <w:tcW w:w="7621" w:type="dxa"/>
            <w:noWrap/>
            <w:hideMark/>
          </w:tcPr>
          <w:p w14:paraId="03D01A8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Perkutan dalaq absesinin drenajı</w:t>
            </w:r>
          </w:p>
        </w:tc>
        <w:tc>
          <w:tcPr>
            <w:tcW w:w="744" w:type="dxa"/>
            <w:noWrap/>
            <w:hideMark/>
          </w:tcPr>
          <w:p w14:paraId="619541C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608EEE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BD2F622" w14:textId="77777777" w:rsidTr="00CF052B">
        <w:trPr>
          <w:trHeight w:val="315"/>
        </w:trPr>
        <w:tc>
          <w:tcPr>
            <w:tcW w:w="7621" w:type="dxa"/>
            <w:noWrap/>
            <w:hideMark/>
          </w:tcPr>
          <w:p w14:paraId="35510E3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arteriyasının liqasiyası</w:t>
            </w:r>
          </w:p>
        </w:tc>
        <w:tc>
          <w:tcPr>
            <w:tcW w:w="744" w:type="dxa"/>
            <w:noWrap/>
            <w:hideMark/>
          </w:tcPr>
          <w:p w14:paraId="019B052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320C93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8C3513" w14:textId="77777777" w:rsidTr="00CF052B">
        <w:trPr>
          <w:trHeight w:val="315"/>
        </w:trPr>
        <w:tc>
          <w:tcPr>
            <w:tcW w:w="7621" w:type="dxa"/>
            <w:noWrap/>
            <w:hideMark/>
          </w:tcPr>
          <w:p w14:paraId="37391E1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Splenektomiya (açıq, laparoskopik)</w:t>
            </w:r>
          </w:p>
        </w:tc>
        <w:tc>
          <w:tcPr>
            <w:tcW w:w="744" w:type="dxa"/>
            <w:noWrap/>
            <w:hideMark/>
          </w:tcPr>
          <w:p w14:paraId="25449FE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4B82C6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C438FC0" w14:textId="77777777" w:rsidTr="00CF052B">
        <w:trPr>
          <w:trHeight w:val="315"/>
        </w:trPr>
        <w:tc>
          <w:tcPr>
            <w:tcW w:w="7621" w:type="dxa"/>
            <w:noWrap/>
            <w:hideMark/>
          </w:tcPr>
          <w:p w14:paraId="75DCE29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Splenorafiya (açıq, laparoskopik)</w:t>
            </w:r>
          </w:p>
        </w:tc>
        <w:tc>
          <w:tcPr>
            <w:tcW w:w="744" w:type="dxa"/>
            <w:noWrap/>
            <w:hideMark/>
          </w:tcPr>
          <w:p w14:paraId="35ED4F5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C087A2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4A86182" w14:textId="77777777" w:rsidTr="00CF052B">
        <w:trPr>
          <w:trHeight w:val="315"/>
        </w:trPr>
        <w:tc>
          <w:tcPr>
            <w:tcW w:w="7621" w:type="dxa"/>
            <w:noWrap/>
            <w:hideMark/>
          </w:tcPr>
          <w:p w14:paraId="66EE813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Parsial splenektomiya (açıq, laparoskopik)</w:t>
            </w:r>
          </w:p>
        </w:tc>
        <w:tc>
          <w:tcPr>
            <w:tcW w:w="744" w:type="dxa"/>
            <w:noWrap/>
            <w:hideMark/>
          </w:tcPr>
          <w:p w14:paraId="66DF9A8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B3829C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0A16A2" w14:textId="77777777" w:rsidTr="00CF052B">
        <w:trPr>
          <w:trHeight w:val="315"/>
        </w:trPr>
        <w:tc>
          <w:tcPr>
            <w:tcW w:w="7621" w:type="dxa"/>
            <w:noWrap/>
            <w:hideMark/>
          </w:tcPr>
          <w:p w14:paraId="6AB18F5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toxumasının autotransplantasiyası</w:t>
            </w:r>
          </w:p>
        </w:tc>
        <w:tc>
          <w:tcPr>
            <w:tcW w:w="744" w:type="dxa"/>
            <w:noWrap/>
            <w:hideMark/>
          </w:tcPr>
          <w:p w14:paraId="38D5EC8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1DEE52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511300" w14:textId="77777777" w:rsidTr="00CF052B">
        <w:trPr>
          <w:trHeight w:val="315"/>
        </w:trPr>
        <w:tc>
          <w:tcPr>
            <w:tcW w:w="7621" w:type="dxa"/>
            <w:noWrap/>
            <w:hideMark/>
          </w:tcPr>
          <w:p w14:paraId="21131C4C"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7531591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1348EA5"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87C6C13" w14:textId="77777777" w:rsidTr="00CF052B">
        <w:trPr>
          <w:trHeight w:val="315"/>
        </w:trPr>
        <w:tc>
          <w:tcPr>
            <w:tcW w:w="7621" w:type="dxa"/>
            <w:noWrap/>
            <w:hideMark/>
          </w:tcPr>
          <w:p w14:paraId="3952D6A5"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Qarın divarı</w:t>
            </w:r>
          </w:p>
        </w:tc>
        <w:tc>
          <w:tcPr>
            <w:tcW w:w="744" w:type="dxa"/>
            <w:noWrap/>
            <w:hideMark/>
          </w:tcPr>
          <w:p w14:paraId="3A014F9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F57DB14"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3F4C04C" w14:textId="77777777" w:rsidTr="00CF052B">
        <w:trPr>
          <w:trHeight w:val="315"/>
        </w:trPr>
        <w:tc>
          <w:tcPr>
            <w:tcW w:w="7621" w:type="dxa"/>
            <w:noWrap/>
            <w:hideMark/>
          </w:tcPr>
          <w:p w14:paraId="684AFEA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Yırtıq kisəsi USM</w:t>
            </w:r>
          </w:p>
        </w:tc>
        <w:tc>
          <w:tcPr>
            <w:tcW w:w="744" w:type="dxa"/>
            <w:noWrap/>
            <w:hideMark/>
          </w:tcPr>
          <w:p w14:paraId="2017254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2FDF6E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DC3586D" w14:textId="77777777" w:rsidTr="00CF052B">
        <w:trPr>
          <w:trHeight w:val="315"/>
        </w:trPr>
        <w:tc>
          <w:tcPr>
            <w:tcW w:w="7621" w:type="dxa"/>
            <w:noWrap/>
            <w:hideMark/>
          </w:tcPr>
          <w:p w14:paraId="6F82040A"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Qasıq yırtığının bərpası (açıq və laparoskopik)</w:t>
            </w:r>
          </w:p>
        </w:tc>
        <w:tc>
          <w:tcPr>
            <w:tcW w:w="744" w:type="dxa"/>
            <w:noWrap/>
            <w:hideMark/>
          </w:tcPr>
          <w:p w14:paraId="69E1EB1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B03D9B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DC6D5C8" w14:textId="77777777" w:rsidTr="00CF052B">
        <w:trPr>
          <w:trHeight w:val="315"/>
        </w:trPr>
        <w:tc>
          <w:tcPr>
            <w:tcW w:w="7621" w:type="dxa"/>
            <w:noWrap/>
            <w:hideMark/>
          </w:tcPr>
          <w:p w14:paraId="4A245AD6"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Bud yırtığının bərpası (açıq və laparoskopik)</w:t>
            </w:r>
          </w:p>
        </w:tc>
        <w:tc>
          <w:tcPr>
            <w:tcW w:w="744" w:type="dxa"/>
            <w:noWrap/>
            <w:hideMark/>
          </w:tcPr>
          <w:p w14:paraId="6FBDACB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A97D4A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E291AFF" w14:textId="77777777" w:rsidTr="00CF052B">
        <w:trPr>
          <w:trHeight w:val="315"/>
        </w:trPr>
        <w:tc>
          <w:tcPr>
            <w:tcW w:w="7621" w:type="dxa"/>
            <w:noWrap/>
            <w:hideMark/>
          </w:tcPr>
          <w:p w14:paraId="20040079"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Göbək yırtığının bərpası (açıq və laparoskopik)</w:t>
            </w:r>
          </w:p>
        </w:tc>
        <w:tc>
          <w:tcPr>
            <w:tcW w:w="744" w:type="dxa"/>
            <w:noWrap/>
            <w:hideMark/>
          </w:tcPr>
          <w:p w14:paraId="5492D8E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0970F0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FF99731" w14:textId="77777777" w:rsidTr="00CF052B">
        <w:trPr>
          <w:trHeight w:val="315"/>
        </w:trPr>
        <w:tc>
          <w:tcPr>
            <w:tcW w:w="7621" w:type="dxa"/>
            <w:noWrap/>
            <w:hideMark/>
          </w:tcPr>
          <w:p w14:paraId="69FD8818"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Digər yırtıqların bərpası (açıq və laparoskopik)</w:t>
            </w:r>
          </w:p>
        </w:tc>
        <w:tc>
          <w:tcPr>
            <w:tcW w:w="744" w:type="dxa"/>
            <w:noWrap/>
            <w:hideMark/>
          </w:tcPr>
          <w:p w14:paraId="3E5AEA4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0DB167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B9730A6" w14:textId="77777777" w:rsidTr="00CF052B">
        <w:trPr>
          <w:trHeight w:val="315"/>
        </w:trPr>
        <w:tc>
          <w:tcPr>
            <w:tcW w:w="7621" w:type="dxa"/>
            <w:noWrap/>
            <w:hideMark/>
          </w:tcPr>
          <w:p w14:paraId="152A02F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Komponent ayırma texnikası</w:t>
            </w:r>
          </w:p>
        </w:tc>
        <w:tc>
          <w:tcPr>
            <w:tcW w:w="744" w:type="dxa"/>
            <w:noWrap/>
            <w:hideMark/>
          </w:tcPr>
          <w:p w14:paraId="07C0F1F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00E31B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363AFC7" w14:textId="77777777" w:rsidTr="00CF052B">
        <w:trPr>
          <w:trHeight w:val="315"/>
        </w:trPr>
        <w:tc>
          <w:tcPr>
            <w:tcW w:w="7621" w:type="dxa"/>
            <w:hideMark/>
          </w:tcPr>
          <w:p w14:paraId="423215F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divarı törəmələrində əməliyyatlar</w:t>
            </w:r>
          </w:p>
        </w:tc>
        <w:tc>
          <w:tcPr>
            <w:tcW w:w="744" w:type="dxa"/>
            <w:noWrap/>
            <w:hideMark/>
          </w:tcPr>
          <w:p w14:paraId="168261E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2F2B05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165920" w14:textId="77777777" w:rsidTr="00CF052B">
        <w:trPr>
          <w:trHeight w:val="315"/>
        </w:trPr>
        <w:tc>
          <w:tcPr>
            <w:tcW w:w="7621" w:type="dxa"/>
            <w:noWrap/>
            <w:hideMark/>
          </w:tcPr>
          <w:p w14:paraId="325B4BA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divarı rekonstruksiyası</w:t>
            </w:r>
          </w:p>
        </w:tc>
        <w:tc>
          <w:tcPr>
            <w:tcW w:w="744" w:type="dxa"/>
            <w:noWrap/>
            <w:hideMark/>
          </w:tcPr>
          <w:p w14:paraId="7371D76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1624C4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173B74D" w14:textId="77777777" w:rsidTr="00CF052B">
        <w:trPr>
          <w:trHeight w:val="315"/>
        </w:trPr>
        <w:tc>
          <w:tcPr>
            <w:tcW w:w="7621" w:type="dxa"/>
            <w:noWrap/>
            <w:hideMark/>
          </w:tcPr>
          <w:p w14:paraId="6B66062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Diafraqmal yırtığın təmiri</w:t>
            </w:r>
          </w:p>
        </w:tc>
        <w:tc>
          <w:tcPr>
            <w:tcW w:w="744" w:type="dxa"/>
            <w:noWrap/>
            <w:hideMark/>
          </w:tcPr>
          <w:p w14:paraId="4406E4B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781966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DD236D6" w14:textId="77777777" w:rsidTr="00CF052B">
        <w:trPr>
          <w:trHeight w:val="315"/>
        </w:trPr>
        <w:tc>
          <w:tcPr>
            <w:tcW w:w="7621" w:type="dxa"/>
            <w:noWrap/>
            <w:hideMark/>
          </w:tcPr>
          <w:p w14:paraId="6F4BBC31" w14:textId="77777777" w:rsidR="0033502C" w:rsidRDefault="0033502C" w:rsidP="00C116EB">
            <w:pPr>
              <w:jc w:val="both"/>
              <w:rPr>
                <w:rFonts w:eastAsia="Times New Roman" w:cs="Calibri"/>
                <w:sz w:val="22"/>
                <w:szCs w:val="22"/>
                <w:lang w:val="en-US" w:eastAsia="ru-RU"/>
              </w:rPr>
            </w:pPr>
          </w:p>
          <w:p w14:paraId="477F9EFC" w14:textId="77777777" w:rsidR="000C14AB" w:rsidRDefault="000C14AB" w:rsidP="00C116EB">
            <w:pPr>
              <w:jc w:val="both"/>
              <w:rPr>
                <w:rFonts w:eastAsia="Times New Roman" w:cs="Calibri"/>
                <w:sz w:val="22"/>
                <w:szCs w:val="22"/>
                <w:lang w:val="en-US" w:eastAsia="ru-RU"/>
              </w:rPr>
            </w:pPr>
          </w:p>
          <w:p w14:paraId="0602F4B4" w14:textId="77777777" w:rsidR="000C14AB" w:rsidRDefault="000C14AB" w:rsidP="00C116EB">
            <w:pPr>
              <w:jc w:val="both"/>
              <w:rPr>
                <w:rFonts w:eastAsia="Times New Roman" w:cs="Calibri"/>
                <w:sz w:val="22"/>
                <w:szCs w:val="22"/>
                <w:lang w:val="en-US" w:eastAsia="ru-RU"/>
              </w:rPr>
            </w:pPr>
          </w:p>
          <w:p w14:paraId="3A7257FC" w14:textId="77777777" w:rsidR="000C14AB" w:rsidRDefault="000C14AB" w:rsidP="00C116EB">
            <w:pPr>
              <w:jc w:val="both"/>
              <w:rPr>
                <w:rFonts w:eastAsia="Times New Roman" w:cs="Calibri"/>
                <w:sz w:val="22"/>
                <w:szCs w:val="22"/>
                <w:lang w:val="en-US" w:eastAsia="ru-RU"/>
              </w:rPr>
            </w:pPr>
          </w:p>
          <w:p w14:paraId="4FA63A09" w14:textId="77777777" w:rsidR="000C14AB" w:rsidRDefault="000C14AB" w:rsidP="00C116EB">
            <w:pPr>
              <w:jc w:val="both"/>
              <w:rPr>
                <w:rFonts w:eastAsia="Times New Roman" w:cs="Calibri"/>
                <w:sz w:val="22"/>
                <w:szCs w:val="22"/>
                <w:lang w:val="en-US" w:eastAsia="ru-RU"/>
              </w:rPr>
            </w:pPr>
          </w:p>
          <w:p w14:paraId="370D3CCB" w14:textId="77777777" w:rsidR="000C14AB" w:rsidRDefault="000C14AB" w:rsidP="00C116EB">
            <w:pPr>
              <w:jc w:val="both"/>
              <w:rPr>
                <w:rFonts w:eastAsia="Times New Roman" w:cs="Calibri"/>
                <w:sz w:val="22"/>
                <w:szCs w:val="22"/>
                <w:lang w:val="en-US" w:eastAsia="ru-RU"/>
              </w:rPr>
            </w:pPr>
          </w:p>
          <w:p w14:paraId="11E20334" w14:textId="77777777" w:rsidR="000C14AB" w:rsidRDefault="000C14AB" w:rsidP="00C116EB">
            <w:pPr>
              <w:jc w:val="both"/>
              <w:rPr>
                <w:rFonts w:eastAsia="Times New Roman" w:cs="Calibri"/>
                <w:sz w:val="22"/>
                <w:szCs w:val="22"/>
                <w:lang w:val="en-US" w:eastAsia="ru-RU"/>
              </w:rPr>
            </w:pPr>
          </w:p>
          <w:p w14:paraId="26A191FF" w14:textId="77777777" w:rsidR="000C14AB" w:rsidRDefault="000C14AB" w:rsidP="00C116EB">
            <w:pPr>
              <w:jc w:val="both"/>
              <w:rPr>
                <w:rFonts w:eastAsia="Times New Roman" w:cs="Calibri"/>
                <w:sz w:val="22"/>
                <w:szCs w:val="22"/>
                <w:lang w:val="en-US" w:eastAsia="ru-RU"/>
              </w:rPr>
            </w:pPr>
          </w:p>
          <w:p w14:paraId="1F6AAEA4" w14:textId="77777777" w:rsidR="000C14AB" w:rsidRPr="000C14AB" w:rsidRDefault="000C14AB" w:rsidP="00C116EB">
            <w:pPr>
              <w:jc w:val="both"/>
              <w:rPr>
                <w:rFonts w:eastAsia="Times New Roman" w:cs="Calibri"/>
                <w:sz w:val="22"/>
                <w:szCs w:val="22"/>
                <w:lang w:val="en-US" w:eastAsia="ru-RU"/>
              </w:rPr>
            </w:pPr>
          </w:p>
        </w:tc>
        <w:tc>
          <w:tcPr>
            <w:tcW w:w="744" w:type="dxa"/>
            <w:noWrap/>
            <w:hideMark/>
          </w:tcPr>
          <w:p w14:paraId="5ABA9C9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4167D50"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70A9FA4" w14:textId="77777777" w:rsidTr="00CF052B">
        <w:trPr>
          <w:trHeight w:val="315"/>
        </w:trPr>
        <w:tc>
          <w:tcPr>
            <w:tcW w:w="7621" w:type="dxa"/>
            <w:noWrap/>
            <w:hideMark/>
          </w:tcPr>
          <w:p w14:paraId="748E823C"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Periton və retroperiton</w:t>
            </w:r>
          </w:p>
        </w:tc>
        <w:tc>
          <w:tcPr>
            <w:tcW w:w="744" w:type="dxa"/>
            <w:noWrap/>
            <w:hideMark/>
          </w:tcPr>
          <w:p w14:paraId="1A27377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D880A93"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82EDF92" w14:textId="77777777" w:rsidTr="00CF052B">
        <w:trPr>
          <w:trHeight w:val="315"/>
        </w:trPr>
        <w:tc>
          <w:tcPr>
            <w:tcW w:w="7621" w:type="dxa"/>
            <w:noWrap/>
            <w:hideMark/>
          </w:tcPr>
          <w:p w14:paraId="0D9B225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boşluğu USM</w:t>
            </w:r>
          </w:p>
        </w:tc>
        <w:tc>
          <w:tcPr>
            <w:tcW w:w="744" w:type="dxa"/>
            <w:noWrap/>
            <w:hideMark/>
          </w:tcPr>
          <w:p w14:paraId="1380E2D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28BCC7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4992DA5" w14:textId="77777777" w:rsidTr="00CF052B">
        <w:trPr>
          <w:trHeight w:val="315"/>
        </w:trPr>
        <w:tc>
          <w:tcPr>
            <w:tcW w:w="7621" w:type="dxa"/>
            <w:noWrap/>
            <w:hideMark/>
          </w:tcPr>
          <w:p w14:paraId="1943B9A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boşluğu punskiyası</w:t>
            </w:r>
          </w:p>
        </w:tc>
        <w:tc>
          <w:tcPr>
            <w:tcW w:w="744" w:type="dxa"/>
            <w:noWrap/>
            <w:hideMark/>
          </w:tcPr>
          <w:p w14:paraId="563739A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FAB95A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295C2B" w14:textId="77777777" w:rsidTr="00CF052B">
        <w:trPr>
          <w:trHeight w:val="315"/>
        </w:trPr>
        <w:tc>
          <w:tcPr>
            <w:tcW w:w="7621" w:type="dxa"/>
            <w:noWrap/>
            <w:hideMark/>
          </w:tcPr>
          <w:p w14:paraId="5378BDB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kateter qoyulması</w:t>
            </w:r>
          </w:p>
        </w:tc>
        <w:tc>
          <w:tcPr>
            <w:tcW w:w="744" w:type="dxa"/>
            <w:noWrap/>
            <w:hideMark/>
          </w:tcPr>
          <w:p w14:paraId="5A13578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3125A9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791E1A" w14:textId="77777777" w:rsidTr="00CF052B">
        <w:trPr>
          <w:trHeight w:val="315"/>
        </w:trPr>
        <w:tc>
          <w:tcPr>
            <w:tcW w:w="7621" w:type="dxa"/>
            <w:noWrap/>
            <w:hideMark/>
          </w:tcPr>
          <w:p w14:paraId="67C1C23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biopsiya</w:t>
            </w:r>
          </w:p>
        </w:tc>
        <w:tc>
          <w:tcPr>
            <w:tcW w:w="744" w:type="dxa"/>
            <w:noWrap/>
            <w:hideMark/>
          </w:tcPr>
          <w:p w14:paraId="0F45E8E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80546C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E42E902" w14:textId="77777777" w:rsidTr="00CF052B">
        <w:trPr>
          <w:trHeight w:val="315"/>
        </w:trPr>
        <w:tc>
          <w:tcPr>
            <w:tcW w:w="7621" w:type="dxa"/>
            <w:noWrap/>
            <w:hideMark/>
          </w:tcPr>
          <w:p w14:paraId="3A84B52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Peritoneal lavaj</w:t>
            </w:r>
          </w:p>
        </w:tc>
        <w:tc>
          <w:tcPr>
            <w:tcW w:w="744" w:type="dxa"/>
            <w:noWrap/>
            <w:hideMark/>
          </w:tcPr>
          <w:p w14:paraId="102717C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6C7E90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294E0FD" w14:textId="77777777" w:rsidTr="00CF052B">
        <w:trPr>
          <w:trHeight w:val="315"/>
        </w:trPr>
        <w:tc>
          <w:tcPr>
            <w:tcW w:w="7621" w:type="dxa"/>
            <w:noWrap/>
            <w:hideMark/>
          </w:tcPr>
          <w:p w14:paraId="67F1F885"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Absesdrenajı (perkutan, açıq, laparokopik)</w:t>
            </w:r>
          </w:p>
        </w:tc>
        <w:tc>
          <w:tcPr>
            <w:tcW w:w="744" w:type="dxa"/>
            <w:noWrap/>
            <w:hideMark/>
          </w:tcPr>
          <w:p w14:paraId="48D7FDD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21317CF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B5C219D" w14:textId="77777777" w:rsidTr="00CF052B">
        <w:trPr>
          <w:trHeight w:val="315"/>
        </w:trPr>
        <w:tc>
          <w:tcPr>
            <w:tcW w:w="7621" w:type="dxa"/>
            <w:noWrap/>
            <w:hideMark/>
          </w:tcPr>
          <w:p w14:paraId="2487ECA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Qarında kəsiklər və tikişlər</w:t>
            </w:r>
          </w:p>
        </w:tc>
        <w:tc>
          <w:tcPr>
            <w:tcW w:w="744" w:type="dxa"/>
            <w:noWrap/>
            <w:hideMark/>
          </w:tcPr>
          <w:p w14:paraId="0D8F8D7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57336FF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B0A87D8" w14:textId="77777777" w:rsidTr="00CF052B">
        <w:trPr>
          <w:trHeight w:val="315"/>
        </w:trPr>
        <w:tc>
          <w:tcPr>
            <w:tcW w:w="7621" w:type="dxa"/>
            <w:noWrap/>
            <w:hideMark/>
          </w:tcPr>
          <w:p w14:paraId="488262A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Diaqnostik laparoskopiya və laparotomiya</w:t>
            </w:r>
          </w:p>
        </w:tc>
        <w:tc>
          <w:tcPr>
            <w:tcW w:w="744" w:type="dxa"/>
            <w:noWrap/>
            <w:hideMark/>
          </w:tcPr>
          <w:p w14:paraId="4D1023D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F3BFA9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9E64C38" w14:textId="77777777" w:rsidTr="00CF052B">
        <w:trPr>
          <w:trHeight w:val="315"/>
        </w:trPr>
        <w:tc>
          <w:tcPr>
            <w:tcW w:w="7621" w:type="dxa"/>
            <w:noWrap/>
            <w:hideMark/>
          </w:tcPr>
          <w:p w14:paraId="1E0A3A7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Evisserasiya və eventerasiyanın düzəldilməsi</w:t>
            </w:r>
          </w:p>
        </w:tc>
        <w:tc>
          <w:tcPr>
            <w:tcW w:w="744" w:type="dxa"/>
            <w:noWrap/>
            <w:hideMark/>
          </w:tcPr>
          <w:p w14:paraId="0971CEA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6E10E9C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76BFF5E" w14:textId="77777777" w:rsidTr="00CF052B">
        <w:trPr>
          <w:trHeight w:val="315"/>
        </w:trPr>
        <w:tc>
          <w:tcPr>
            <w:tcW w:w="7621" w:type="dxa"/>
            <w:noWrap/>
            <w:hideMark/>
          </w:tcPr>
          <w:p w14:paraId="3306C5C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Laparostomiya əməliyyatları</w:t>
            </w:r>
          </w:p>
        </w:tc>
        <w:tc>
          <w:tcPr>
            <w:tcW w:w="744" w:type="dxa"/>
            <w:noWrap/>
            <w:hideMark/>
          </w:tcPr>
          <w:p w14:paraId="25DF31E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7E8B0C8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4ACD942" w14:textId="77777777" w:rsidTr="00CF052B">
        <w:trPr>
          <w:trHeight w:val="315"/>
        </w:trPr>
        <w:tc>
          <w:tcPr>
            <w:tcW w:w="7621" w:type="dxa"/>
            <w:noWrap/>
            <w:hideMark/>
          </w:tcPr>
          <w:p w14:paraId="453083B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Piylik burulmasında əməliyyat</w:t>
            </w:r>
          </w:p>
        </w:tc>
        <w:tc>
          <w:tcPr>
            <w:tcW w:w="744" w:type="dxa"/>
            <w:noWrap/>
            <w:hideMark/>
          </w:tcPr>
          <w:p w14:paraId="71395FF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1235CD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EE3A29" w14:textId="77777777" w:rsidTr="00CF052B">
        <w:trPr>
          <w:trHeight w:val="315"/>
        </w:trPr>
        <w:tc>
          <w:tcPr>
            <w:tcW w:w="7621" w:type="dxa"/>
            <w:noWrap/>
            <w:hideMark/>
          </w:tcPr>
          <w:p w14:paraId="76175AD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Omentektomiya</w:t>
            </w:r>
          </w:p>
        </w:tc>
        <w:tc>
          <w:tcPr>
            <w:tcW w:w="744" w:type="dxa"/>
            <w:noWrap/>
            <w:hideMark/>
          </w:tcPr>
          <w:p w14:paraId="7904EE3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D3323B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9FA1C23" w14:textId="77777777" w:rsidTr="00CF052B">
        <w:trPr>
          <w:trHeight w:val="315"/>
        </w:trPr>
        <w:tc>
          <w:tcPr>
            <w:tcW w:w="7621" w:type="dxa"/>
            <w:hideMark/>
          </w:tcPr>
          <w:p w14:paraId="773A1B7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Qarın divarı törəmələrində əməliyyatlar</w:t>
            </w:r>
          </w:p>
        </w:tc>
        <w:tc>
          <w:tcPr>
            <w:tcW w:w="744" w:type="dxa"/>
            <w:noWrap/>
            <w:hideMark/>
          </w:tcPr>
          <w:p w14:paraId="0B3BDB7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125FA2E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B4BD5C8" w14:textId="77777777" w:rsidTr="00CF052B">
        <w:trPr>
          <w:trHeight w:val="315"/>
        </w:trPr>
        <w:tc>
          <w:tcPr>
            <w:tcW w:w="7621" w:type="dxa"/>
            <w:noWrap/>
            <w:hideMark/>
          </w:tcPr>
          <w:p w14:paraId="0B1653D8"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Peritoneal vəyamezenteriktörəmə, sisteksiziyası</w:t>
            </w:r>
          </w:p>
        </w:tc>
        <w:tc>
          <w:tcPr>
            <w:tcW w:w="744" w:type="dxa"/>
            <w:noWrap/>
            <w:hideMark/>
          </w:tcPr>
          <w:p w14:paraId="729B32F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6FE77E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BFDA42" w14:textId="77777777" w:rsidTr="00CF052B">
        <w:trPr>
          <w:trHeight w:val="315"/>
        </w:trPr>
        <w:tc>
          <w:tcPr>
            <w:tcW w:w="7621" w:type="dxa"/>
            <w:noWrap/>
            <w:hideMark/>
          </w:tcPr>
          <w:p w14:paraId="175517D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Peritonektomiya</w:t>
            </w:r>
          </w:p>
        </w:tc>
        <w:tc>
          <w:tcPr>
            <w:tcW w:w="744" w:type="dxa"/>
            <w:noWrap/>
            <w:hideMark/>
          </w:tcPr>
          <w:p w14:paraId="3680B08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2011CF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0739D79" w14:textId="77777777" w:rsidTr="00CF052B">
        <w:trPr>
          <w:trHeight w:val="315"/>
        </w:trPr>
        <w:tc>
          <w:tcPr>
            <w:tcW w:w="7621" w:type="dxa"/>
            <w:noWrap/>
            <w:hideMark/>
          </w:tcPr>
          <w:p w14:paraId="7E25033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İntraoperativ hipertermik kimyaterapiya</w:t>
            </w:r>
          </w:p>
        </w:tc>
        <w:tc>
          <w:tcPr>
            <w:tcW w:w="744" w:type="dxa"/>
            <w:noWrap/>
            <w:hideMark/>
          </w:tcPr>
          <w:p w14:paraId="6CF98C2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3C839EE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F53957C" w14:textId="77777777" w:rsidTr="00CF052B">
        <w:trPr>
          <w:trHeight w:val="315"/>
        </w:trPr>
        <w:tc>
          <w:tcPr>
            <w:tcW w:w="7621" w:type="dxa"/>
            <w:noWrap/>
            <w:hideMark/>
          </w:tcPr>
          <w:p w14:paraId="0E6CDC1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Retroperitoneal törəmədə əməliyyatlar</w:t>
            </w:r>
          </w:p>
        </w:tc>
        <w:tc>
          <w:tcPr>
            <w:tcW w:w="744" w:type="dxa"/>
            <w:noWrap/>
            <w:hideMark/>
          </w:tcPr>
          <w:p w14:paraId="0144FE0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4ED1526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1B8ABEC" w14:textId="77777777" w:rsidTr="00CF052B">
        <w:trPr>
          <w:trHeight w:val="315"/>
        </w:trPr>
        <w:tc>
          <w:tcPr>
            <w:tcW w:w="7621" w:type="dxa"/>
            <w:noWrap/>
            <w:hideMark/>
          </w:tcPr>
          <w:p w14:paraId="549A8758"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Retroperitoneal llimfadüyünüdisseksiyası (periaortik, pelvik)</w:t>
            </w:r>
          </w:p>
        </w:tc>
        <w:tc>
          <w:tcPr>
            <w:tcW w:w="744" w:type="dxa"/>
            <w:noWrap/>
            <w:hideMark/>
          </w:tcPr>
          <w:p w14:paraId="474717E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14:paraId="0D6BF59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FC7F17" w14:textId="77777777" w:rsidTr="00CF052B">
        <w:trPr>
          <w:trHeight w:val="315"/>
        </w:trPr>
        <w:tc>
          <w:tcPr>
            <w:tcW w:w="7621" w:type="dxa"/>
            <w:noWrap/>
            <w:hideMark/>
          </w:tcPr>
          <w:p w14:paraId="24A833F5"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63DE12D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9850ACF"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7B9261BB" w14:textId="77777777" w:rsidTr="00CF052B">
        <w:trPr>
          <w:trHeight w:val="315"/>
        </w:trPr>
        <w:tc>
          <w:tcPr>
            <w:tcW w:w="7621" w:type="dxa"/>
            <w:noWrap/>
            <w:hideMark/>
          </w:tcPr>
          <w:p w14:paraId="74A471AA" w14:textId="77777777" w:rsidR="0033502C"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ENDOKRIN</w:t>
            </w:r>
          </w:p>
          <w:p w14:paraId="63A97E91" w14:textId="77777777" w:rsidR="00D37FD2" w:rsidRPr="00D37FD2" w:rsidRDefault="00D37FD2" w:rsidP="00C116EB">
            <w:pPr>
              <w:jc w:val="both"/>
              <w:rPr>
                <w:rFonts w:eastAsia="Times New Roman" w:cs="Calibri"/>
                <w:b/>
                <w:bCs/>
                <w:color w:val="0070C0"/>
                <w:sz w:val="22"/>
                <w:szCs w:val="22"/>
                <w:lang w:val="ru-RU" w:eastAsia="ru-RU"/>
              </w:rPr>
            </w:pPr>
          </w:p>
        </w:tc>
        <w:tc>
          <w:tcPr>
            <w:tcW w:w="744" w:type="dxa"/>
            <w:noWrap/>
            <w:hideMark/>
          </w:tcPr>
          <w:p w14:paraId="78696B9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7F51AE23"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B8BAB2F" w14:textId="77777777" w:rsidTr="00CF052B">
        <w:trPr>
          <w:trHeight w:val="315"/>
        </w:trPr>
        <w:tc>
          <w:tcPr>
            <w:tcW w:w="7621" w:type="dxa"/>
            <w:noWrap/>
            <w:hideMark/>
          </w:tcPr>
          <w:p w14:paraId="39BC4E3A"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Tiroid düyününün USM ilə qiymətləndirilməsi</w:t>
            </w:r>
          </w:p>
        </w:tc>
        <w:tc>
          <w:tcPr>
            <w:tcW w:w="744" w:type="dxa"/>
            <w:noWrap/>
            <w:hideMark/>
          </w:tcPr>
          <w:p w14:paraId="0811D45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F0B320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BBE3533" w14:textId="77777777" w:rsidTr="00CF052B">
        <w:trPr>
          <w:trHeight w:val="315"/>
        </w:trPr>
        <w:tc>
          <w:tcPr>
            <w:tcW w:w="7621" w:type="dxa"/>
            <w:noWrap/>
            <w:hideMark/>
          </w:tcPr>
          <w:p w14:paraId="1833061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Tiroid düyünündə biopsiya</w:t>
            </w:r>
          </w:p>
        </w:tc>
        <w:tc>
          <w:tcPr>
            <w:tcW w:w="744" w:type="dxa"/>
            <w:noWrap/>
            <w:hideMark/>
          </w:tcPr>
          <w:p w14:paraId="787D55E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B56606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4A94B51" w14:textId="77777777" w:rsidTr="00CF052B">
        <w:trPr>
          <w:trHeight w:val="315"/>
        </w:trPr>
        <w:tc>
          <w:tcPr>
            <w:tcW w:w="7621" w:type="dxa"/>
            <w:noWrap/>
            <w:hideMark/>
          </w:tcPr>
          <w:p w14:paraId="0B0BCC4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Tiroqlossal axacaq sistinin eksizyası </w:t>
            </w:r>
          </w:p>
        </w:tc>
        <w:tc>
          <w:tcPr>
            <w:tcW w:w="744" w:type="dxa"/>
            <w:noWrap/>
            <w:hideMark/>
          </w:tcPr>
          <w:p w14:paraId="5EA7B49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2C758D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D7D10E5" w14:textId="77777777" w:rsidTr="00CF052B">
        <w:trPr>
          <w:trHeight w:val="315"/>
        </w:trPr>
        <w:tc>
          <w:tcPr>
            <w:tcW w:w="7621" w:type="dxa"/>
            <w:noWrap/>
            <w:hideMark/>
          </w:tcPr>
          <w:p w14:paraId="3DBB0FE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Birtərəfli subtotal tiroidektomiya </w:t>
            </w:r>
          </w:p>
        </w:tc>
        <w:tc>
          <w:tcPr>
            <w:tcW w:w="744" w:type="dxa"/>
            <w:noWrap/>
            <w:hideMark/>
          </w:tcPr>
          <w:p w14:paraId="4C5E1AE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13C32F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3A53882" w14:textId="77777777" w:rsidTr="00CF052B">
        <w:trPr>
          <w:trHeight w:val="315"/>
        </w:trPr>
        <w:tc>
          <w:tcPr>
            <w:tcW w:w="7621" w:type="dxa"/>
            <w:noWrap/>
            <w:hideMark/>
          </w:tcPr>
          <w:p w14:paraId="11FDD3C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Total lobektomiya </w:t>
            </w:r>
          </w:p>
        </w:tc>
        <w:tc>
          <w:tcPr>
            <w:tcW w:w="744" w:type="dxa"/>
            <w:noWrap/>
            <w:hideMark/>
          </w:tcPr>
          <w:p w14:paraId="51B1F75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36ACF7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C27496E" w14:textId="77777777" w:rsidTr="00CF052B">
        <w:trPr>
          <w:trHeight w:val="315"/>
        </w:trPr>
        <w:tc>
          <w:tcPr>
            <w:tcW w:w="7621" w:type="dxa"/>
            <w:noWrap/>
            <w:hideMark/>
          </w:tcPr>
          <w:p w14:paraId="1475A2E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İkitərəfli subtotal tiroidektomiya</w:t>
            </w:r>
          </w:p>
        </w:tc>
        <w:tc>
          <w:tcPr>
            <w:tcW w:w="744" w:type="dxa"/>
            <w:noWrap/>
            <w:hideMark/>
          </w:tcPr>
          <w:p w14:paraId="7FF6486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645BB1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FCC98A1" w14:textId="77777777" w:rsidTr="00CF052B">
        <w:trPr>
          <w:trHeight w:val="315"/>
        </w:trPr>
        <w:tc>
          <w:tcPr>
            <w:tcW w:w="7621" w:type="dxa"/>
            <w:noWrap/>
            <w:hideMark/>
          </w:tcPr>
          <w:p w14:paraId="6A38E64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Totala yaxın tiroidektomiya</w:t>
            </w:r>
          </w:p>
        </w:tc>
        <w:tc>
          <w:tcPr>
            <w:tcW w:w="744" w:type="dxa"/>
            <w:noWrap/>
            <w:hideMark/>
          </w:tcPr>
          <w:p w14:paraId="23E6885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E09FA1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3FDBC9C" w14:textId="77777777" w:rsidTr="00CF052B">
        <w:trPr>
          <w:trHeight w:val="315"/>
        </w:trPr>
        <w:tc>
          <w:tcPr>
            <w:tcW w:w="7621" w:type="dxa"/>
            <w:noWrap/>
            <w:hideMark/>
          </w:tcPr>
          <w:p w14:paraId="2708228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Total tiroidektomiya</w:t>
            </w:r>
          </w:p>
        </w:tc>
        <w:tc>
          <w:tcPr>
            <w:tcW w:w="744" w:type="dxa"/>
            <w:noWrap/>
            <w:hideMark/>
          </w:tcPr>
          <w:p w14:paraId="7E210D7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50ECDE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7A6242" w14:textId="77777777" w:rsidTr="00CF052B">
        <w:trPr>
          <w:trHeight w:val="315"/>
        </w:trPr>
        <w:tc>
          <w:tcPr>
            <w:tcW w:w="7621" w:type="dxa"/>
            <w:noWrap/>
            <w:hideMark/>
          </w:tcPr>
          <w:p w14:paraId="28396E29"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Total tiroidektomiyavəradikalboyundisseksiyası</w:t>
            </w:r>
          </w:p>
        </w:tc>
        <w:tc>
          <w:tcPr>
            <w:tcW w:w="744" w:type="dxa"/>
            <w:noWrap/>
            <w:hideMark/>
          </w:tcPr>
          <w:p w14:paraId="3E43EB4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EA6724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C41B24" w14:textId="77777777" w:rsidTr="00CF052B">
        <w:trPr>
          <w:trHeight w:val="315"/>
        </w:trPr>
        <w:tc>
          <w:tcPr>
            <w:tcW w:w="7621" w:type="dxa"/>
            <w:noWrap/>
            <w:hideMark/>
          </w:tcPr>
          <w:p w14:paraId="0C1869B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Modifikasiyalı radikal boyun disseksiyası</w:t>
            </w:r>
          </w:p>
        </w:tc>
        <w:tc>
          <w:tcPr>
            <w:tcW w:w="744" w:type="dxa"/>
            <w:noWrap/>
            <w:hideMark/>
          </w:tcPr>
          <w:p w14:paraId="1F9CBFB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B72A8D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02E310B" w14:textId="77777777" w:rsidTr="00CF052B">
        <w:trPr>
          <w:trHeight w:val="315"/>
        </w:trPr>
        <w:tc>
          <w:tcPr>
            <w:tcW w:w="7621" w:type="dxa"/>
            <w:noWrap/>
            <w:hideMark/>
          </w:tcPr>
          <w:p w14:paraId="7652288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Paratiroidektomiya</w:t>
            </w:r>
          </w:p>
        </w:tc>
        <w:tc>
          <w:tcPr>
            <w:tcW w:w="744" w:type="dxa"/>
            <w:noWrap/>
            <w:hideMark/>
          </w:tcPr>
          <w:p w14:paraId="48E9342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581D0A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99E54A" w14:textId="77777777" w:rsidTr="00CF052B">
        <w:trPr>
          <w:trHeight w:val="315"/>
        </w:trPr>
        <w:tc>
          <w:tcPr>
            <w:tcW w:w="7621" w:type="dxa"/>
            <w:noWrap/>
            <w:hideMark/>
          </w:tcPr>
          <w:p w14:paraId="171C4A7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Adrenalektomiya </w:t>
            </w:r>
          </w:p>
        </w:tc>
        <w:tc>
          <w:tcPr>
            <w:tcW w:w="744" w:type="dxa"/>
            <w:noWrap/>
            <w:hideMark/>
          </w:tcPr>
          <w:p w14:paraId="3360838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8A3A26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02E76C" w14:textId="77777777" w:rsidTr="00CF052B">
        <w:trPr>
          <w:trHeight w:val="315"/>
        </w:trPr>
        <w:tc>
          <w:tcPr>
            <w:tcW w:w="7621" w:type="dxa"/>
            <w:noWrap/>
            <w:hideMark/>
          </w:tcPr>
          <w:p w14:paraId="22FE379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Pankreatektomiya (total və PDR)</w:t>
            </w:r>
          </w:p>
        </w:tc>
        <w:tc>
          <w:tcPr>
            <w:tcW w:w="744" w:type="dxa"/>
            <w:noWrap/>
            <w:hideMark/>
          </w:tcPr>
          <w:p w14:paraId="0DA7E21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C9A643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09805DF" w14:textId="77777777" w:rsidTr="00CF052B">
        <w:trPr>
          <w:trHeight w:val="315"/>
        </w:trPr>
        <w:tc>
          <w:tcPr>
            <w:tcW w:w="7621" w:type="dxa"/>
            <w:hideMark/>
          </w:tcPr>
          <w:p w14:paraId="6C74ED7A"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Piylənmədə restriktiv və malabsorbtiv əməliyyatlar</w:t>
            </w:r>
          </w:p>
        </w:tc>
        <w:tc>
          <w:tcPr>
            <w:tcW w:w="744" w:type="dxa"/>
            <w:noWrap/>
            <w:hideMark/>
          </w:tcPr>
          <w:p w14:paraId="5CC759F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6D2D09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D37FD2" w14:paraId="12A46FDA" w14:textId="77777777" w:rsidTr="00CF052B">
        <w:trPr>
          <w:trHeight w:val="315"/>
        </w:trPr>
        <w:tc>
          <w:tcPr>
            <w:tcW w:w="7621" w:type="dxa"/>
            <w:noWrap/>
            <w:hideMark/>
          </w:tcPr>
          <w:p w14:paraId="23260285" w14:textId="77777777" w:rsidR="0033502C" w:rsidRPr="00122AE3" w:rsidRDefault="0033502C" w:rsidP="00C116EB">
            <w:pPr>
              <w:jc w:val="both"/>
              <w:rPr>
                <w:rFonts w:eastAsia="Times New Roman" w:cs="Calibri"/>
                <w:b/>
                <w:bCs/>
                <w:sz w:val="22"/>
                <w:szCs w:val="22"/>
                <w:lang w:val="en-US" w:eastAsia="ru-RU"/>
              </w:rPr>
            </w:pPr>
          </w:p>
          <w:p w14:paraId="043B7F3D" w14:textId="77777777" w:rsidR="00122AE3" w:rsidRPr="00122AE3" w:rsidRDefault="00122AE3" w:rsidP="00C116EB">
            <w:pPr>
              <w:jc w:val="both"/>
              <w:rPr>
                <w:rFonts w:eastAsia="Times New Roman" w:cs="Calibri"/>
                <w:b/>
                <w:bCs/>
                <w:sz w:val="22"/>
                <w:szCs w:val="22"/>
                <w:lang w:val="en-US" w:eastAsia="ru-RU"/>
              </w:rPr>
            </w:pPr>
          </w:p>
          <w:p w14:paraId="798CEF3E" w14:textId="77777777" w:rsidR="00122AE3" w:rsidRPr="00122AE3" w:rsidRDefault="00122AE3" w:rsidP="00C116EB">
            <w:pPr>
              <w:jc w:val="both"/>
              <w:rPr>
                <w:rFonts w:eastAsia="Times New Roman" w:cs="Calibri"/>
                <w:b/>
                <w:bCs/>
                <w:sz w:val="22"/>
                <w:szCs w:val="22"/>
                <w:lang w:val="en-US" w:eastAsia="ru-RU"/>
              </w:rPr>
            </w:pPr>
          </w:p>
          <w:p w14:paraId="2EC3248C" w14:textId="77777777" w:rsidR="00122AE3" w:rsidRPr="00122AE3" w:rsidRDefault="00122AE3" w:rsidP="00C116EB">
            <w:pPr>
              <w:jc w:val="both"/>
              <w:rPr>
                <w:rFonts w:eastAsia="Times New Roman" w:cs="Calibri"/>
                <w:b/>
                <w:bCs/>
                <w:sz w:val="22"/>
                <w:szCs w:val="22"/>
                <w:lang w:val="en-US" w:eastAsia="ru-RU"/>
              </w:rPr>
            </w:pPr>
          </w:p>
          <w:p w14:paraId="0F5DCEA0" w14:textId="77777777" w:rsidR="00122AE3" w:rsidRPr="00122AE3" w:rsidRDefault="00122AE3" w:rsidP="00C116EB">
            <w:pPr>
              <w:jc w:val="both"/>
              <w:rPr>
                <w:rFonts w:eastAsia="Times New Roman" w:cs="Calibri"/>
                <w:b/>
                <w:bCs/>
                <w:sz w:val="22"/>
                <w:szCs w:val="22"/>
                <w:lang w:val="en-US" w:eastAsia="ru-RU"/>
              </w:rPr>
            </w:pPr>
          </w:p>
          <w:p w14:paraId="1CCC99B5" w14:textId="77777777" w:rsidR="00122AE3" w:rsidRPr="00122AE3" w:rsidRDefault="00122AE3" w:rsidP="00C116EB">
            <w:pPr>
              <w:jc w:val="both"/>
              <w:rPr>
                <w:rFonts w:eastAsia="Times New Roman" w:cs="Calibri"/>
                <w:b/>
                <w:bCs/>
                <w:sz w:val="22"/>
                <w:szCs w:val="22"/>
                <w:lang w:val="en-US" w:eastAsia="ru-RU"/>
              </w:rPr>
            </w:pPr>
          </w:p>
          <w:p w14:paraId="70317677" w14:textId="77777777" w:rsidR="00122AE3" w:rsidRPr="00122AE3" w:rsidRDefault="00122AE3" w:rsidP="00C116EB">
            <w:pPr>
              <w:jc w:val="both"/>
              <w:rPr>
                <w:rFonts w:eastAsia="Times New Roman" w:cs="Calibri"/>
                <w:b/>
                <w:bCs/>
                <w:sz w:val="22"/>
                <w:szCs w:val="22"/>
                <w:lang w:val="en-US" w:eastAsia="ru-RU"/>
              </w:rPr>
            </w:pPr>
          </w:p>
          <w:p w14:paraId="349A9889" w14:textId="77777777" w:rsidR="00D37FD2" w:rsidRPr="00122AE3" w:rsidRDefault="00D37FD2" w:rsidP="00C116EB">
            <w:pPr>
              <w:jc w:val="both"/>
              <w:rPr>
                <w:rFonts w:eastAsia="Times New Roman" w:cs="Calibri"/>
                <w:b/>
                <w:bCs/>
                <w:sz w:val="22"/>
                <w:szCs w:val="22"/>
                <w:lang w:eastAsia="ru-RU"/>
              </w:rPr>
            </w:pPr>
            <w:r w:rsidRPr="00122AE3">
              <w:rPr>
                <w:rFonts w:eastAsia="Times New Roman" w:cs="Calibri"/>
                <w:b/>
                <w:bCs/>
                <w:sz w:val="22"/>
                <w:szCs w:val="22"/>
                <w:lang w:eastAsia="ru-RU"/>
              </w:rPr>
              <w:t>YUMŞAQ TOXUMA</w:t>
            </w:r>
          </w:p>
          <w:p w14:paraId="29DA896D" w14:textId="77777777" w:rsidR="00D37FD2" w:rsidRPr="00122AE3" w:rsidRDefault="00D37FD2" w:rsidP="00C116EB">
            <w:pPr>
              <w:jc w:val="both"/>
              <w:rPr>
                <w:rFonts w:eastAsia="Times New Roman" w:cs="Calibri"/>
                <w:b/>
                <w:bCs/>
                <w:sz w:val="22"/>
                <w:szCs w:val="22"/>
                <w:lang w:eastAsia="ru-RU"/>
              </w:rPr>
            </w:pPr>
          </w:p>
        </w:tc>
        <w:tc>
          <w:tcPr>
            <w:tcW w:w="744" w:type="dxa"/>
            <w:noWrap/>
            <w:hideMark/>
          </w:tcPr>
          <w:p w14:paraId="3FD6E347"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31D9FBFA" w14:textId="77777777" w:rsidR="0033502C" w:rsidRPr="00122AE3" w:rsidRDefault="0033502C" w:rsidP="00C116EB">
            <w:pPr>
              <w:jc w:val="center"/>
              <w:rPr>
                <w:rFonts w:eastAsia="Times New Roman" w:cs="Calibri"/>
                <w:b/>
                <w:bCs/>
                <w:sz w:val="22"/>
                <w:szCs w:val="22"/>
                <w:lang w:val="ru-RU" w:eastAsia="ru-RU"/>
              </w:rPr>
            </w:pPr>
          </w:p>
        </w:tc>
      </w:tr>
      <w:tr w:rsidR="0033502C" w:rsidRPr="008354F5" w14:paraId="6EFB1B33" w14:textId="77777777" w:rsidTr="00CF052B">
        <w:trPr>
          <w:trHeight w:val="315"/>
        </w:trPr>
        <w:tc>
          <w:tcPr>
            <w:tcW w:w="7621" w:type="dxa"/>
            <w:hideMark/>
          </w:tcPr>
          <w:p w14:paraId="4963C35B" w14:textId="77777777" w:rsidR="00D37FD2" w:rsidRPr="00122AE3" w:rsidRDefault="00D37FD2" w:rsidP="00C116EB">
            <w:pPr>
              <w:jc w:val="both"/>
              <w:rPr>
                <w:rFonts w:eastAsia="Times New Roman" w:cs="Calibri"/>
                <w:b/>
                <w:bCs/>
                <w:sz w:val="22"/>
                <w:szCs w:val="22"/>
                <w:lang w:val="ru-RU" w:eastAsia="ru-RU"/>
              </w:rPr>
            </w:pPr>
          </w:p>
          <w:p w14:paraId="134A46A3" w14:textId="77777777" w:rsidR="0033502C" w:rsidRPr="00122AE3" w:rsidRDefault="0033502C" w:rsidP="00C116EB">
            <w:pPr>
              <w:jc w:val="both"/>
              <w:rPr>
                <w:rFonts w:eastAsia="Times New Roman" w:cs="Calibri"/>
                <w:b/>
                <w:bCs/>
                <w:sz w:val="22"/>
                <w:szCs w:val="22"/>
                <w:lang w:val="ru-RU" w:eastAsia="ru-RU"/>
              </w:rPr>
            </w:pPr>
            <w:r w:rsidRPr="00122AE3">
              <w:rPr>
                <w:rFonts w:eastAsia="Times New Roman" w:cs="Calibri"/>
                <w:b/>
                <w:bCs/>
                <w:sz w:val="22"/>
                <w:szCs w:val="22"/>
                <w:lang w:val="ru-RU" w:eastAsia="ru-RU"/>
              </w:rPr>
              <w:t>Süd vəzi</w:t>
            </w:r>
          </w:p>
        </w:tc>
        <w:tc>
          <w:tcPr>
            <w:tcW w:w="744" w:type="dxa"/>
            <w:noWrap/>
            <w:hideMark/>
          </w:tcPr>
          <w:p w14:paraId="2384A71F" w14:textId="77777777" w:rsidR="0033502C" w:rsidRPr="00122AE3" w:rsidRDefault="0033502C" w:rsidP="00C116EB">
            <w:pPr>
              <w:jc w:val="center"/>
              <w:rPr>
                <w:rFonts w:eastAsia="Times New Roman" w:cs="Calibri"/>
                <w:b/>
                <w:bCs/>
                <w:sz w:val="22"/>
                <w:szCs w:val="22"/>
                <w:lang w:val="ru-RU" w:eastAsia="ru-RU"/>
              </w:rPr>
            </w:pPr>
          </w:p>
        </w:tc>
        <w:tc>
          <w:tcPr>
            <w:tcW w:w="907" w:type="dxa"/>
            <w:noWrap/>
            <w:hideMark/>
          </w:tcPr>
          <w:p w14:paraId="330C03D0" w14:textId="77777777" w:rsidR="0033502C" w:rsidRPr="00122AE3" w:rsidRDefault="0033502C" w:rsidP="00C116EB">
            <w:pPr>
              <w:jc w:val="center"/>
              <w:rPr>
                <w:rFonts w:eastAsia="Times New Roman" w:cs="Calibri"/>
                <w:b/>
                <w:sz w:val="22"/>
                <w:szCs w:val="22"/>
                <w:lang w:val="ru-RU" w:eastAsia="ru-RU"/>
              </w:rPr>
            </w:pPr>
          </w:p>
        </w:tc>
      </w:tr>
      <w:tr w:rsidR="0033502C" w:rsidRPr="008354F5" w14:paraId="1EA34DAB" w14:textId="77777777" w:rsidTr="00CF052B">
        <w:trPr>
          <w:trHeight w:val="315"/>
        </w:trPr>
        <w:tc>
          <w:tcPr>
            <w:tcW w:w="7621" w:type="dxa"/>
            <w:noWrap/>
            <w:hideMark/>
          </w:tcPr>
          <w:p w14:paraId="324F6F29"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Süd vəzi USM</w:t>
            </w:r>
          </w:p>
        </w:tc>
        <w:tc>
          <w:tcPr>
            <w:tcW w:w="744" w:type="dxa"/>
            <w:noWrap/>
            <w:hideMark/>
          </w:tcPr>
          <w:p w14:paraId="2C6846A5"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376AFE1C"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631B8C9D" w14:textId="77777777" w:rsidTr="00CF052B">
        <w:trPr>
          <w:trHeight w:val="315"/>
        </w:trPr>
        <w:tc>
          <w:tcPr>
            <w:tcW w:w="7621" w:type="dxa"/>
            <w:noWrap/>
            <w:hideMark/>
          </w:tcPr>
          <w:p w14:paraId="79E75642"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Duktoskopiya</w:t>
            </w:r>
          </w:p>
        </w:tc>
        <w:tc>
          <w:tcPr>
            <w:tcW w:w="744" w:type="dxa"/>
            <w:noWrap/>
            <w:hideMark/>
          </w:tcPr>
          <w:p w14:paraId="3AE52A92"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049F01FA"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23591305" w14:textId="77777777" w:rsidTr="00CF052B">
        <w:trPr>
          <w:trHeight w:val="315"/>
        </w:trPr>
        <w:tc>
          <w:tcPr>
            <w:tcW w:w="7621" w:type="dxa"/>
            <w:hideMark/>
          </w:tcPr>
          <w:p w14:paraId="32EE571A" w14:textId="77777777" w:rsidR="0033502C" w:rsidRPr="00122AE3" w:rsidRDefault="0033502C" w:rsidP="00C116EB">
            <w:pPr>
              <w:jc w:val="both"/>
              <w:rPr>
                <w:rFonts w:eastAsia="Times New Roman" w:cs="Calibri"/>
                <w:sz w:val="22"/>
                <w:szCs w:val="22"/>
                <w:lang w:eastAsia="ru-RU"/>
              </w:rPr>
            </w:pPr>
            <w:r w:rsidRPr="00122AE3">
              <w:rPr>
                <w:rFonts w:eastAsia="Times New Roman" w:cs="Calibri"/>
                <w:sz w:val="22"/>
                <w:szCs w:val="22"/>
                <w:lang w:eastAsia="ru-RU"/>
              </w:rPr>
              <w:t>Süd vəzi biopsiyası: incə iynə biopsiysı, sterotaktik, eksizional</w:t>
            </w:r>
          </w:p>
        </w:tc>
        <w:tc>
          <w:tcPr>
            <w:tcW w:w="744" w:type="dxa"/>
            <w:noWrap/>
            <w:hideMark/>
          </w:tcPr>
          <w:p w14:paraId="7C9041C8"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45387E7B"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02538E3D" w14:textId="77777777" w:rsidTr="00CF052B">
        <w:trPr>
          <w:trHeight w:val="315"/>
        </w:trPr>
        <w:tc>
          <w:tcPr>
            <w:tcW w:w="7621" w:type="dxa"/>
            <w:hideMark/>
          </w:tcPr>
          <w:p w14:paraId="2B3B7498"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Sistin aspirasiyası</w:t>
            </w:r>
          </w:p>
        </w:tc>
        <w:tc>
          <w:tcPr>
            <w:tcW w:w="744" w:type="dxa"/>
            <w:noWrap/>
            <w:hideMark/>
          </w:tcPr>
          <w:p w14:paraId="22F4B387"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20980063"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4D1C4ADD" w14:textId="77777777" w:rsidTr="00CF052B">
        <w:trPr>
          <w:trHeight w:val="315"/>
        </w:trPr>
        <w:tc>
          <w:tcPr>
            <w:tcW w:w="7621" w:type="dxa"/>
            <w:noWrap/>
            <w:hideMark/>
          </w:tcPr>
          <w:p w14:paraId="5A847D72"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Süd vəzi absesinin drenajı</w:t>
            </w:r>
          </w:p>
        </w:tc>
        <w:tc>
          <w:tcPr>
            <w:tcW w:w="744" w:type="dxa"/>
            <w:noWrap/>
            <w:hideMark/>
          </w:tcPr>
          <w:p w14:paraId="27CD5C9A"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0C6656CA"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41B03BE7" w14:textId="77777777" w:rsidTr="00CF052B">
        <w:trPr>
          <w:trHeight w:val="315"/>
        </w:trPr>
        <w:tc>
          <w:tcPr>
            <w:tcW w:w="7621" w:type="dxa"/>
            <w:hideMark/>
          </w:tcPr>
          <w:p w14:paraId="5170E510"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Vəzqoruyucu əməliyyatlar</w:t>
            </w:r>
          </w:p>
        </w:tc>
        <w:tc>
          <w:tcPr>
            <w:tcW w:w="744" w:type="dxa"/>
            <w:noWrap/>
            <w:hideMark/>
          </w:tcPr>
          <w:p w14:paraId="73107C6A"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5A81D409"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6113682C" w14:textId="77777777" w:rsidTr="00CF052B">
        <w:trPr>
          <w:trHeight w:val="315"/>
        </w:trPr>
        <w:tc>
          <w:tcPr>
            <w:tcW w:w="7621" w:type="dxa"/>
            <w:noWrap/>
            <w:hideMark/>
          </w:tcPr>
          <w:p w14:paraId="20F6F692"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Axacaq eksiziyası</w:t>
            </w:r>
          </w:p>
        </w:tc>
        <w:tc>
          <w:tcPr>
            <w:tcW w:w="744" w:type="dxa"/>
            <w:noWrap/>
            <w:hideMark/>
          </w:tcPr>
          <w:p w14:paraId="3D5DF6DC"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58D43C1F"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10528019" w14:textId="77777777" w:rsidTr="00CF052B">
        <w:trPr>
          <w:trHeight w:val="315"/>
        </w:trPr>
        <w:tc>
          <w:tcPr>
            <w:tcW w:w="7621" w:type="dxa"/>
            <w:noWrap/>
            <w:hideMark/>
          </w:tcPr>
          <w:p w14:paraId="409043F0"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Lumpektomiya</w:t>
            </w:r>
          </w:p>
        </w:tc>
        <w:tc>
          <w:tcPr>
            <w:tcW w:w="744" w:type="dxa"/>
            <w:noWrap/>
            <w:hideMark/>
          </w:tcPr>
          <w:p w14:paraId="798B33DD"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6C5191C7"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74AD8989" w14:textId="77777777" w:rsidTr="00CF052B">
        <w:trPr>
          <w:trHeight w:val="315"/>
        </w:trPr>
        <w:tc>
          <w:tcPr>
            <w:tcW w:w="7621" w:type="dxa"/>
            <w:noWrap/>
            <w:hideMark/>
          </w:tcPr>
          <w:p w14:paraId="4808FBD9"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Sadə mastektomiya</w:t>
            </w:r>
          </w:p>
        </w:tc>
        <w:tc>
          <w:tcPr>
            <w:tcW w:w="744" w:type="dxa"/>
            <w:noWrap/>
            <w:hideMark/>
          </w:tcPr>
          <w:p w14:paraId="1BB29996"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2DBADC98"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7DE4607D" w14:textId="77777777" w:rsidTr="00CF052B">
        <w:trPr>
          <w:trHeight w:val="315"/>
        </w:trPr>
        <w:tc>
          <w:tcPr>
            <w:tcW w:w="7621" w:type="dxa"/>
            <w:noWrap/>
            <w:hideMark/>
          </w:tcPr>
          <w:p w14:paraId="40823033"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Radikal mastektomiya</w:t>
            </w:r>
          </w:p>
        </w:tc>
        <w:tc>
          <w:tcPr>
            <w:tcW w:w="744" w:type="dxa"/>
            <w:noWrap/>
            <w:hideMark/>
          </w:tcPr>
          <w:p w14:paraId="5D7FEFDD"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1021DB3D"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1B72B284" w14:textId="77777777" w:rsidTr="00CF052B">
        <w:trPr>
          <w:trHeight w:val="315"/>
        </w:trPr>
        <w:tc>
          <w:tcPr>
            <w:tcW w:w="7621" w:type="dxa"/>
            <w:noWrap/>
            <w:hideMark/>
          </w:tcPr>
          <w:p w14:paraId="3D56977E"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Dəyişdirilmiş radikal mastektomiya</w:t>
            </w:r>
          </w:p>
        </w:tc>
        <w:tc>
          <w:tcPr>
            <w:tcW w:w="744" w:type="dxa"/>
            <w:noWrap/>
            <w:hideMark/>
          </w:tcPr>
          <w:p w14:paraId="3DFE8ED2"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69B9E428"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6F323D83" w14:textId="77777777" w:rsidTr="00CF052B">
        <w:trPr>
          <w:trHeight w:val="315"/>
        </w:trPr>
        <w:tc>
          <w:tcPr>
            <w:tcW w:w="7621" w:type="dxa"/>
            <w:noWrap/>
            <w:hideMark/>
          </w:tcPr>
          <w:p w14:paraId="1A373F95"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Aksilla disseksiyası</w:t>
            </w:r>
          </w:p>
        </w:tc>
        <w:tc>
          <w:tcPr>
            <w:tcW w:w="744" w:type="dxa"/>
            <w:noWrap/>
            <w:hideMark/>
          </w:tcPr>
          <w:p w14:paraId="548EF17F"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0AD38216"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2E64CF77" w14:textId="77777777" w:rsidTr="00CF052B">
        <w:trPr>
          <w:trHeight w:val="315"/>
        </w:trPr>
        <w:tc>
          <w:tcPr>
            <w:tcW w:w="7621" w:type="dxa"/>
            <w:noWrap/>
            <w:hideMark/>
          </w:tcPr>
          <w:p w14:paraId="756EBB47"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Limfa düyünü biopsiyası</w:t>
            </w:r>
          </w:p>
        </w:tc>
        <w:tc>
          <w:tcPr>
            <w:tcW w:w="744" w:type="dxa"/>
            <w:noWrap/>
            <w:hideMark/>
          </w:tcPr>
          <w:p w14:paraId="34139A30"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6F0F05F7"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32734508" w14:textId="77777777" w:rsidTr="00CF052B">
        <w:trPr>
          <w:trHeight w:val="315"/>
        </w:trPr>
        <w:tc>
          <w:tcPr>
            <w:tcW w:w="7621" w:type="dxa"/>
            <w:noWrap/>
            <w:hideMark/>
          </w:tcPr>
          <w:p w14:paraId="6C77D016" w14:textId="77777777" w:rsidR="0033502C" w:rsidRPr="00122AE3" w:rsidRDefault="0033502C" w:rsidP="00C116EB">
            <w:pPr>
              <w:jc w:val="both"/>
              <w:rPr>
                <w:rFonts w:eastAsia="Times New Roman" w:cs="Calibri"/>
                <w:sz w:val="22"/>
                <w:szCs w:val="22"/>
                <w:lang w:val="ru-RU" w:eastAsia="ru-RU"/>
              </w:rPr>
            </w:pPr>
            <w:r w:rsidRPr="00122AE3">
              <w:rPr>
                <w:rFonts w:eastAsia="Times New Roman" w:cs="Calibri"/>
                <w:sz w:val="22"/>
                <w:szCs w:val="22"/>
                <w:lang w:val="ru-RU" w:eastAsia="ru-RU"/>
              </w:rPr>
              <w:t>Mastektomiyadan sonrakı rekonstruktiv əməliyyatlar</w:t>
            </w:r>
          </w:p>
        </w:tc>
        <w:tc>
          <w:tcPr>
            <w:tcW w:w="744" w:type="dxa"/>
            <w:noWrap/>
            <w:hideMark/>
          </w:tcPr>
          <w:p w14:paraId="4B76BD40" w14:textId="77777777" w:rsidR="0033502C" w:rsidRPr="00122AE3" w:rsidRDefault="0033502C" w:rsidP="00C116EB">
            <w:pPr>
              <w:jc w:val="center"/>
              <w:rPr>
                <w:rFonts w:eastAsia="Times New Roman" w:cs="Calibri"/>
                <w:b/>
                <w:bCs/>
                <w:sz w:val="22"/>
                <w:szCs w:val="22"/>
                <w:lang w:val="ru-RU" w:eastAsia="ru-RU"/>
              </w:rPr>
            </w:pPr>
            <w:r w:rsidRPr="00122AE3">
              <w:rPr>
                <w:rFonts w:eastAsia="Times New Roman" w:cs="Calibri"/>
                <w:b/>
                <w:bCs/>
                <w:sz w:val="22"/>
                <w:szCs w:val="22"/>
                <w:lang w:val="ru-RU" w:eastAsia="ru-RU"/>
              </w:rPr>
              <w:t>5</w:t>
            </w:r>
          </w:p>
        </w:tc>
        <w:tc>
          <w:tcPr>
            <w:tcW w:w="907" w:type="dxa"/>
            <w:noWrap/>
            <w:hideMark/>
          </w:tcPr>
          <w:p w14:paraId="25471166" w14:textId="77777777" w:rsidR="0033502C" w:rsidRPr="00122AE3" w:rsidRDefault="0033502C" w:rsidP="00C116EB">
            <w:pPr>
              <w:jc w:val="center"/>
              <w:rPr>
                <w:rFonts w:eastAsia="Times New Roman" w:cs="Calibri"/>
                <w:b/>
                <w:sz w:val="22"/>
                <w:szCs w:val="22"/>
                <w:lang w:val="ru-RU" w:eastAsia="ru-RU"/>
              </w:rPr>
            </w:pPr>
            <w:r w:rsidRPr="00122AE3">
              <w:rPr>
                <w:rFonts w:eastAsia="Times New Roman" w:cs="Calibri"/>
                <w:b/>
                <w:sz w:val="22"/>
                <w:szCs w:val="22"/>
                <w:lang w:val="ru-RU" w:eastAsia="ru-RU"/>
              </w:rPr>
              <w:t>İ</w:t>
            </w:r>
          </w:p>
        </w:tc>
      </w:tr>
      <w:tr w:rsidR="0033502C" w:rsidRPr="008354F5" w14:paraId="5BA3AF26" w14:textId="77777777" w:rsidTr="00CF052B">
        <w:trPr>
          <w:trHeight w:val="315"/>
        </w:trPr>
        <w:tc>
          <w:tcPr>
            <w:tcW w:w="7621" w:type="dxa"/>
            <w:noWrap/>
            <w:hideMark/>
          </w:tcPr>
          <w:p w14:paraId="0B2C089E" w14:textId="77777777" w:rsidR="0033502C" w:rsidRPr="008354F5" w:rsidRDefault="0033502C" w:rsidP="00C116EB">
            <w:pPr>
              <w:rPr>
                <w:rFonts w:eastAsia="Times New Roman" w:cs="Calibri"/>
                <w:sz w:val="22"/>
                <w:szCs w:val="22"/>
                <w:lang w:val="ru-RU" w:eastAsia="ru-RU"/>
              </w:rPr>
            </w:pPr>
          </w:p>
        </w:tc>
        <w:tc>
          <w:tcPr>
            <w:tcW w:w="744" w:type="dxa"/>
            <w:noWrap/>
            <w:hideMark/>
          </w:tcPr>
          <w:p w14:paraId="33535E8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05E45A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28F812C3" w14:textId="77777777" w:rsidTr="00CF052B">
        <w:trPr>
          <w:trHeight w:val="315"/>
        </w:trPr>
        <w:tc>
          <w:tcPr>
            <w:tcW w:w="7621" w:type="dxa"/>
            <w:noWrap/>
            <w:hideMark/>
          </w:tcPr>
          <w:p w14:paraId="31833293"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Dəri və yumşaq toxuma</w:t>
            </w:r>
          </w:p>
        </w:tc>
        <w:tc>
          <w:tcPr>
            <w:tcW w:w="744" w:type="dxa"/>
            <w:noWrap/>
            <w:hideMark/>
          </w:tcPr>
          <w:p w14:paraId="11380F3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EAC7458"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DF04990" w14:textId="77777777" w:rsidTr="00CF052B">
        <w:trPr>
          <w:trHeight w:val="315"/>
        </w:trPr>
        <w:tc>
          <w:tcPr>
            <w:tcW w:w="7621" w:type="dxa"/>
            <w:noWrap/>
            <w:hideMark/>
          </w:tcPr>
          <w:p w14:paraId="4FF47E8F"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Dəri və darialtı xəstəliklərdə biopsiya</w:t>
            </w:r>
          </w:p>
        </w:tc>
        <w:tc>
          <w:tcPr>
            <w:tcW w:w="744" w:type="dxa"/>
            <w:noWrap/>
            <w:hideMark/>
          </w:tcPr>
          <w:p w14:paraId="71A804D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55CFBF7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25E05F6" w14:textId="77777777" w:rsidTr="00CF052B">
        <w:trPr>
          <w:trHeight w:val="315"/>
        </w:trPr>
        <w:tc>
          <w:tcPr>
            <w:tcW w:w="7621" w:type="dxa"/>
            <w:noWrap/>
            <w:hideMark/>
          </w:tcPr>
          <w:p w14:paraId="2642E84A"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İrinli xəstəliklərdə kəsiklər, sanasiya və drenaj</w:t>
            </w:r>
          </w:p>
        </w:tc>
        <w:tc>
          <w:tcPr>
            <w:tcW w:w="744" w:type="dxa"/>
            <w:noWrap/>
            <w:hideMark/>
          </w:tcPr>
          <w:p w14:paraId="6FD6239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0520475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51636C1" w14:textId="77777777" w:rsidTr="00CF052B">
        <w:trPr>
          <w:trHeight w:val="315"/>
        </w:trPr>
        <w:tc>
          <w:tcPr>
            <w:tcW w:w="7621" w:type="dxa"/>
            <w:noWrap/>
            <w:hideMark/>
          </w:tcPr>
          <w:p w14:paraId="2C178609"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Dəri və darialtı toxumaların çıxarılması</w:t>
            </w:r>
          </w:p>
        </w:tc>
        <w:tc>
          <w:tcPr>
            <w:tcW w:w="744" w:type="dxa"/>
            <w:noWrap/>
            <w:hideMark/>
          </w:tcPr>
          <w:p w14:paraId="1D7DCEA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7E6EA0A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335B7F3" w14:textId="77777777" w:rsidTr="00CF052B">
        <w:trPr>
          <w:trHeight w:val="315"/>
        </w:trPr>
        <w:tc>
          <w:tcPr>
            <w:tcW w:w="7621" w:type="dxa"/>
            <w:noWrap/>
            <w:hideMark/>
          </w:tcPr>
          <w:p w14:paraId="703F6F5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Pilonidal sinusun ləğvi</w:t>
            </w:r>
          </w:p>
        </w:tc>
        <w:tc>
          <w:tcPr>
            <w:tcW w:w="744" w:type="dxa"/>
            <w:noWrap/>
            <w:hideMark/>
          </w:tcPr>
          <w:p w14:paraId="4C9F45B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1542EAC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1C55BCC" w14:textId="77777777" w:rsidTr="00CF052B">
        <w:trPr>
          <w:trHeight w:val="315"/>
        </w:trPr>
        <w:tc>
          <w:tcPr>
            <w:tcW w:w="7621" w:type="dxa"/>
            <w:noWrap/>
            <w:hideMark/>
          </w:tcPr>
          <w:p w14:paraId="7EDEAF1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Melanomanın geniş eksiziyası</w:t>
            </w:r>
          </w:p>
        </w:tc>
        <w:tc>
          <w:tcPr>
            <w:tcW w:w="744" w:type="dxa"/>
            <w:noWrap/>
            <w:hideMark/>
          </w:tcPr>
          <w:p w14:paraId="3FEF8F3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64573CD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087AB9C" w14:textId="77777777" w:rsidTr="00CF052B">
        <w:trPr>
          <w:trHeight w:val="315"/>
        </w:trPr>
        <w:tc>
          <w:tcPr>
            <w:tcW w:w="7621" w:type="dxa"/>
            <w:noWrap/>
            <w:hideMark/>
          </w:tcPr>
          <w:p w14:paraId="0B5F5F3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Limfa düyününün biopsiyası</w:t>
            </w:r>
          </w:p>
        </w:tc>
        <w:tc>
          <w:tcPr>
            <w:tcW w:w="744" w:type="dxa"/>
            <w:noWrap/>
            <w:hideMark/>
          </w:tcPr>
          <w:p w14:paraId="64D4FDC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5A19881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EA775F1" w14:textId="77777777" w:rsidTr="00CF052B">
        <w:trPr>
          <w:trHeight w:val="315"/>
        </w:trPr>
        <w:tc>
          <w:tcPr>
            <w:tcW w:w="7621" w:type="dxa"/>
            <w:noWrap/>
            <w:hideMark/>
          </w:tcPr>
          <w:p w14:paraId="0FCF48C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İlioqasıq-femoral limfadenektomiya</w:t>
            </w:r>
          </w:p>
        </w:tc>
        <w:tc>
          <w:tcPr>
            <w:tcW w:w="744" w:type="dxa"/>
            <w:noWrap/>
            <w:hideMark/>
          </w:tcPr>
          <w:p w14:paraId="1E28C51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1D1E4E1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C6A504C" w14:textId="77777777" w:rsidTr="00CF052B">
        <w:trPr>
          <w:trHeight w:val="315"/>
        </w:trPr>
        <w:tc>
          <w:tcPr>
            <w:tcW w:w="7621" w:type="dxa"/>
            <w:noWrap/>
            <w:hideMark/>
          </w:tcPr>
          <w:p w14:paraId="69647C5C"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Sarkoma və digər törəmələrdə geniş eksiziya</w:t>
            </w:r>
          </w:p>
        </w:tc>
        <w:tc>
          <w:tcPr>
            <w:tcW w:w="744" w:type="dxa"/>
            <w:noWrap/>
            <w:hideMark/>
          </w:tcPr>
          <w:p w14:paraId="4F03BF2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14:paraId="5DC8D39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093B6AF" w14:textId="77777777" w:rsidTr="00CF052B">
        <w:trPr>
          <w:trHeight w:val="315"/>
        </w:trPr>
        <w:tc>
          <w:tcPr>
            <w:tcW w:w="7621" w:type="dxa"/>
            <w:noWrap/>
            <w:hideMark/>
          </w:tcPr>
          <w:p w14:paraId="15976AE6"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6CECB39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FB3D232"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D150A3A" w14:textId="77777777" w:rsidTr="00CF052B">
        <w:trPr>
          <w:trHeight w:val="315"/>
        </w:trPr>
        <w:tc>
          <w:tcPr>
            <w:tcW w:w="7621" w:type="dxa"/>
            <w:noWrap/>
            <w:hideMark/>
          </w:tcPr>
          <w:p w14:paraId="7DD42E56" w14:textId="77777777" w:rsidR="0033502C" w:rsidRPr="008354F5" w:rsidRDefault="0033502C" w:rsidP="00C116EB">
            <w:pPr>
              <w:jc w:val="both"/>
              <w:rPr>
                <w:rFonts w:eastAsia="Times New Roman" w:cs="Calibri"/>
                <w:b/>
                <w:bCs/>
                <w:sz w:val="22"/>
                <w:szCs w:val="22"/>
                <w:lang w:val="ru-RU" w:eastAsia="ru-RU"/>
              </w:rPr>
            </w:pPr>
            <w:r w:rsidRPr="008354F5">
              <w:rPr>
                <w:rFonts w:eastAsia="Times New Roman" w:cs="Calibri"/>
                <w:b/>
                <w:bCs/>
                <w:sz w:val="22"/>
                <w:szCs w:val="22"/>
                <w:lang w:val="ru-RU" w:eastAsia="ru-RU"/>
              </w:rPr>
              <w:t>Baş və boyun</w:t>
            </w:r>
          </w:p>
        </w:tc>
        <w:tc>
          <w:tcPr>
            <w:tcW w:w="744" w:type="dxa"/>
            <w:noWrap/>
            <w:hideMark/>
          </w:tcPr>
          <w:p w14:paraId="5002A67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10B9A5A9"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98141E8" w14:textId="77777777" w:rsidTr="00CF052B">
        <w:trPr>
          <w:trHeight w:val="315"/>
        </w:trPr>
        <w:tc>
          <w:tcPr>
            <w:tcW w:w="7621" w:type="dxa"/>
            <w:noWrap/>
            <w:hideMark/>
          </w:tcPr>
          <w:p w14:paraId="6B3637F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Limfa düyünü biopsiyası</w:t>
            </w:r>
          </w:p>
        </w:tc>
        <w:tc>
          <w:tcPr>
            <w:tcW w:w="744" w:type="dxa"/>
            <w:noWrap/>
            <w:hideMark/>
          </w:tcPr>
          <w:p w14:paraId="1A0F252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2120CC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89A4207" w14:textId="77777777" w:rsidTr="00CF052B">
        <w:trPr>
          <w:trHeight w:val="315"/>
        </w:trPr>
        <w:tc>
          <w:tcPr>
            <w:tcW w:w="7621" w:type="dxa"/>
            <w:noWrap/>
            <w:hideMark/>
          </w:tcPr>
          <w:p w14:paraId="0ECA0E5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Traxeostomiya</w:t>
            </w:r>
          </w:p>
        </w:tc>
        <w:tc>
          <w:tcPr>
            <w:tcW w:w="744" w:type="dxa"/>
            <w:noWrap/>
            <w:hideMark/>
          </w:tcPr>
          <w:p w14:paraId="7893F34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EE8809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F4B5F40" w14:textId="77777777" w:rsidTr="00CF052B">
        <w:trPr>
          <w:trHeight w:val="315"/>
        </w:trPr>
        <w:tc>
          <w:tcPr>
            <w:tcW w:w="7621" w:type="dxa"/>
            <w:noWrap/>
            <w:hideMark/>
          </w:tcPr>
          <w:p w14:paraId="70E3D53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Krikotiroidotomiya</w:t>
            </w:r>
          </w:p>
        </w:tc>
        <w:tc>
          <w:tcPr>
            <w:tcW w:w="744" w:type="dxa"/>
            <w:noWrap/>
            <w:hideMark/>
          </w:tcPr>
          <w:p w14:paraId="6F77948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98A722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0CA281F" w14:textId="77777777" w:rsidTr="00CF052B">
        <w:trPr>
          <w:trHeight w:val="315"/>
        </w:trPr>
        <w:tc>
          <w:tcPr>
            <w:tcW w:w="7621" w:type="dxa"/>
            <w:noWrap/>
            <w:hideMark/>
          </w:tcPr>
          <w:p w14:paraId="7991DC7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Dodaq/dil törəmələrinin rezeksiyası</w:t>
            </w:r>
          </w:p>
        </w:tc>
        <w:tc>
          <w:tcPr>
            <w:tcW w:w="744" w:type="dxa"/>
            <w:noWrap/>
            <w:hideMark/>
          </w:tcPr>
          <w:p w14:paraId="6BC470C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A26E27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7067392" w14:textId="77777777" w:rsidTr="00CF052B">
        <w:trPr>
          <w:trHeight w:val="315"/>
        </w:trPr>
        <w:tc>
          <w:tcPr>
            <w:tcW w:w="7621" w:type="dxa"/>
            <w:noWrap/>
            <w:hideMark/>
          </w:tcPr>
          <w:p w14:paraId="16721F0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Parotidektomiya</w:t>
            </w:r>
          </w:p>
        </w:tc>
        <w:tc>
          <w:tcPr>
            <w:tcW w:w="744" w:type="dxa"/>
            <w:noWrap/>
            <w:hideMark/>
          </w:tcPr>
          <w:p w14:paraId="331C390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CC4052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730A331" w14:textId="77777777" w:rsidTr="00CF052B">
        <w:trPr>
          <w:trHeight w:val="315"/>
        </w:trPr>
        <w:tc>
          <w:tcPr>
            <w:tcW w:w="7621" w:type="dxa"/>
            <w:noWrap/>
            <w:hideMark/>
          </w:tcPr>
          <w:p w14:paraId="7D8C900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Modifikasiyalı radikal boyun disseksiyası</w:t>
            </w:r>
          </w:p>
        </w:tc>
        <w:tc>
          <w:tcPr>
            <w:tcW w:w="744" w:type="dxa"/>
            <w:noWrap/>
            <w:hideMark/>
          </w:tcPr>
          <w:p w14:paraId="147EADF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AE4D0F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ED8BC35" w14:textId="77777777" w:rsidTr="00CF052B">
        <w:trPr>
          <w:trHeight w:val="315"/>
        </w:trPr>
        <w:tc>
          <w:tcPr>
            <w:tcW w:w="7621" w:type="dxa"/>
            <w:noWrap/>
            <w:hideMark/>
          </w:tcPr>
          <w:p w14:paraId="3FF14905" w14:textId="77777777" w:rsidR="0033502C" w:rsidRDefault="0033502C" w:rsidP="00C116EB">
            <w:pPr>
              <w:rPr>
                <w:rFonts w:eastAsia="Times New Roman" w:cs="Calibri"/>
                <w:sz w:val="22"/>
                <w:szCs w:val="22"/>
                <w:lang w:val="en-US" w:eastAsia="ru-RU"/>
              </w:rPr>
            </w:pPr>
          </w:p>
          <w:p w14:paraId="268B23D4" w14:textId="77777777" w:rsidR="00BB09AD" w:rsidRDefault="00BB09AD" w:rsidP="00C116EB">
            <w:pPr>
              <w:rPr>
                <w:rFonts w:eastAsia="Times New Roman" w:cs="Calibri"/>
                <w:sz w:val="22"/>
                <w:szCs w:val="22"/>
                <w:lang w:val="en-US" w:eastAsia="ru-RU"/>
              </w:rPr>
            </w:pPr>
          </w:p>
          <w:p w14:paraId="42EA3BC8" w14:textId="77777777" w:rsidR="00BB09AD" w:rsidRDefault="00BB09AD" w:rsidP="00C116EB">
            <w:pPr>
              <w:rPr>
                <w:rFonts w:eastAsia="Times New Roman" w:cs="Calibri"/>
                <w:sz w:val="22"/>
                <w:szCs w:val="22"/>
                <w:lang w:val="en-US" w:eastAsia="ru-RU"/>
              </w:rPr>
            </w:pPr>
          </w:p>
          <w:p w14:paraId="2F04313D" w14:textId="77777777" w:rsidR="00BB09AD" w:rsidRDefault="00BB09AD" w:rsidP="00C116EB">
            <w:pPr>
              <w:rPr>
                <w:rFonts w:eastAsia="Times New Roman" w:cs="Calibri"/>
                <w:sz w:val="22"/>
                <w:szCs w:val="22"/>
                <w:lang w:val="en-US" w:eastAsia="ru-RU"/>
              </w:rPr>
            </w:pPr>
          </w:p>
          <w:p w14:paraId="4EE1B2DF" w14:textId="77777777" w:rsidR="00BB09AD" w:rsidRDefault="00BB09AD" w:rsidP="00C116EB">
            <w:pPr>
              <w:rPr>
                <w:rFonts w:eastAsia="Times New Roman" w:cs="Calibri"/>
                <w:sz w:val="22"/>
                <w:szCs w:val="22"/>
                <w:lang w:val="en-US" w:eastAsia="ru-RU"/>
              </w:rPr>
            </w:pPr>
          </w:p>
          <w:p w14:paraId="4397FA51" w14:textId="77777777" w:rsidR="00BB09AD" w:rsidRDefault="00BB09AD" w:rsidP="00C116EB">
            <w:pPr>
              <w:rPr>
                <w:rFonts w:eastAsia="Times New Roman" w:cs="Calibri"/>
                <w:sz w:val="22"/>
                <w:szCs w:val="22"/>
                <w:lang w:val="en-US" w:eastAsia="ru-RU"/>
              </w:rPr>
            </w:pPr>
          </w:p>
          <w:p w14:paraId="386ABF15" w14:textId="77777777" w:rsidR="00BB09AD" w:rsidRPr="00BB09AD" w:rsidRDefault="00BB09AD" w:rsidP="00C116EB">
            <w:pPr>
              <w:rPr>
                <w:rFonts w:eastAsia="Times New Roman" w:cs="Calibri"/>
                <w:sz w:val="22"/>
                <w:szCs w:val="22"/>
                <w:lang w:val="en-US" w:eastAsia="ru-RU"/>
              </w:rPr>
            </w:pPr>
          </w:p>
        </w:tc>
        <w:tc>
          <w:tcPr>
            <w:tcW w:w="744" w:type="dxa"/>
            <w:noWrap/>
            <w:hideMark/>
          </w:tcPr>
          <w:p w14:paraId="7231514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90924E1"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D37FD2" w14:paraId="7B0746CD" w14:textId="77777777" w:rsidTr="00CF052B">
        <w:trPr>
          <w:trHeight w:val="315"/>
        </w:trPr>
        <w:tc>
          <w:tcPr>
            <w:tcW w:w="7621" w:type="dxa"/>
            <w:noWrap/>
            <w:hideMark/>
          </w:tcPr>
          <w:p w14:paraId="7BB90961" w14:textId="77777777" w:rsidR="0033502C"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TRAVMALAR</w:t>
            </w:r>
          </w:p>
          <w:p w14:paraId="04A9BD10" w14:textId="77777777" w:rsidR="00D37FD2" w:rsidRPr="00D37FD2" w:rsidRDefault="00D37FD2" w:rsidP="00C116EB">
            <w:pPr>
              <w:jc w:val="both"/>
              <w:rPr>
                <w:rFonts w:eastAsia="Times New Roman" w:cs="Calibri"/>
                <w:b/>
                <w:bCs/>
                <w:color w:val="0070C0"/>
                <w:sz w:val="22"/>
                <w:szCs w:val="22"/>
                <w:lang w:val="ru-RU" w:eastAsia="ru-RU"/>
              </w:rPr>
            </w:pPr>
          </w:p>
        </w:tc>
        <w:tc>
          <w:tcPr>
            <w:tcW w:w="744" w:type="dxa"/>
            <w:noWrap/>
            <w:hideMark/>
          </w:tcPr>
          <w:p w14:paraId="7EC6B4C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812F9D6"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52C18830" w14:textId="77777777" w:rsidTr="00CF052B">
        <w:trPr>
          <w:trHeight w:val="315"/>
        </w:trPr>
        <w:tc>
          <w:tcPr>
            <w:tcW w:w="7621" w:type="dxa"/>
            <w:noWrap/>
            <w:hideMark/>
          </w:tcPr>
          <w:p w14:paraId="6134324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Boyunun reviziyası</w:t>
            </w:r>
          </w:p>
        </w:tc>
        <w:tc>
          <w:tcPr>
            <w:tcW w:w="744" w:type="dxa"/>
            <w:noWrap/>
            <w:hideMark/>
          </w:tcPr>
          <w:p w14:paraId="2A7A18A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90F808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4DEFFC" w14:textId="77777777" w:rsidTr="00CF052B">
        <w:trPr>
          <w:trHeight w:val="315"/>
        </w:trPr>
        <w:tc>
          <w:tcPr>
            <w:tcW w:w="7621" w:type="dxa"/>
            <w:noWrap/>
            <w:hideMark/>
          </w:tcPr>
          <w:p w14:paraId="6592838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Diaqnostik torakotomiya</w:t>
            </w:r>
          </w:p>
        </w:tc>
        <w:tc>
          <w:tcPr>
            <w:tcW w:w="744" w:type="dxa"/>
            <w:noWrap/>
            <w:hideMark/>
          </w:tcPr>
          <w:p w14:paraId="40CD006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3953CE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3501F8C" w14:textId="77777777" w:rsidTr="00CF052B">
        <w:trPr>
          <w:trHeight w:val="315"/>
        </w:trPr>
        <w:tc>
          <w:tcPr>
            <w:tcW w:w="7621" w:type="dxa"/>
            <w:noWrap/>
            <w:hideMark/>
          </w:tcPr>
          <w:p w14:paraId="4BFC8BB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Diaqnostik laparotomiya</w:t>
            </w:r>
          </w:p>
        </w:tc>
        <w:tc>
          <w:tcPr>
            <w:tcW w:w="744" w:type="dxa"/>
            <w:noWrap/>
            <w:hideMark/>
          </w:tcPr>
          <w:p w14:paraId="3289886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143DBB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19FF7C2" w14:textId="77777777" w:rsidTr="00CF052B">
        <w:trPr>
          <w:trHeight w:val="315"/>
        </w:trPr>
        <w:tc>
          <w:tcPr>
            <w:tcW w:w="7621" w:type="dxa"/>
            <w:noWrap/>
            <w:hideMark/>
          </w:tcPr>
          <w:p w14:paraId="33D6F63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Diaqnostik laparoskopiya</w:t>
            </w:r>
          </w:p>
        </w:tc>
        <w:tc>
          <w:tcPr>
            <w:tcW w:w="744" w:type="dxa"/>
            <w:noWrap/>
            <w:hideMark/>
          </w:tcPr>
          <w:p w14:paraId="58B0198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6CF814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A8A7BD" w14:textId="77777777" w:rsidTr="00CF052B">
        <w:trPr>
          <w:trHeight w:val="315"/>
        </w:trPr>
        <w:tc>
          <w:tcPr>
            <w:tcW w:w="7621" w:type="dxa"/>
            <w:noWrap/>
            <w:hideMark/>
          </w:tcPr>
          <w:p w14:paraId="40F09B5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Ürək yaralanmasının bərpası</w:t>
            </w:r>
          </w:p>
        </w:tc>
        <w:tc>
          <w:tcPr>
            <w:tcW w:w="744" w:type="dxa"/>
            <w:noWrap/>
            <w:hideMark/>
          </w:tcPr>
          <w:p w14:paraId="6983B4C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CBB89F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099219" w14:textId="77777777" w:rsidTr="00CF052B">
        <w:trPr>
          <w:trHeight w:val="315"/>
        </w:trPr>
        <w:tc>
          <w:tcPr>
            <w:tcW w:w="7621" w:type="dxa"/>
            <w:noWrap/>
            <w:hideMark/>
          </w:tcPr>
          <w:p w14:paraId="7E37E3C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Diafraqmanın travmatik çırılmasının təmiri</w:t>
            </w:r>
          </w:p>
        </w:tc>
        <w:tc>
          <w:tcPr>
            <w:tcW w:w="744" w:type="dxa"/>
            <w:noWrap/>
            <w:hideMark/>
          </w:tcPr>
          <w:p w14:paraId="412A85F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762169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6DCA81B" w14:textId="77777777" w:rsidTr="00CF052B">
        <w:trPr>
          <w:trHeight w:val="315"/>
        </w:trPr>
        <w:tc>
          <w:tcPr>
            <w:tcW w:w="7621" w:type="dxa"/>
            <w:noWrap/>
            <w:hideMark/>
          </w:tcPr>
          <w:p w14:paraId="6F368A7E"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Dalaqyaralanmasındabirincilitikiş + splenorafiya</w:t>
            </w:r>
          </w:p>
        </w:tc>
        <w:tc>
          <w:tcPr>
            <w:tcW w:w="744" w:type="dxa"/>
            <w:noWrap/>
            <w:hideMark/>
          </w:tcPr>
          <w:p w14:paraId="1A6BF39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A6BDBD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1BC29D6" w14:textId="77777777" w:rsidTr="00CF052B">
        <w:trPr>
          <w:trHeight w:val="315"/>
        </w:trPr>
        <w:tc>
          <w:tcPr>
            <w:tcW w:w="7621" w:type="dxa"/>
            <w:noWrap/>
            <w:hideMark/>
          </w:tcPr>
          <w:p w14:paraId="6A2A031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Dalaq yaralanmasında splenektomiya</w:t>
            </w:r>
          </w:p>
        </w:tc>
        <w:tc>
          <w:tcPr>
            <w:tcW w:w="744" w:type="dxa"/>
            <w:noWrap/>
            <w:hideMark/>
          </w:tcPr>
          <w:p w14:paraId="68C4E5F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4B7FEF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7AC8E7A" w14:textId="77777777" w:rsidTr="00CF052B">
        <w:trPr>
          <w:trHeight w:val="315"/>
        </w:trPr>
        <w:tc>
          <w:tcPr>
            <w:tcW w:w="7621" w:type="dxa"/>
            <w:noWrap/>
            <w:hideMark/>
          </w:tcPr>
          <w:p w14:paraId="2A9DB8C1"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Qaraciyəryaralanmalarındabirincilitikiş, tamponada</w:t>
            </w:r>
          </w:p>
        </w:tc>
        <w:tc>
          <w:tcPr>
            <w:tcW w:w="744" w:type="dxa"/>
            <w:noWrap/>
            <w:hideMark/>
          </w:tcPr>
          <w:p w14:paraId="7FC59EE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B6EE0A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62B6219" w14:textId="77777777" w:rsidTr="00CF052B">
        <w:trPr>
          <w:trHeight w:val="315"/>
        </w:trPr>
        <w:tc>
          <w:tcPr>
            <w:tcW w:w="7621" w:type="dxa"/>
            <w:noWrap/>
            <w:hideMark/>
          </w:tcPr>
          <w:p w14:paraId="41E2C02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Öd yolları travmalarının bərpası</w:t>
            </w:r>
          </w:p>
        </w:tc>
        <w:tc>
          <w:tcPr>
            <w:tcW w:w="744" w:type="dxa"/>
            <w:noWrap/>
            <w:hideMark/>
          </w:tcPr>
          <w:p w14:paraId="32F360B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DD2AC5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D6B368B" w14:textId="77777777" w:rsidTr="00CF052B">
        <w:trPr>
          <w:trHeight w:val="315"/>
        </w:trPr>
        <w:tc>
          <w:tcPr>
            <w:tcW w:w="7621" w:type="dxa"/>
            <w:noWrap/>
            <w:hideMark/>
          </w:tcPr>
          <w:p w14:paraId="595F2BA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Pankreas yaralanmaları - subtotal pankreatektomiya</w:t>
            </w:r>
          </w:p>
        </w:tc>
        <w:tc>
          <w:tcPr>
            <w:tcW w:w="744" w:type="dxa"/>
            <w:noWrap/>
            <w:hideMark/>
          </w:tcPr>
          <w:p w14:paraId="331A85F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B91A4C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085A939" w14:textId="77777777" w:rsidTr="00CF052B">
        <w:trPr>
          <w:trHeight w:val="315"/>
        </w:trPr>
        <w:tc>
          <w:tcPr>
            <w:tcW w:w="7621" w:type="dxa"/>
            <w:noWrap/>
            <w:hideMark/>
          </w:tcPr>
          <w:p w14:paraId="55183A9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Pankreas yaralanmaları – drenaj</w:t>
            </w:r>
          </w:p>
        </w:tc>
        <w:tc>
          <w:tcPr>
            <w:tcW w:w="744" w:type="dxa"/>
            <w:noWrap/>
            <w:hideMark/>
          </w:tcPr>
          <w:p w14:paraId="1D8C0F9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13DF25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7F9FAB0" w14:textId="77777777" w:rsidTr="00CF052B">
        <w:trPr>
          <w:trHeight w:val="315"/>
        </w:trPr>
        <w:tc>
          <w:tcPr>
            <w:tcW w:w="7621" w:type="dxa"/>
            <w:noWrap/>
            <w:hideMark/>
          </w:tcPr>
          <w:p w14:paraId="02B9D87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12bb yaralanmasında birincili tikiş</w:t>
            </w:r>
          </w:p>
        </w:tc>
        <w:tc>
          <w:tcPr>
            <w:tcW w:w="744" w:type="dxa"/>
            <w:noWrap/>
            <w:hideMark/>
          </w:tcPr>
          <w:p w14:paraId="2EB1D7C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7B0780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D0A3C46" w14:textId="77777777" w:rsidTr="00CF052B">
        <w:trPr>
          <w:trHeight w:val="315"/>
        </w:trPr>
        <w:tc>
          <w:tcPr>
            <w:tcW w:w="7621" w:type="dxa"/>
            <w:noWrap/>
            <w:hideMark/>
          </w:tcPr>
          <w:p w14:paraId="5C1310D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12bb yaralanmasında duodenostomiya</w:t>
            </w:r>
          </w:p>
        </w:tc>
        <w:tc>
          <w:tcPr>
            <w:tcW w:w="744" w:type="dxa"/>
            <w:noWrap/>
            <w:hideMark/>
          </w:tcPr>
          <w:p w14:paraId="627B1A2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7A7D7B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912E664" w14:textId="77777777" w:rsidTr="00CF052B">
        <w:trPr>
          <w:trHeight w:val="315"/>
        </w:trPr>
        <w:tc>
          <w:tcPr>
            <w:tcW w:w="7621" w:type="dxa"/>
            <w:noWrap/>
            <w:hideMark/>
          </w:tcPr>
          <w:p w14:paraId="3CB7324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Ezofaqus yaralanmalarının bərpası</w:t>
            </w:r>
          </w:p>
        </w:tc>
        <w:tc>
          <w:tcPr>
            <w:tcW w:w="744" w:type="dxa"/>
            <w:noWrap/>
            <w:hideMark/>
          </w:tcPr>
          <w:p w14:paraId="5B0FC5F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729C90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7AC35D8" w14:textId="77777777" w:rsidTr="00CF052B">
        <w:trPr>
          <w:trHeight w:val="315"/>
        </w:trPr>
        <w:tc>
          <w:tcPr>
            <w:tcW w:w="7621" w:type="dxa"/>
            <w:noWrap/>
            <w:hideMark/>
          </w:tcPr>
          <w:p w14:paraId="151D6F0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Mədə yaralanmalarının bərpası</w:t>
            </w:r>
          </w:p>
        </w:tc>
        <w:tc>
          <w:tcPr>
            <w:tcW w:w="744" w:type="dxa"/>
            <w:noWrap/>
            <w:hideMark/>
          </w:tcPr>
          <w:p w14:paraId="2539648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5D2EBC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3A39BC9" w14:textId="77777777" w:rsidTr="00CF052B">
        <w:trPr>
          <w:trHeight w:val="315"/>
        </w:trPr>
        <w:tc>
          <w:tcPr>
            <w:tcW w:w="7621" w:type="dxa"/>
            <w:noWrap/>
            <w:hideMark/>
          </w:tcPr>
          <w:p w14:paraId="149A5F5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Nazik bağırsaq yaralanmalarının bərpası</w:t>
            </w:r>
          </w:p>
        </w:tc>
        <w:tc>
          <w:tcPr>
            <w:tcW w:w="744" w:type="dxa"/>
            <w:noWrap/>
            <w:hideMark/>
          </w:tcPr>
          <w:p w14:paraId="01472A4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22C96D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08FA4A2" w14:textId="77777777" w:rsidTr="00CF052B">
        <w:trPr>
          <w:trHeight w:val="315"/>
        </w:trPr>
        <w:tc>
          <w:tcPr>
            <w:tcW w:w="7621" w:type="dxa"/>
            <w:noWrap/>
            <w:hideMark/>
          </w:tcPr>
          <w:p w14:paraId="569C3FA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Kolon yaralanmalarında birincili tikiş</w:t>
            </w:r>
          </w:p>
        </w:tc>
        <w:tc>
          <w:tcPr>
            <w:tcW w:w="744" w:type="dxa"/>
            <w:noWrap/>
            <w:hideMark/>
          </w:tcPr>
          <w:p w14:paraId="4342D2C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59C199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6F32D37" w14:textId="77777777" w:rsidTr="00CF052B">
        <w:trPr>
          <w:trHeight w:val="315"/>
        </w:trPr>
        <w:tc>
          <w:tcPr>
            <w:tcW w:w="7621" w:type="dxa"/>
            <w:noWrap/>
            <w:hideMark/>
          </w:tcPr>
          <w:p w14:paraId="21AB936D"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Kolonyaralanmalarındarezeksiya + stoma (Hartman əməliyyatı)</w:t>
            </w:r>
          </w:p>
        </w:tc>
        <w:tc>
          <w:tcPr>
            <w:tcW w:w="744" w:type="dxa"/>
            <w:noWrap/>
            <w:hideMark/>
          </w:tcPr>
          <w:p w14:paraId="4E43756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CFB7CE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8BA3EE5" w14:textId="77777777" w:rsidTr="00CF052B">
        <w:trPr>
          <w:trHeight w:val="315"/>
        </w:trPr>
        <w:tc>
          <w:tcPr>
            <w:tcW w:w="7621" w:type="dxa"/>
            <w:noWrap/>
            <w:hideMark/>
          </w:tcPr>
          <w:p w14:paraId="5A1A708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Perineal bölgənin travmalarının bərpası</w:t>
            </w:r>
          </w:p>
        </w:tc>
        <w:tc>
          <w:tcPr>
            <w:tcW w:w="744" w:type="dxa"/>
            <w:noWrap/>
            <w:hideMark/>
          </w:tcPr>
          <w:p w14:paraId="435B7A7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776843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5B348AE" w14:textId="77777777" w:rsidTr="00CF052B">
        <w:trPr>
          <w:trHeight w:val="315"/>
        </w:trPr>
        <w:tc>
          <w:tcPr>
            <w:tcW w:w="7621" w:type="dxa"/>
            <w:noWrap/>
            <w:hideMark/>
          </w:tcPr>
          <w:p w14:paraId="6C0B8AA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Böyrək yaralanmasının bərpası, nefrektomiya</w:t>
            </w:r>
          </w:p>
        </w:tc>
        <w:tc>
          <w:tcPr>
            <w:tcW w:w="744" w:type="dxa"/>
            <w:noWrap/>
            <w:hideMark/>
          </w:tcPr>
          <w:p w14:paraId="11D393C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CD9AC4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69278A8" w14:textId="77777777" w:rsidTr="00CF052B">
        <w:trPr>
          <w:trHeight w:val="315"/>
        </w:trPr>
        <w:tc>
          <w:tcPr>
            <w:tcW w:w="7621" w:type="dxa"/>
            <w:noWrap/>
            <w:hideMark/>
          </w:tcPr>
          <w:p w14:paraId="09F8253D"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Sidik kisəsi və sidik axarı yaralanmasının təmiri</w:t>
            </w:r>
          </w:p>
        </w:tc>
        <w:tc>
          <w:tcPr>
            <w:tcW w:w="744" w:type="dxa"/>
            <w:noWrap/>
            <w:hideMark/>
          </w:tcPr>
          <w:p w14:paraId="0FB9497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244057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82D1F0" w14:textId="77777777" w:rsidTr="00CF052B">
        <w:trPr>
          <w:trHeight w:val="315"/>
        </w:trPr>
        <w:tc>
          <w:tcPr>
            <w:tcW w:w="7621" w:type="dxa"/>
            <w:noWrap/>
            <w:hideMark/>
          </w:tcPr>
          <w:p w14:paraId="0C2B710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Abdominal aorta travmasının bərpası</w:t>
            </w:r>
          </w:p>
        </w:tc>
        <w:tc>
          <w:tcPr>
            <w:tcW w:w="744" w:type="dxa"/>
            <w:noWrap/>
            <w:hideMark/>
          </w:tcPr>
          <w:p w14:paraId="799B71D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B6AC7E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B355901" w14:textId="77777777" w:rsidTr="00CF052B">
        <w:trPr>
          <w:trHeight w:val="315"/>
        </w:trPr>
        <w:tc>
          <w:tcPr>
            <w:tcW w:w="7621" w:type="dxa"/>
            <w:noWrap/>
            <w:hideMark/>
          </w:tcPr>
          <w:p w14:paraId="77BCBDC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Zədələnməyə nəzarət cərrahiyyəsi</w:t>
            </w:r>
          </w:p>
        </w:tc>
        <w:tc>
          <w:tcPr>
            <w:tcW w:w="744" w:type="dxa"/>
            <w:noWrap/>
            <w:hideMark/>
          </w:tcPr>
          <w:p w14:paraId="1ECA449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0B6ADC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4C72930" w14:textId="77777777" w:rsidTr="00CF052B">
        <w:trPr>
          <w:trHeight w:val="315"/>
        </w:trPr>
        <w:tc>
          <w:tcPr>
            <w:tcW w:w="7621" w:type="dxa"/>
            <w:noWrap/>
            <w:hideMark/>
          </w:tcPr>
          <w:p w14:paraId="18A42733"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Böyükdamarlarınbərpası (boş vena, portal vena, renal vena və s)</w:t>
            </w:r>
          </w:p>
        </w:tc>
        <w:tc>
          <w:tcPr>
            <w:tcW w:w="744" w:type="dxa"/>
            <w:noWrap/>
            <w:hideMark/>
          </w:tcPr>
          <w:p w14:paraId="6C808CF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AACDDD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F4B2309" w14:textId="77777777" w:rsidTr="00CF052B">
        <w:trPr>
          <w:trHeight w:val="315"/>
        </w:trPr>
        <w:tc>
          <w:tcPr>
            <w:tcW w:w="7621" w:type="dxa"/>
            <w:noWrap/>
            <w:hideMark/>
          </w:tcPr>
          <w:p w14:paraId="17841D7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Boyun damarlarının bərpası</w:t>
            </w:r>
          </w:p>
        </w:tc>
        <w:tc>
          <w:tcPr>
            <w:tcW w:w="744" w:type="dxa"/>
            <w:noWrap/>
            <w:hideMark/>
          </w:tcPr>
          <w:p w14:paraId="426AF7A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CAACB6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57E9D52" w14:textId="77777777" w:rsidTr="00CF052B">
        <w:trPr>
          <w:trHeight w:val="315"/>
        </w:trPr>
        <w:tc>
          <w:tcPr>
            <w:tcW w:w="7621" w:type="dxa"/>
            <w:noWrap/>
            <w:hideMark/>
          </w:tcPr>
          <w:p w14:paraId="608BF59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Periferik damarların bərpası</w:t>
            </w:r>
          </w:p>
        </w:tc>
        <w:tc>
          <w:tcPr>
            <w:tcW w:w="744" w:type="dxa"/>
            <w:noWrap/>
            <w:hideMark/>
          </w:tcPr>
          <w:p w14:paraId="7458D20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E7F522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6490DAC" w14:textId="77777777" w:rsidTr="00CF052B">
        <w:trPr>
          <w:trHeight w:val="315"/>
        </w:trPr>
        <w:tc>
          <w:tcPr>
            <w:tcW w:w="7621" w:type="dxa"/>
            <w:noWrap/>
            <w:hideMark/>
          </w:tcPr>
          <w:p w14:paraId="25662AC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Fassiotomiya</w:t>
            </w:r>
          </w:p>
        </w:tc>
        <w:tc>
          <w:tcPr>
            <w:tcW w:w="744" w:type="dxa"/>
            <w:noWrap/>
            <w:hideMark/>
          </w:tcPr>
          <w:p w14:paraId="5B83116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E3F1D0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0FA289" w14:textId="77777777" w:rsidTr="00CF052B">
        <w:trPr>
          <w:trHeight w:val="315"/>
        </w:trPr>
        <w:tc>
          <w:tcPr>
            <w:tcW w:w="7621" w:type="dxa"/>
            <w:noWrap/>
            <w:hideMark/>
          </w:tcPr>
          <w:p w14:paraId="1B9E7CEB"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Böyük yaraların işlənməsi və bərpası</w:t>
            </w:r>
          </w:p>
        </w:tc>
        <w:tc>
          <w:tcPr>
            <w:tcW w:w="744" w:type="dxa"/>
            <w:noWrap/>
            <w:hideMark/>
          </w:tcPr>
          <w:p w14:paraId="2A2AF96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DAE701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613F8B0" w14:textId="77777777" w:rsidTr="00CF052B">
        <w:trPr>
          <w:trHeight w:val="315"/>
        </w:trPr>
        <w:tc>
          <w:tcPr>
            <w:tcW w:w="7621" w:type="dxa"/>
            <w:noWrap/>
            <w:hideMark/>
          </w:tcPr>
          <w:p w14:paraId="4ADB3CB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İntrakranial təzyiq monitorunun yerləşdirilməsi</w:t>
            </w:r>
          </w:p>
        </w:tc>
        <w:tc>
          <w:tcPr>
            <w:tcW w:w="744" w:type="dxa"/>
            <w:noWrap/>
            <w:hideMark/>
          </w:tcPr>
          <w:p w14:paraId="57B5BF6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27CBAB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88A740" w14:textId="77777777" w:rsidTr="00CF052B">
        <w:trPr>
          <w:trHeight w:val="315"/>
        </w:trPr>
        <w:tc>
          <w:tcPr>
            <w:tcW w:w="7621" w:type="dxa"/>
            <w:noWrap/>
            <w:hideMark/>
          </w:tcPr>
          <w:p w14:paraId="37385BA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Qaraciyər yaralanmalarında rezeksiya</w:t>
            </w:r>
          </w:p>
        </w:tc>
        <w:tc>
          <w:tcPr>
            <w:tcW w:w="744" w:type="dxa"/>
            <w:noWrap/>
            <w:hideMark/>
          </w:tcPr>
          <w:p w14:paraId="08217FE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83446B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607595" w14:textId="77777777" w:rsidTr="00CF052B">
        <w:trPr>
          <w:trHeight w:val="315"/>
        </w:trPr>
        <w:tc>
          <w:tcPr>
            <w:tcW w:w="7621" w:type="dxa"/>
            <w:noWrap/>
            <w:hideMark/>
          </w:tcPr>
          <w:p w14:paraId="0D852FE0"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Pankreato-duodenal yaralanmadapankreatoduodenalrezeksiya</w:t>
            </w:r>
          </w:p>
        </w:tc>
        <w:tc>
          <w:tcPr>
            <w:tcW w:w="744" w:type="dxa"/>
            <w:noWrap/>
            <w:hideMark/>
          </w:tcPr>
          <w:p w14:paraId="498A4DE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9DAC91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30E7FE" w14:textId="77777777" w:rsidTr="00CF052B">
        <w:trPr>
          <w:trHeight w:val="315"/>
        </w:trPr>
        <w:tc>
          <w:tcPr>
            <w:tcW w:w="7621" w:type="dxa"/>
            <w:noWrap/>
            <w:hideMark/>
          </w:tcPr>
          <w:p w14:paraId="448B97E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Sidik kanalı zədələnməsinin təmiri</w:t>
            </w:r>
          </w:p>
        </w:tc>
        <w:tc>
          <w:tcPr>
            <w:tcW w:w="744" w:type="dxa"/>
            <w:noWrap/>
            <w:hideMark/>
          </w:tcPr>
          <w:p w14:paraId="3A4ED99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DFE9F4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98DC32C" w14:textId="77777777" w:rsidTr="00CF052B">
        <w:trPr>
          <w:trHeight w:val="315"/>
        </w:trPr>
        <w:tc>
          <w:tcPr>
            <w:tcW w:w="7621" w:type="dxa"/>
            <w:noWrap/>
            <w:hideMark/>
          </w:tcPr>
          <w:p w14:paraId="6B40D183"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Böyük yanıqların işlənməsi və bərpası</w:t>
            </w:r>
          </w:p>
        </w:tc>
        <w:tc>
          <w:tcPr>
            <w:tcW w:w="744" w:type="dxa"/>
            <w:noWrap/>
            <w:hideMark/>
          </w:tcPr>
          <w:p w14:paraId="30B2916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D816F0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7A81F2E" w14:textId="77777777" w:rsidTr="00CF052B">
        <w:trPr>
          <w:trHeight w:val="315"/>
        </w:trPr>
        <w:tc>
          <w:tcPr>
            <w:tcW w:w="7621" w:type="dxa"/>
            <w:noWrap/>
            <w:hideMark/>
          </w:tcPr>
          <w:p w14:paraId="4E85687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Vətər və sinirin bərpası</w:t>
            </w:r>
          </w:p>
        </w:tc>
        <w:tc>
          <w:tcPr>
            <w:tcW w:w="744" w:type="dxa"/>
            <w:noWrap/>
            <w:hideMark/>
          </w:tcPr>
          <w:p w14:paraId="6F04A1D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FC0EF4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AF8BA02" w14:textId="77777777" w:rsidTr="00CF052B">
        <w:trPr>
          <w:trHeight w:val="315"/>
        </w:trPr>
        <w:tc>
          <w:tcPr>
            <w:tcW w:w="7621" w:type="dxa"/>
            <w:noWrap/>
            <w:hideMark/>
          </w:tcPr>
          <w:p w14:paraId="17C0FDE2" w14:textId="77777777" w:rsidR="0033502C" w:rsidRDefault="0033502C" w:rsidP="00C116EB">
            <w:pPr>
              <w:jc w:val="both"/>
              <w:rPr>
                <w:rFonts w:eastAsia="Times New Roman" w:cs="Calibri"/>
                <w:sz w:val="22"/>
                <w:szCs w:val="22"/>
                <w:lang w:val="en-US" w:eastAsia="ru-RU"/>
              </w:rPr>
            </w:pPr>
          </w:p>
          <w:p w14:paraId="61D8763B" w14:textId="77777777" w:rsidR="003C26D1" w:rsidRDefault="003C26D1" w:rsidP="00C116EB">
            <w:pPr>
              <w:jc w:val="both"/>
              <w:rPr>
                <w:rFonts w:eastAsia="Times New Roman" w:cs="Calibri"/>
                <w:sz w:val="22"/>
                <w:szCs w:val="22"/>
                <w:lang w:val="en-US" w:eastAsia="ru-RU"/>
              </w:rPr>
            </w:pPr>
          </w:p>
          <w:p w14:paraId="483C98F0" w14:textId="77777777" w:rsidR="003C26D1" w:rsidRDefault="003C26D1" w:rsidP="00C116EB">
            <w:pPr>
              <w:jc w:val="both"/>
              <w:rPr>
                <w:rFonts w:eastAsia="Times New Roman" w:cs="Calibri"/>
                <w:sz w:val="22"/>
                <w:szCs w:val="22"/>
                <w:lang w:val="en-US" w:eastAsia="ru-RU"/>
              </w:rPr>
            </w:pPr>
          </w:p>
          <w:p w14:paraId="57C4116B" w14:textId="77777777" w:rsidR="003C26D1" w:rsidRDefault="003C26D1" w:rsidP="00C116EB">
            <w:pPr>
              <w:jc w:val="both"/>
              <w:rPr>
                <w:rFonts w:eastAsia="Times New Roman" w:cs="Calibri"/>
                <w:sz w:val="22"/>
                <w:szCs w:val="22"/>
                <w:lang w:val="en-US" w:eastAsia="ru-RU"/>
              </w:rPr>
            </w:pPr>
          </w:p>
          <w:p w14:paraId="17DD14BC" w14:textId="77777777" w:rsidR="003C26D1" w:rsidRDefault="003C26D1" w:rsidP="00C116EB">
            <w:pPr>
              <w:jc w:val="both"/>
              <w:rPr>
                <w:rFonts w:eastAsia="Times New Roman" w:cs="Calibri"/>
                <w:sz w:val="22"/>
                <w:szCs w:val="22"/>
                <w:lang w:val="en-US" w:eastAsia="ru-RU"/>
              </w:rPr>
            </w:pPr>
          </w:p>
          <w:p w14:paraId="17712221" w14:textId="77777777" w:rsidR="003C26D1" w:rsidRPr="003C26D1" w:rsidRDefault="003C26D1" w:rsidP="00C116EB">
            <w:pPr>
              <w:jc w:val="both"/>
              <w:rPr>
                <w:rFonts w:eastAsia="Times New Roman" w:cs="Calibri"/>
                <w:sz w:val="22"/>
                <w:szCs w:val="22"/>
                <w:lang w:val="en-US" w:eastAsia="ru-RU"/>
              </w:rPr>
            </w:pPr>
          </w:p>
        </w:tc>
        <w:tc>
          <w:tcPr>
            <w:tcW w:w="744" w:type="dxa"/>
            <w:noWrap/>
            <w:hideMark/>
          </w:tcPr>
          <w:p w14:paraId="6A36F77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9BFB7B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743B9465" w14:textId="77777777" w:rsidTr="00CF052B">
        <w:trPr>
          <w:trHeight w:val="315"/>
        </w:trPr>
        <w:tc>
          <w:tcPr>
            <w:tcW w:w="7621" w:type="dxa"/>
            <w:noWrap/>
            <w:hideMark/>
          </w:tcPr>
          <w:p w14:paraId="2304AB3B" w14:textId="77777777" w:rsidR="0033502C"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TRANSPLANTOLOGIYA</w:t>
            </w:r>
          </w:p>
          <w:p w14:paraId="0529BB5F" w14:textId="77777777" w:rsidR="00D37FD2" w:rsidRPr="00D37FD2" w:rsidRDefault="00D37FD2" w:rsidP="00C116EB">
            <w:pPr>
              <w:jc w:val="both"/>
              <w:rPr>
                <w:rFonts w:eastAsia="Times New Roman" w:cs="Calibri"/>
                <w:b/>
                <w:bCs/>
                <w:color w:val="0070C0"/>
                <w:sz w:val="22"/>
                <w:szCs w:val="22"/>
                <w:lang w:val="ru-RU" w:eastAsia="ru-RU"/>
              </w:rPr>
            </w:pPr>
          </w:p>
        </w:tc>
        <w:tc>
          <w:tcPr>
            <w:tcW w:w="744" w:type="dxa"/>
            <w:noWrap/>
            <w:hideMark/>
          </w:tcPr>
          <w:p w14:paraId="2D05E32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55E95A57"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88E679A" w14:textId="77777777" w:rsidTr="00CF052B">
        <w:trPr>
          <w:trHeight w:val="315"/>
        </w:trPr>
        <w:tc>
          <w:tcPr>
            <w:tcW w:w="7621" w:type="dxa"/>
            <w:noWrap/>
            <w:hideMark/>
          </w:tcPr>
          <w:p w14:paraId="2CB8C9E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Ölü donordan orqanların alınması</w:t>
            </w:r>
          </w:p>
        </w:tc>
        <w:tc>
          <w:tcPr>
            <w:tcW w:w="744" w:type="dxa"/>
            <w:noWrap/>
            <w:hideMark/>
          </w:tcPr>
          <w:p w14:paraId="482642E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EE1D3F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E75B027" w14:textId="77777777" w:rsidTr="00CF052B">
        <w:trPr>
          <w:trHeight w:val="315"/>
        </w:trPr>
        <w:tc>
          <w:tcPr>
            <w:tcW w:w="7621" w:type="dxa"/>
            <w:noWrap/>
            <w:hideMark/>
          </w:tcPr>
          <w:p w14:paraId="4A295EE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Canlı donor nefrektomiyası</w:t>
            </w:r>
          </w:p>
        </w:tc>
        <w:tc>
          <w:tcPr>
            <w:tcW w:w="744" w:type="dxa"/>
            <w:noWrap/>
            <w:hideMark/>
          </w:tcPr>
          <w:p w14:paraId="302B9E1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45C92B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23FE0AA" w14:textId="77777777" w:rsidTr="00CF052B">
        <w:trPr>
          <w:trHeight w:val="315"/>
        </w:trPr>
        <w:tc>
          <w:tcPr>
            <w:tcW w:w="7621" w:type="dxa"/>
            <w:noWrap/>
            <w:hideMark/>
          </w:tcPr>
          <w:p w14:paraId="43F3A60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Canlı donor qaraciyər rezeskiyası</w:t>
            </w:r>
          </w:p>
        </w:tc>
        <w:tc>
          <w:tcPr>
            <w:tcW w:w="744" w:type="dxa"/>
            <w:noWrap/>
            <w:hideMark/>
          </w:tcPr>
          <w:p w14:paraId="7536316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B12908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ADD46A8" w14:textId="77777777" w:rsidTr="00CF052B">
        <w:trPr>
          <w:trHeight w:val="315"/>
        </w:trPr>
        <w:tc>
          <w:tcPr>
            <w:tcW w:w="7621" w:type="dxa"/>
            <w:noWrap/>
            <w:hideMark/>
          </w:tcPr>
          <w:p w14:paraId="779AAE20"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Canlı donordan digər orqanların alınması</w:t>
            </w:r>
          </w:p>
        </w:tc>
        <w:tc>
          <w:tcPr>
            <w:tcW w:w="744" w:type="dxa"/>
            <w:noWrap/>
            <w:hideMark/>
          </w:tcPr>
          <w:p w14:paraId="0416EFB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EF6530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57B138E" w14:textId="77777777" w:rsidTr="00CF052B">
        <w:trPr>
          <w:trHeight w:val="315"/>
        </w:trPr>
        <w:tc>
          <w:tcPr>
            <w:tcW w:w="7621" w:type="dxa"/>
            <w:noWrap/>
            <w:hideMark/>
          </w:tcPr>
          <w:p w14:paraId="25EC7D9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Böyrək transplantasiyası</w:t>
            </w:r>
          </w:p>
        </w:tc>
        <w:tc>
          <w:tcPr>
            <w:tcW w:w="744" w:type="dxa"/>
            <w:noWrap/>
            <w:hideMark/>
          </w:tcPr>
          <w:p w14:paraId="7C99D1A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40DEE4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EA1C726" w14:textId="77777777" w:rsidTr="00CF052B">
        <w:trPr>
          <w:trHeight w:val="315"/>
        </w:trPr>
        <w:tc>
          <w:tcPr>
            <w:tcW w:w="7621" w:type="dxa"/>
            <w:noWrap/>
            <w:hideMark/>
          </w:tcPr>
          <w:p w14:paraId="2DA9E86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Qaraciyər transplantasiyası</w:t>
            </w:r>
          </w:p>
        </w:tc>
        <w:tc>
          <w:tcPr>
            <w:tcW w:w="744" w:type="dxa"/>
            <w:noWrap/>
            <w:hideMark/>
          </w:tcPr>
          <w:p w14:paraId="6A46A67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36E042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9D71330" w14:textId="77777777" w:rsidTr="00CF052B">
        <w:trPr>
          <w:trHeight w:val="315"/>
        </w:trPr>
        <w:tc>
          <w:tcPr>
            <w:tcW w:w="7621" w:type="dxa"/>
            <w:noWrap/>
            <w:hideMark/>
          </w:tcPr>
          <w:p w14:paraId="3F61D02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Pankreas transplantasiyası</w:t>
            </w:r>
          </w:p>
        </w:tc>
        <w:tc>
          <w:tcPr>
            <w:tcW w:w="744" w:type="dxa"/>
            <w:noWrap/>
            <w:hideMark/>
          </w:tcPr>
          <w:p w14:paraId="267A34D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94AE8F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B5FEFA1" w14:textId="77777777" w:rsidTr="00CF052B">
        <w:trPr>
          <w:trHeight w:val="315"/>
        </w:trPr>
        <w:tc>
          <w:tcPr>
            <w:tcW w:w="7621" w:type="dxa"/>
            <w:noWrap/>
            <w:hideMark/>
          </w:tcPr>
          <w:p w14:paraId="1B07BD4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Bağırsaq transplantasiyası</w:t>
            </w:r>
          </w:p>
        </w:tc>
        <w:tc>
          <w:tcPr>
            <w:tcW w:w="744" w:type="dxa"/>
            <w:noWrap/>
            <w:hideMark/>
          </w:tcPr>
          <w:p w14:paraId="12F61AE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672C0E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B9065BF" w14:textId="77777777" w:rsidTr="00CF052B">
        <w:trPr>
          <w:trHeight w:val="315"/>
        </w:trPr>
        <w:tc>
          <w:tcPr>
            <w:tcW w:w="7621" w:type="dxa"/>
            <w:noWrap/>
            <w:hideMark/>
          </w:tcPr>
          <w:p w14:paraId="2A78E1C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Ağciyər trasnplatasiyası</w:t>
            </w:r>
          </w:p>
        </w:tc>
        <w:tc>
          <w:tcPr>
            <w:tcW w:w="744" w:type="dxa"/>
            <w:noWrap/>
            <w:hideMark/>
          </w:tcPr>
          <w:p w14:paraId="7A7A9DE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D07B3F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42F080A" w14:textId="77777777" w:rsidTr="00CF052B">
        <w:trPr>
          <w:trHeight w:val="315"/>
        </w:trPr>
        <w:tc>
          <w:tcPr>
            <w:tcW w:w="7621" w:type="dxa"/>
            <w:noWrap/>
            <w:hideMark/>
          </w:tcPr>
          <w:p w14:paraId="2D9C27C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Digər tranplantasiyalar</w:t>
            </w:r>
          </w:p>
        </w:tc>
        <w:tc>
          <w:tcPr>
            <w:tcW w:w="744" w:type="dxa"/>
            <w:noWrap/>
            <w:hideMark/>
          </w:tcPr>
          <w:p w14:paraId="5AADE90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CD0E00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2C23FB5" w14:textId="77777777" w:rsidTr="00CF052B">
        <w:trPr>
          <w:trHeight w:val="315"/>
        </w:trPr>
        <w:tc>
          <w:tcPr>
            <w:tcW w:w="7621" w:type="dxa"/>
            <w:noWrap/>
            <w:hideMark/>
          </w:tcPr>
          <w:p w14:paraId="2B545AE0"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E2F04C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CD782D0"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6EC258A2" w14:textId="77777777" w:rsidTr="00CF052B">
        <w:trPr>
          <w:trHeight w:val="315"/>
        </w:trPr>
        <w:tc>
          <w:tcPr>
            <w:tcW w:w="7621" w:type="dxa"/>
            <w:hideMark/>
          </w:tcPr>
          <w:p w14:paraId="7112A392" w14:textId="77777777" w:rsidR="0033502C" w:rsidRPr="00D37FD2"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DÖŞ QƏFƏSI</w:t>
            </w:r>
          </w:p>
        </w:tc>
        <w:tc>
          <w:tcPr>
            <w:tcW w:w="744" w:type="dxa"/>
            <w:noWrap/>
            <w:hideMark/>
          </w:tcPr>
          <w:p w14:paraId="731A074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897486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2AC60AD2" w14:textId="77777777" w:rsidTr="00CF052B">
        <w:trPr>
          <w:trHeight w:val="315"/>
        </w:trPr>
        <w:tc>
          <w:tcPr>
            <w:tcW w:w="7621" w:type="dxa"/>
            <w:noWrap/>
            <w:hideMark/>
          </w:tcPr>
          <w:p w14:paraId="30CF334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Plevral USM</w:t>
            </w:r>
          </w:p>
        </w:tc>
        <w:tc>
          <w:tcPr>
            <w:tcW w:w="744" w:type="dxa"/>
            <w:noWrap/>
            <w:hideMark/>
          </w:tcPr>
          <w:p w14:paraId="17EF823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A6333C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1F21EF1" w14:textId="77777777" w:rsidTr="00CF052B">
        <w:trPr>
          <w:trHeight w:val="315"/>
        </w:trPr>
        <w:tc>
          <w:tcPr>
            <w:tcW w:w="7621" w:type="dxa"/>
            <w:noWrap/>
            <w:hideMark/>
          </w:tcPr>
          <w:p w14:paraId="0A99F69B"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Biopsiya (perkutan, eksizional, torakoskopik, açıq)</w:t>
            </w:r>
          </w:p>
        </w:tc>
        <w:tc>
          <w:tcPr>
            <w:tcW w:w="744" w:type="dxa"/>
            <w:noWrap/>
            <w:hideMark/>
          </w:tcPr>
          <w:p w14:paraId="4F96436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2A43E2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4DF25DF" w14:textId="77777777" w:rsidTr="00CF052B">
        <w:trPr>
          <w:trHeight w:val="315"/>
        </w:trPr>
        <w:tc>
          <w:tcPr>
            <w:tcW w:w="7621" w:type="dxa"/>
            <w:hideMark/>
          </w:tcPr>
          <w:p w14:paraId="4099A7D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Plevra punksiyası və drenajı</w:t>
            </w:r>
          </w:p>
        </w:tc>
        <w:tc>
          <w:tcPr>
            <w:tcW w:w="744" w:type="dxa"/>
            <w:noWrap/>
            <w:hideMark/>
          </w:tcPr>
          <w:p w14:paraId="61C7D37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A088B9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5BB76DF" w14:textId="77777777" w:rsidTr="00CF052B">
        <w:trPr>
          <w:trHeight w:val="315"/>
        </w:trPr>
        <w:tc>
          <w:tcPr>
            <w:tcW w:w="7621" w:type="dxa"/>
            <w:noWrap/>
            <w:hideMark/>
          </w:tcPr>
          <w:p w14:paraId="3FBCC0F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Traxeostomiya</w:t>
            </w:r>
          </w:p>
        </w:tc>
        <w:tc>
          <w:tcPr>
            <w:tcW w:w="744" w:type="dxa"/>
            <w:noWrap/>
            <w:hideMark/>
          </w:tcPr>
          <w:p w14:paraId="4742AAB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39C7ED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C9956E9" w14:textId="77777777" w:rsidTr="00CF052B">
        <w:trPr>
          <w:trHeight w:val="315"/>
        </w:trPr>
        <w:tc>
          <w:tcPr>
            <w:tcW w:w="7621" w:type="dxa"/>
            <w:hideMark/>
          </w:tcPr>
          <w:p w14:paraId="03CBFE4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Torakoskopiya</w:t>
            </w:r>
          </w:p>
        </w:tc>
        <w:tc>
          <w:tcPr>
            <w:tcW w:w="744" w:type="dxa"/>
            <w:noWrap/>
            <w:hideMark/>
          </w:tcPr>
          <w:p w14:paraId="43E715F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343016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9946C8E" w14:textId="77777777" w:rsidTr="00CF052B">
        <w:trPr>
          <w:trHeight w:val="315"/>
        </w:trPr>
        <w:tc>
          <w:tcPr>
            <w:tcW w:w="7621" w:type="dxa"/>
            <w:hideMark/>
          </w:tcPr>
          <w:p w14:paraId="71A7EC9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Torakotomiya</w:t>
            </w:r>
          </w:p>
        </w:tc>
        <w:tc>
          <w:tcPr>
            <w:tcW w:w="744" w:type="dxa"/>
            <w:noWrap/>
            <w:hideMark/>
          </w:tcPr>
          <w:p w14:paraId="522CC67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AC7445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267EDD9" w14:textId="77777777" w:rsidTr="00CF052B">
        <w:trPr>
          <w:trHeight w:val="315"/>
        </w:trPr>
        <w:tc>
          <w:tcPr>
            <w:tcW w:w="7621" w:type="dxa"/>
            <w:noWrap/>
            <w:hideMark/>
          </w:tcPr>
          <w:p w14:paraId="7E1565F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Median sternotomiya</w:t>
            </w:r>
          </w:p>
        </w:tc>
        <w:tc>
          <w:tcPr>
            <w:tcW w:w="744" w:type="dxa"/>
            <w:noWrap/>
            <w:hideMark/>
          </w:tcPr>
          <w:p w14:paraId="15F5A18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B4287F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2007B94" w14:textId="77777777" w:rsidTr="00CF052B">
        <w:trPr>
          <w:trHeight w:val="315"/>
        </w:trPr>
        <w:tc>
          <w:tcPr>
            <w:tcW w:w="7621" w:type="dxa"/>
            <w:hideMark/>
          </w:tcPr>
          <w:p w14:paraId="381C57C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Lobektomiya (açıq və torakoskopik)</w:t>
            </w:r>
          </w:p>
        </w:tc>
        <w:tc>
          <w:tcPr>
            <w:tcW w:w="744" w:type="dxa"/>
            <w:noWrap/>
            <w:hideMark/>
          </w:tcPr>
          <w:p w14:paraId="325F4A4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CB0498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71E5146" w14:textId="77777777" w:rsidTr="00CF052B">
        <w:trPr>
          <w:trHeight w:val="315"/>
        </w:trPr>
        <w:tc>
          <w:tcPr>
            <w:tcW w:w="7621" w:type="dxa"/>
            <w:noWrap/>
            <w:hideMark/>
          </w:tcPr>
          <w:p w14:paraId="4791D2E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Perikard fenestrasiyası</w:t>
            </w:r>
          </w:p>
        </w:tc>
        <w:tc>
          <w:tcPr>
            <w:tcW w:w="744" w:type="dxa"/>
            <w:noWrap/>
            <w:hideMark/>
          </w:tcPr>
          <w:p w14:paraId="4055B91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3AAB63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5E3520F" w14:textId="77777777" w:rsidTr="00CF052B">
        <w:trPr>
          <w:trHeight w:val="315"/>
        </w:trPr>
        <w:tc>
          <w:tcPr>
            <w:tcW w:w="7621" w:type="dxa"/>
            <w:hideMark/>
          </w:tcPr>
          <w:p w14:paraId="2120C1B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Diafraqma yırtığının toraksdan bərpası </w:t>
            </w:r>
          </w:p>
        </w:tc>
        <w:tc>
          <w:tcPr>
            <w:tcW w:w="744" w:type="dxa"/>
            <w:noWrap/>
            <w:hideMark/>
          </w:tcPr>
          <w:p w14:paraId="00B4A12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C9687C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FDEB1D8" w14:textId="77777777" w:rsidTr="00CF052B">
        <w:trPr>
          <w:trHeight w:val="315"/>
        </w:trPr>
        <w:tc>
          <w:tcPr>
            <w:tcW w:w="7621" w:type="dxa"/>
            <w:noWrap/>
            <w:hideMark/>
          </w:tcPr>
          <w:p w14:paraId="1CCFBEF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Endobronxial USM</w:t>
            </w:r>
          </w:p>
        </w:tc>
        <w:tc>
          <w:tcPr>
            <w:tcW w:w="744" w:type="dxa"/>
            <w:noWrap/>
            <w:hideMark/>
          </w:tcPr>
          <w:p w14:paraId="68DEAE3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1CE3BF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1474EEC" w14:textId="77777777" w:rsidTr="00CF052B">
        <w:trPr>
          <w:trHeight w:val="315"/>
        </w:trPr>
        <w:tc>
          <w:tcPr>
            <w:tcW w:w="7621" w:type="dxa"/>
            <w:hideMark/>
          </w:tcPr>
          <w:p w14:paraId="3D5979C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Mediastinoskopiya</w:t>
            </w:r>
          </w:p>
        </w:tc>
        <w:tc>
          <w:tcPr>
            <w:tcW w:w="744" w:type="dxa"/>
            <w:noWrap/>
            <w:hideMark/>
          </w:tcPr>
          <w:p w14:paraId="2CA14D4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31ED7B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7D77BB" w14:textId="77777777" w:rsidTr="00CF052B">
        <w:trPr>
          <w:trHeight w:val="315"/>
        </w:trPr>
        <w:tc>
          <w:tcPr>
            <w:tcW w:w="7621" w:type="dxa"/>
            <w:hideMark/>
          </w:tcPr>
          <w:p w14:paraId="77AB5E5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Pulmonektomiya</w:t>
            </w:r>
          </w:p>
        </w:tc>
        <w:tc>
          <w:tcPr>
            <w:tcW w:w="744" w:type="dxa"/>
            <w:noWrap/>
            <w:hideMark/>
          </w:tcPr>
          <w:p w14:paraId="0450238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170A52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79F99E9" w14:textId="77777777" w:rsidTr="00CF052B">
        <w:trPr>
          <w:trHeight w:val="315"/>
        </w:trPr>
        <w:tc>
          <w:tcPr>
            <w:tcW w:w="7621" w:type="dxa"/>
            <w:hideMark/>
          </w:tcPr>
          <w:p w14:paraId="4D67063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Dekortikasiya</w:t>
            </w:r>
          </w:p>
        </w:tc>
        <w:tc>
          <w:tcPr>
            <w:tcW w:w="744" w:type="dxa"/>
            <w:noWrap/>
            <w:hideMark/>
          </w:tcPr>
          <w:p w14:paraId="0467530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AE96A4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6E1702F" w14:textId="77777777" w:rsidTr="00CF052B">
        <w:trPr>
          <w:trHeight w:val="315"/>
        </w:trPr>
        <w:tc>
          <w:tcPr>
            <w:tcW w:w="7621" w:type="dxa"/>
            <w:hideMark/>
          </w:tcPr>
          <w:p w14:paraId="00E0513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Torakoplastika</w:t>
            </w:r>
          </w:p>
        </w:tc>
        <w:tc>
          <w:tcPr>
            <w:tcW w:w="744" w:type="dxa"/>
            <w:noWrap/>
            <w:hideMark/>
          </w:tcPr>
          <w:p w14:paraId="389989F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54DDB4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AA582B1" w14:textId="77777777" w:rsidTr="00CF052B">
        <w:trPr>
          <w:trHeight w:val="315"/>
        </w:trPr>
        <w:tc>
          <w:tcPr>
            <w:tcW w:w="7621" w:type="dxa"/>
            <w:hideMark/>
          </w:tcPr>
          <w:p w14:paraId="519982A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Divararalığı əməliyyatları</w:t>
            </w:r>
          </w:p>
        </w:tc>
        <w:tc>
          <w:tcPr>
            <w:tcW w:w="744" w:type="dxa"/>
            <w:noWrap/>
            <w:hideMark/>
          </w:tcPr>
          <w:p w14:paraId="0935463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BD44D4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2D33341" w14:textId="77777777" w:rsidTr="00CF052B">
        <w:trPr>
          <w:trHeight w:val="315"/>
        </w:trPr>
        <w:tc>
          <w:tcPr>
            <w:tcW w:w="7621" w:type="dxa"/>
            <w:noWrap/>
            <w:hideMark/>
          </w:tcPr>
          <w:p w14:paraId="3A93C1B4"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17AE48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729E6D47"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D37FD2" w14:paraId="5952A61D" w14:textId="77777777" w:rsidTr="00CF052B">
        <w:trPr>
          <w:trHeight w:val="315"/>
        </w:trPr>
        <w:tc>
          <w:tcPr>
            <w:tcW w:w="7621" w:type="dxa"/>
            <w:noWrap/>
            <w:hideMark/>
          </w:tcPr>
          <w:p w14:paraId="3B622532" w14:textId="77777777" w:rsidR="0033502C" w:rsidRPr="00D37FD2"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DAMAR</w:t>
            </w:r>
          </w:p>
        </w:tc>
        <w:tc>
          <w:tcPr>
            <w:tcW w:w="744" w:type="dxa"/>
            <w:noWrap/>
            <w:hideMark/>
          </w:tcPr>
          <w:p w14:paraId="3F39CE2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27A7541D"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436EA391" w14:textId="77777777" w:rsidTr="00CF052B">
        <w:trPr>
          <w:trHeight w:val="315"/>
        </w:trPr>
        <w:tc>
          <w:tcPr>
            <w:tcW w:w="7621" w:type="dxa"/>
            <w:noWrap/>
            <w:hideMark/>
          </w:tcPr>
          <w:p w14:paraId="52BB8E9C" w14:textId="77777777" w:rsidR="00D37FD2" w:rsidRDefault="00D37FD2" w:rsidP="00C116EB">
            <w:pPr>
              <w:jc w:val="both"/>
              <w:rPr>
                <w:rFonts w:eastAsia="Times New Roman" w:cs="Calibri"/>
                <w:b/>
                <w:bCs/>
                <w:i/>
                <w:iCs/>
                <w:sz w:val="22"/>
                <w:szCs w:val="22"/>
                <w:lang w:val="ru-RU" w:eastAsia="ru-RU"/>
              </w:rPr>
            </w:pPr>
          </w:p>
          <w:p w14:paraId="005ADBFB" w14:textId="77777777" w:rsidR="0033502C" w:rsidRPr="008354F5" w:rsidRDefault="0033502C" w:rsidP="00C116EB">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Arteriyalar</w:t>
            </w:r>
          </w:p>
        </w:tc>
        <w:tc>
          <w:tcPr>
            <w:tcW w:w="744" w:type="dxa"/>
            <w:noWrap/>
            <w:hideMark/>
          </w:tcPr>
          <w:p w14:paraId="38B5CF7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31E54401"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793B953B" w14:textId="77777777" w:rsidTr="00CF052B">
        <w:trPr>
          <w:trHeight w:val="315"/>
        </w:trPr>
        <w:tc>
          <w:tcPr>
            <w:tcW w:w="7621" w:type="dxa"/>
            <w:noWrap/>
            <w:hideMark/>
          </w:tcPr>
          <w:p w14:paraId="0685DD4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İntravaskulyar trombolizis</w:t>
            </w:r>
          </w:p>
        </w:tc>
        <w:tc>
          <w:tcPr>
            <w:tcW w:w="744" w:type="dxa"/>
            <w:noWrap/>
            <w:hideMark/>
          </w:tcPr>
          <w:p w14:paraId="588699F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ECDD39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03D91E2" w14:textId="77777777" w:rsidTr="00CF052B">
        <w:trPr>
          <w:trHeight w:val="315"/>
        </w:trPr>
        <w:tc>
          <w:tcPr>
            <w:tcW w:w="7621" w:type="dxa"/>
            <w:noWrap/>
            <w:hideMark/>
          </w:tcPr>
          <w:p w14:paraId="7DD8F3E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Angioplastika</w:t>
            </w:r>
          </w:p>
        </w:tc>
        <w:tc>
          <w:tcPr>
            <w:tcW w:w="744" w:type="dxa"/>
            <w:noWrap/>
            <w:hideMark/>
          </w:tcPr>
          <w:p w14:paraId="07123F0A"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2090CD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D819487" w14:textId="77777777" w:rsidTr="00CF052B">
        <w:trPr>
          <w:trHeight w:val="315"/>
        </w:trPr>
        <w:tc>
          <w:tcPr>
            <w:tcW w:w="7621" w:type="dxa"/>
            <w:noWrap/>
            <w:hideMark/>
          </w:tcPr>
          <w:p w14:paraId="25124A6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Perkutan vaskulyar stentlər</w:t>
            </w:r>
          </w:p>
        </w:tc>
        <w:tc>
          <w:tcPr>
            <w:tcW w:w="744" w:type="dxa"/>
            <w:noWrap/>
            <w:hideMark/>
          </w:tcPr>
          <w:p w14:paraId="49BDB10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D3C4DC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76BB565" w14:textId="77777777" w:rsidTr="00CF052B">
        <w:trPr>
          <w:trHeight w:val="315"/>
        </w:trPr>
        <w:tc>
          <w:tcPr>
            <w:tcW w:w="7621" w:type="dxa"/>
            <w:noWrap/>
            <w:hideMark/>
          </w:tcPr>
          <w:p w14:paraId="4F2BDDD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Ətraf arteriyalarından embolektomiya</w:t>
            </w:r>
          </w:p>
        </w:tc>
        <w:tc>
          <w:tcPr>
            <w:tcW w:w="744" w:type="dxa"/>
            <w:noWrap/>
            <w:hideMark/>
          </w:tcPr>
          <w:p w14:paraId="60E9DF3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725FD1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D814ADE" w14:textId="77777777" w:rsidTr="00CF052B">
        <w:trPr>
          <w:trHeight w:val="315"/>
        </w:trPr>
        <w:tc>
          <w:tcPr>
            <w:tcW w:w="7621" w:type="dxa"/>
            <w:noWrap/>
            <w:hideMark/>
          </w:tcPr>
          <w:p w14:paraId="5A1AD38F"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Ətrafarteriyalarındaendarterektomiya, yanyollar, qreftlər</w:t>
            </w:r>
          </w:p>
        </w:tc>
        <w:tc>
          <w:tcPr>
            <w:tcW w:w="744" w:type="dxa"/>
            <w:noWrap/>
            <w:hideMark/>
          </w:tcPr>
          <w:p w14:paraId="5232F60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816608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E9F4908" w14:textId="77777777" w:rsidTr="00CF052B">
        <w:trPr>
          <w:trHeight w:val="315"/>
        </w:trPr>
        <w:tc>
          <w:tcPr>
            <w:tcW w:w="7621" w:type="dxa"/>
            <w:noWrap/>
            <w:hideMark/>
          </w:tcPr>
          <w:p w14:paraId="4422193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Visseral damarlardan embolektomiya</w:t>
            </w:r>
          </w:p>
        </w:tc>
        <w:tc>
          <w:tcPr>
            <w:tcW w:w="744" w:type="dxa"/>
            <w:noWrap/>
            <w:hideMark/>
          </w:tcPr>
          <w:p w14:paraId="6B2E226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3EAB7E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B396A85" w14:textId="77777777" w:rsidTr="00CF052B">
        <w:trPr>
          <w:trHeight w:val="315"/>
        </w:trPr>
        <w:tc>
          <w:tcPr>
            <w:tcW w:w="7621" w:type="dxa"/>
            <w:noWrap/>
            <w:hideMark/>
          </w:tcPr>
          <w:p w14:paraId="7FC17F62"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Visseralarteriyalardaendarterektomiya, yanyollar, greftlər</w:t>
            </w:r>
          </w:p>
        </w:tc>
        <w:tc>
          <w:tcPr>
            <w:tcW w:w="744" w:type="dxa"/>
            <w:noWrap/>
            <w:hideMark/>
          </w:tcPr>
          <w:p w14:paraId="3D40DDB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C87A7B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7F741B5" w14:textId="77777777" w:rsidTr="00CF052B">
        <w:trPr>
          <w:trHeight w:val="315"/>
        </w:trPr>
        <w:tc>
          <w:tcPr>
            <w:tcW w:w="7621" w:type="dxa"/>
            <w:noWrap/>
            <w:hideMark/>
          </w:tcPr>
          <w:p w14:paraId="64B8711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Visseral damar anevrizmalarının eksiziyası</w:t>
            </w:r>
          </w:p>
        </w:tc>
        <w:tc>
          <w:tcPr>
            <w:tcW w:w="744" w:type="dxa"/>
            <w:noWrap/>
            <w:hideMark/>
          </w:tcPr>
          <w:p w14:paraId="12D86F0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428454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ADC9ADA" w14:textId="77777777" w:rsidTr="00CF052B">
        <w:trPr>
          <w:trHeight w:val="315"/>
        </w:trPr>
        <w:tc>
          <w:tcPr>
            <w:tcW w:w="7621" w:type="dxa"/>
            <w:noWrap/>
            <w:hideMark/>
          </w:tcPr>
          <w:p w14:paraId="13A0B970"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Karotisdamarlardanembolektomiya, endarterektomiya, yanyol, greft</w:t>
            </w:r>
          </w:p>
        </w:tc>
        <w:tc>
          <w:tcPr>
            <w:tcW w:w="744" w:type="dxa"/>
            <w:noWrap/>
            <w:hideMark/>
          </w:tcPr>
          <w:p w14:paraId="17F6BAC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F67596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1A14335" w14:textId="77777777" w:rsidTr="00CF052B">
        <w:trPr>
          <w:trHeight w:val="315"/>
        </w:trPr>
        <w:tc>
          <w:tcPr>
            <w:tcW w:w="7621" w:type="dxa"/>
            <w:noWrap/>
            <w:hideMark/>
          </w:tcPr>
          <w:p w14:paraId="2C2D9B7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Simpatektomiya</w:t>
            </w:r>
          </w:p>
        </w:tc>
        <w:tc>
          <w:tcPr>
            <w:tcW w:w="744" w:type="dxa"/>
            <w:noWrap/>
            <w:hideMark/>
          </w:tcPr>
          <w:p w14:paraId="6CB1672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CCF8EA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3507B05" w14:textId="77777777" w:rsidTr="00CF052B">
        <w:trPr>
          <w:trHeight w:val="315"/>
        </w:trPr>
        <w:tc>
          <w:tcPr>
            <w:tcW w:w="7621" w:type="dxa"/>
            <w:noWrap/>
            <w:hideMark/>
          </w:tcPr>
          <w:p w14:paraId="529C49A7" w14:textId="77777777" w:rsidR="0033502C" w:rsidRPr="008354F5" w:rsidRDefault="0033502C" w:rsidP="00C116EB">
            <w:pPr>
              <w:jc w:val="both"/>
              <w:rPr>
                <w:rFonts w:eastAsia="Times New Roman" w:cs="Calibri"/>
                <w:sz w:val="22"/>
                <w:szCs w:val="22"/>
                <w:lang w:val="en-US" w:eastAsia="ru-RU"/>
              </w:rPr>
            </w:pPr>
            <w:r w:rsidRPr="008354F5">
              <w:rPr>
                <w:rFonts w:eastAsia="Times New Roman" w:cs="Calibri"/>
                <w:sz w:val="22"/>
                <w:szCs w:val="22"/>
                <w:lang w:val="en-US" w:eastAsia="ru-RU"/>
              </w:rPr>
              <w:t>Dializüçün arterio-venozfistulunqoyulması</w:t>
            </w:r>
          </w:p>
        </w:tc>
        <w:tc>
          <w:tcPr>
            <w:tcW w:w="744" w:type="dxa"/>
            <w:noWrap/>
            <w:hideMark/>
          </w:tcPr>
          <w:p w14:paraId="50C2802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0BC4FDC"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EADC8ED" w14:textId="77777777" w:rsidTr="00CF052B">
        <w:trPr>
          <w:trHeight w:val="315"/>
        </w:trPr>
        <w:tc>
          <w:tcPr>
            <w:tcW w:w="7621" w:type="dxa"/>
            <w:noWrap/>
            <w:hideMark/>
          </w:tcPr>
          <w:p w14:paraId="218C4F5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Amputasiya</w:t>
            </w:r>
          </w:p>
        </w:tc>
        <w:tc>
          <w:tcPr>
            <w:tcW w:w="744" w:type="dxa"/>
            <w:noWrap/>
            <w:hideMark/>
          </w:tcPr>
          <w:p w14:paraId="1ECBFB3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270710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953F937" w14:textId="77777777" w:rsidTr="00CF052B">
        <w:trPr>
          <w:trHeight w:val="315"/>
        </w:trPr>
        <w:tc>
          <w:tcPr>
            <w:tcW w:w="7621" w:type="dxa"/>
            <w:noWrap/>
            <w:hideMark/>
          </w:tcPr>
          <w:p w14:paraId="6C0217B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Fassiyatomiya</w:t>
            </w:r>
          </w:p>
        </w:tc>
        <w:tc>
          <w:tcPr>
            <w:tcW w:w="744" w:type="dxa"/>
            <w:noWrap/>
            <w:hideMark/>
          </w:tcPr>
          <w:p w14:paraId="2753DB3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70D6E7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3D913C7" w14:textId="77777777" w:rsidTr="00CF052B">
        <w:trPr>
          <w:trHeight w:val="315"/>
        </w:trPr>
        <w:tc>
          <w:tcPr>
            <w:tcW w:w="7621" w:type="dxa"/>
            <w:noWrap/>
            <w:hideMark/>
          </w:tcPr>
          <w:p w14:paraId="658C83F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Dopleroqrafiya</w:t>
            </w:r>
          </w:p>
        </w:tc>
        <w:tc>
          <w:tcPr>
            <w:tcW w:w="744" w:type="dxa"/>
            <w:noWrap/>
            <w:hideMark/>
          </w:tcPr>
          <w:p w14:paraId="5AAFF53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B5F58A9"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FB2D3B4" w14:textId="77777777" w:rsidTr="00CF052B">
        <w:trPr>
          <w:trHeight w:val="315"/>
        </w:trPr>
        <w:tc>
          <w:tcPr>
            <w:tcW w:w="7621" w:type="dxa"/>
            <w:noWrap/>
            <w:hideMark/>
          </w:tcPr>
          <w:p w14:paraId="39D87E9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Angioqrafiya</w:t>
            </w:r>
          </w:p>
        </w:tc>
        <w:tc>
          <w:tcPr>
            <w:tcW w:w="744" w:type="dxa"/>
            <w:noWrap/>
            <w:hideMark/>
          </w:tcPr>
          <w:p w14:paraId="417DB47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E80D68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89B1229" w14:textId="77777777" w:rsidTr="00CF052B">
        <w:trPr>
          <w:trHeight w:val="315"/>
        </w:trPr>
        <w:tc>
          <w:tcPr>
            <w:tcW w:w="7621" w:type="dxa"/>
            <w:noWrap/>
            <w:hideMark/>
          </w:tcPr>
          <w:p w14:paraId="0A70985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Angioskopiya</w:t>
            </w:r>
          </w:p>
        </w:tc>
        <w:tc>
          <w:tcPr>
            <w:tcW w:w="744" w:type="dxa"/>
            <w:noWrap/>
            <w:hideMark/>
          </w:tcPr>
          <w:p w14:paraId="1C91873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5FC3C1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514B47D" w14:textId="77777777" w:rsidTr="00CF052B">
        <w:trPr>
          <w:trHeight w:val="315"/>
        </w:trPr>
        <w:tc>
          <w:tcPr>
            <w:tcW w:w="7621" w:type="dxa"/>
            <w:noWrap/>
            <w:hideMark/>
          </w:tcPr>
          <w:p w14:paraId="4014586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Karotis törəməsinin çıxarılması</w:t>
            </w:r>
          </w:p>
        </w:tc>
        <w:tc>
          <w:tcPr>
            <w:tcW w:w="744" w:type="dxa"/>
            <w:noWrap/>
            <w:hideMark/>
          </w:tcPr>
          <w:p w14:paraId="6790596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7C1E902"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D52B96D" w14:textId="77777777" w:rsidTr="00CF052B">
        <w:trPr>
          <w:trHeight w:val="315"/>
        </w:trPr>
        <w:tc>
          <w:tcPr>
            <w:tcW w:w="7621" w:type="dxa"/>
            <w:noWrap/>
            <w:hideMark/>
          </w:tcPr>
          <w:p w14:paraId="165CF32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Vertebral arteriya əməliyyatları</w:t>
            </w:r>
          </w:p>
        </w:tc>
        <w:tc>
          <w:tcPr>
            <w:tcW w:w="744" w:type="dxa"/>
            <w:noWrap/>
            <w:hideMark/>
          </w:tcPr>
          <w:p w14:paraId="06EA086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5B50FEF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08888C2" w14:textId="77777777" w:rsidTr="00CF052B">
        <w:trPr>
          <w:trHeight w:val="315"/>
        </w:trPr>
        <w:tc>
          <w:tcPr>
            <w:tcW w:w="7621" w:type="dxa"/>
            <w:noWrap/>
            <w:hideMark/>
          </w:tcPr>
          <w:p w14:paraId="79A0670E" w14:textId="77777777" w:rsidR="0033502C" w:rsidRPr="008354F5" w:rsidRDefault="0033502C" w:rsidP="00C116EB">
            <w:pPr>
              <w:jc w:val="both"/>
              <w:rPr>
                <w:rFonts w:eastAsia="Times New Roman" w:cs="Calibri"/>
                <w:sz w:val="22"/>
                <w:szCs w:val="22"/>
                <w:lang w:eastAsia="ru-RU"/>
              </w:rPr>
            </w:pPr>
            <w:r w:rsidRPr="008354F5">
              <w:rPr>
                <w:rFonts w:eastAsia="Times New Roman" w:cs="Calibri"/>
                <w:sz w:val="22"/>
                <w:szCs w:val="22"/>
                <w:lang w:eastAsia="ru-RU"/>
              </w:rPr>
              <w:t>Aorta okklyuziya və anevrizması əməliyyatları</w:t>
            </w:r>
          </w:p>
        </w:tc>
        <w:tc>
          <w:tcPr>
            <w:tcW w:w="744" w:type="dxa"/>
            <w:noWrap/>
            <w:hideMark/>
          </w:tcPr>
          <w:p w14:paraId="199E89D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21A930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85B1E00" w14:textId="77777777" w:rsidTr="00CF052B">
        <w:trPr>
          <w:trHeight w:val="315"/>
        </w:trPr>
        <w:tc>
          <w:tcPr>
            <w:tcW w:w="7621" w:type="dxa"/>
            <w:noWrap/>
            <w:hideMark/>
          </w:tcPr>
          <w:p w14:paraId="10F339F2"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Aorta anevrizması partlamasında əməliyyatlar</w:t>
            </w:r>
          </w:p>
        </w:tc>
        <w:tc>
          <w:tcPr>
            <w:tcW w:w="744" w:type="dxa"/>
            <w:noWrap/>
            <w:hideMark/>
          </w:tcPr>
          <w:p w14:paraId="5E02A69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6BEFF7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D7EDBF1" w14:textId="77777777" w:rsidTr="00CF052B">
        <w:trPr>
          <w:trHeight w:val="315"/>
        </w:trPr>
        <w:tc>
          <w:tcPr>
            <w:tcW w:w="7621" w:type="dxa"/>
            <w:noWrap/>
            <w:hideMark/>
          </w:tcPr>
          <w:p w14:paraId="2A9A881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İnfektiv qreftin çıxarılması</w:t>
            </w:r>
          </w:p>
        </w:tc>
        <w:tc>
          <w:tcPr>
            <w:tcW w:w="744" w:type="dxa"/>
            <w:noWrap/>
            <w:hideMark/>
          </w:tcPr>
          <w:p w14:paraId="0563CD0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0BC290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48ACCD7" w14:textId="77777777" w:rsidTr="00CF052B">
        <w:trPr>
          <w:trHeight w:val="315"/>
        </w:trPr>
        <w:tc>
          <w:tcPr>
            <w:tcW w:w="7621" w:type="dxa"/>
            <w:noWrap/>
            <w:hideMark/>
          </w:tcPr>
          <w:p w14:paraId="76C883B0" w14:textId="77777777" w:rsidR="00D37FD2" w:rsidRDefault="00D37FD2" w:rsidP="00C116EB">
            <w:pPr>
              <w:jc w:val="both"/>
              <w:rPr>
                <w:rFonts w:eastAsia="Times New Roman" w:cs="Calibri"/>
                <w:b/>
                <w:bCs/>
                <w:i/>
                <w:iCs/>
                <w:sz w:val="22"/>
                <w:szCs w:val="22"/>
                <w:lang w:val="ru-RU" w:eastAsia="ru-RU"/>
              </w:rPr>
            </w:pPr>
          </w:p>
          <w:p w14:paraId="057100A9" w14:textId="77777777" w:rsidR="0033502C" w:rsidRPr="008354F5" w:rsidRDefault="0033502C" w:rsidP="00C116EB">
            <w:pPr>
              <w:jc w:val="both"/>
              <w:rPr>
                <w:rFonts w:eastAsia="Times New Roman" w:cs="Calibri"/>
                <w:b/>
                <w:bCs/>
                <w:i/>
                <w:iCs/>
                <w:sz w:val="22"/>
                <w:szCs w:val="22"/>
                <w:lang w:val="ru-RU" w:eastAsia="ru-RU"/>
              </w:rPr>
            </w:pPr>
            <w:r w:rsidRPr="008354F5">
              <w:rPr>
                <w:rFonts w:eastAsia="Times New Roman" w:cs="Calibri"/>
                <w:b/>
                <w:bCs/>
                <w:i/>
                <w:iCs/>
                <w:sz w:val="22"/>
                <w:szCs w:val="22"/>
                <w:lang w:val="ru-RU" w:eastAsia="ru-RU"/>
              </w:rPr>
              <w:t>Venalar və limfatik damarlar</w:t>
            </w:r>
          </w:p>
        </w:tc>
        <w:tc>
          <w:tcPr>
            <w:tcW w:w="744" w:type="dxa"/>
            <w:noWrap/>
            <w:hideMark/>
          </w:tcPr>
          <w:p w14:paraId="5B33017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4ECC73FF" w14:textId="77777777" w:rsidR="0033502C" w:rsidRPr="00CF052B" w:rsidRDefault="0033502C" w:rsidP="00C116EB">
            <w:pPr>
              <w:jc w:val="center"/>
              <w:rPr>
                <w:rFonts w:eastAsia="Times New Roman" w:cs="Calibri"/>
                <w:b/>
                <w:i/>
                <w:iCs/>
                <w:color w:val="833C0B" w:themeColor="accent2" w:themeShade="80"/>
                <w:sz w:val="22"/>
                <w:szCs w:val="22"/>
                <w:lang w:val="ru-RU" w:eastAsia="ru-RU"/>
              </w:rPr>
            </w:pPr>
          </w:p>
        </w:tc>
      </w:tr>
      <w:tr w:rsidR="0033502C" w:rsidRPr="008354F5" w14:paraId="3168D90E" w14:textId="77777777" w:rsidTr="00CF052B">
        <w:trPr>
          <w:trHeight w:val="315"/>
        </w:trPr>
        <w:tc>
          <w:tcPr>
            <w:tcW w:w="7621" w:type="dxa"/>
            <w:noWrap/>
            <w:hideMark/>
          </w:tcPr>
          <w:p w14:paraId="2BE1075C"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Venoz doppler</w:t>
            </w:r>
          </w:p>
        </w:tc>
        <w:tc>
          <w:tcPr>
            <w:tcW w:w="744" w:type="dxa"/>
            <w:noWrap/>
            <w:hideMark/>
          </w:tcPr>
          <w:p w14:paraId="72E4113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274443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84F6F99" w14:textId="77777777" w:rsidTr="00CF052B">
        <w:trPr>
          <w:trHeight w:val="315"/>
        </w:trPr>
        <w:tc>
          <w:tcPr>
            <w:tcW w:w="7621" w:type="dxa"/>
            <w:noWrap/>
            <w:hideMark/>
          </w:tcPr>
          <w:p w14:paraId="1E5BABFB"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Varikoz əməliyyatları</w:t>
            </w:r>
          </w:p>
        </w:tc>
        <w:tc>
          <w:tcPr>
            <w:tcW w:w="744" w:type="dxa"/>
            <w:noWrap/>
            <w:hideMark/>
          </w:tcPr>
          <w:p w14:paraId="3DE1710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CB935BE"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7D2C288" w14:textId="77777777" w:rsidTr="00CF052B">
        <w:trPr>
          <w:trHeight w:val="315"/>
        </w:trPr>
        <w:tc>
          <w:tcPr>
            <w:tcW w:w="7621" w:type="dxa"/>
            <w:noWrap/>
            <w:hideMark/>
          </w:tcPr>
          <w:p w14:paraId="5A79158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Skleroterapiya</w:t>
            </w:r>
          </w:p>
        </w:tc>
        <w:tc>
          <w:tcPr>
            <w:tcW w:w="744" w:type="dxa"/>
            <w:noWrap/>
            <w:hideMark/>
          </w:tcPr>
          <w:p w14:paraId="723C9B4F"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A1F24C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80BC444" w14:textId="77777777" w:rsidTr="00CF052B">
        <w:trPr>
          <w:trHeight w:val="315"/>
        </w:trPr>
        <w:tc>
          <w:tcPr>
            <w:tcW w:w="7621" w:type="dxa"/>
            <w:noWrap/>
            <w:hideMark/>
          </w:tcPr>
          <w:p w14:paraId="2B7DA5E3"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Endoskopik kommunikant liqasiyası</w:t>
            </w:r>
          </w:p>
        </w:tc>
        <w:tc>
          <w:tcPr>
            <w:tcW w:w="744" w:type="dxa"/>
            <w:noWrap/>
            <w:hideMark/>
          </w:tcPr>
          <w:p w14:paraId="0E51BE1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0F592C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46D538A" w14:textId="77777777" w:rsidTr="00CF052B">
        <w:trPr>
          <w:trHeight w:val="315"/>
        </w:trPr>
        <w:tc>
          <w:tcPr>
            <w:tcW w:w="7621" w:type="dxa"/>
            <w:noWrap/>
            <w:hideMark/>
          </w:tcPr>
          <w:p w14:paraId="16752991"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Endovaskulyar ablasiya texnikaları</w:t>
            </w:r>
          </w:p>
        </w:tc>
        <w:tc>
          <w:tcPr>
            <w:tcW w:w="744" w:type="dxa"/>
            <w:noWrap/>
            <w:hideMark/>
          </w:tcPr>
          <w:p w14:paraId="27C8506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AC075A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F361CCD" w14:textId="77777777" w:rsidTr="00CF052B">
        <w:trPr>
          <w:trHeight w:val="315"/>
        </w:trPr>
        <w:tc>
          <w:tcPr>
            <w:tcW w:w="7621" w:type="dxa"/>
            <w:noWrap/>
            <w:hideMark/>
          </w:tcPr>
          <w:p w14:paraId="012ABBD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Venoz damar rekonstruksiyaları</w:t>
            </w:r>
          </w:p>
        </w:tc>
        <w:tc>
          <w:tcPr>
            <w:tcW w:w="744" w:type="dxa"/>
            <w:noWrap/>
            <w:hideMark/>
          </w:tcPr>
          <w:p w14:paraId="5F75C1E2"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39BE89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60984536" w14:textId="77777777" w:rsidTr="00CF052B">
        <w:trPr>
          <w:trHeight w:val="315"/>
        </w:trPr>
        <w:tc>
          <w:tcPr>
            <w:tcW w:w="7621" w:type="dxa"/>
            <w:noWrap/>
            <w:hideMark/>
          </w:tcPr>
          <w:p w14:paraId="69FBD6A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Venoz tombektomiya</w:t>
            </w:r>
          </w:p>
        </w:tc>
        <w:tc>
          <w:tcPr>
            <w:tcW w:w="744" w:type="dxa"/>
            <w:noWrap/>
            <w:hideMark/>
          </w:tcPr>
          <w:p w14:paraId="7D670AB3"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512782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EC600EC" w14:textId="77777777" w:rsidTr="00CF052B">
        <w:trPr>
          <w:trHeight w:val="315"/>
        </w:trPr>
        <w:tc>
          <w:tcPr>
            <w:tcW w:w="7621" w:type="dxa"/>
            <w:noWrap/>
            <w:hideMark/>
          </w:tcPr>
          <w:p w14:paraId="4CA408C0"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Vena kava filtrinin qoyulması</w:t>
            </w:r>
          </w:p>
        </w:tc>
        <w:tc>
          <w:tcPr>
            <w:tcW w:w="744" w:type="dxa"/>
            <w:noWrap/>
            <w:hideMark/>
          </w:tcPr>
          <w:p w14:paraId="4BF0895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5D09A8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8CB398B" w14:textId="77777777" w:rsidTr="00CF052B">
        <w:trPr>
          <w:trHeight w:val="315"/>
        </w:trPr>
        <w:tc>
          <w:tcPr>
            <w:tcW w:w="7621" w:type="dxa"/>
            <w:noWrap/>
            <w:hideMark/>
          </w:tcPr>
          <w:p w14:paraId="5D1E0E36"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Venoz xorada əməliyyatlar</w:t>
            </w:r>
          </w:p>
        </w:tc>
        <w:tc>
          <w:tcPr>
            <w:tcW w:w="744" w:type="dxa"/>
            <w:noWrap/>
            <w:hideMark/>
          </w:tcPr>
          <w:p w14:paraId="65141B7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F6E62A5"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B443BE9" w14:textId="77777777" w:rsidTr="00CF052B">
        <w:trPr>
          <w:trHeight w:val="315"/>
        </w:trPr>
        <w:tc>
          <w:tcPr>
            <w:tcW w:w="7621" w:type="dxa"/>
            <w:noWrap/>
            <w:hideMark/>
          </w:tcPr>
          <w:p w14:paraId="076B6F07"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Arterio-venoz malformasiya eksiziyası</w:t>
            </w:r>
          </w:p>
        </w:tc>
        <w:tc>
          <w:tcPr>
            <w:tcW w:w="744" w:type="dxa"/>
            <w:noWrap/>
            <w:hideMark/>
          </w:tcPr>
          <w:p w14:paraId="3F8F17B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F8E9057"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7F43D77" w14:textId="77777777" w:rsidTr="00CF052B">
        <w:trPr>
          <w:trHeight w:val="315"/>
        </w:trPr>
        <w:tc>
          <w:tcPr>
            <w:tcW w:w="7621" w:type="dxa"/>
            <w:noWrap/>
            <w:hideMark/>
          </w:tcPr>
          <w:p w14:paraId="13BB3F7A"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Limfatik damar əməliyyatları</w:t>
            </w:r>
          </w:p>
        </w:tc>
        <w:tc>
          <w:tcPr>
            <w:tcW w:w="744" w:type="dxa"/>
            <w:noWrap/>
            <w:hideMark/>
          </w:tcPr>
          <w:p w14:paraId="117ED908"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4A58B3BD"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1007E04" w14:textId="77777777" w:rsidTr="00CF052B">
        <w:trPr>
          <w:trHeight w:val="315"/>
        </w:trPr>
        <w:tc>
          <w:tcPr>
            <w:tcW w:w="7621" w:type="dxa"/>
            <w:hideMark/>
          </w:tcPr>
          <w:p w14:paraId="7FE6D5F8"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Antikoaqulyasiya</w:t>
            </w:r>
          </w:p>
        </w:tc>
        <w:tc>
          <w:tcPr>
            <w:tcW w:w="744" w:type="dxa"/>
            <w:noWrap/>
            <w:hideMark/>
          </w:tcPr>
          <w:p w14:paraId="55AB7FD5"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F53E83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5AA310D9" w14:textId="77777777" w:rsidTr="00CF052B">
        <w:trPr>
          <w:trHeight w:val="315"/>
        </w:trPr>
        <w:tc>
          <w:tcPr>
            <w:tcW w:w="7621" w:type="dxa"/>
            <w:noWrap/>
            <w:hideMark/>
          </w:tcPr>
          <w:p w14:paraId="4AEF38D8" w14:textId="77777777" w:rsidR="0033502C" w:rsidRPr="008354F5" w:rsidRDefault="0033502C" w:rsidP="00C116EB">
            <w:pPr>
              <w:jc w:val="both"/>
              <w:rPr>
                <w:rFonts w:eastAsia="Times New Roman" w:cs="Calibri"/>
                <w:sz w:val="22"/>
                <w:szCs w:val="22"/>
                <w:lang w:val="ru-RU" w:eastAsia="ru-RU"/>
              </w:rPr>
            </w:pPr>
          </w:p>
        </w:tc>
        <w:tc>
          <w:tcPr>
            <w:tcW w:w="744" w:type="dxa"/>
            <w:noWrap/>
            <w:hideMark/>
          </w:tcPr>
          <w:p w14:paraId="566484B1"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69436C6A"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385FF805" w14:textId="77777777" w:rsidTr="00CF052B">
        <w:trPr>
          <w:trHeight w:val="315"/>
        </w:trPr>
        <w:tc>
          <w:tcPr>
            <w:tcW w:w="7621" w:type="dxa"/>
            <w:noWrap/>
            <w:hideMark/>
          </w:tcPr>
          <w:p w14:paraId="3CCA35B7" w14:textId="77777777" w:rsidR="0033502C" w:rsidRPr="00D37FD2" w:rsidRDefault="00D37FD2" w:rsidP="00C116EB">
            <w:pPr>
              <w:jc w:val="both"/>
              <w:rPr>
                <w:rFonts w:eastAsia="Times New Roman" w:cs="Calibri"/>
                <w:b/>
                <w:bCs/>
                <w:color w:val="0070C0"/>
                <w:sz w:val="22"/>
                <w:szCs w:val="22"/>
                <w:lang w:val="ru-RU" w:eastAsia="ru-RU"/>
              </w:rPr>
            </w:pPr>
            <w:r w:rsidRPr="00D37FD2">
              <w:rPr>
                <w:rFonts w:eastAsia="Times New Roman" w:cs="Calibri"/>
                <w:b/>
                <w:bCs/>
                <w:color w:val="0070C0"/>
                <w:sz w:val="22"/>
                <w:szCs w:val="22"/>
                <w:lang w:val="ru-RU" w:eastAsia="ru-RU"/>
              </w:rPr>
              <w:t>ÜRƏK</w:t>
            </w:r>
          </w:p>
        </w:tc>
        <w:tc>
          <w:tcPr>
            <w:tcW w:w="744" w:type="dxa"/>
            <w:noWrap/>
            <w:hideMark/>
          </w:tcPr>
          <w:p w14:paraId="347B8200"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p>
        </w:tc>
        <w:tc>
          <w:tcPr>
            <w:tcW w:w="907" w:type="dxa"/>
            <w:noWrap/>
            <w:hideMark/>
          </w:tcPr>
          <w:p w14:paraId="01370FA6" w14:textId="77777777" w:rsidR="0033502C" w:rsidRPr="00CF052B" w:rsidRDefault="0033502C" w:rsidP="00C116EB">
            <w:pPr>
              <w:jc w:val="center"/>
              <w:rPr>
                <w:rFonts w:eastAsia="Times New Roman" w:cs="Calibri"/>
                <w:b/>
                <w:color w:val="833C0B" w:themeColor="accent2" w:themeShade="80"/>
                <w:sz w:val="22"/>
                <w:szCs w:val="22"/>
                <w:lang w:val="ru-RU" w:eastAsia="ru-RU"/>
              </w:rPr>
            </w:pPr>
          </w:p>
        </w:tc>
      </w:tr>
      <w:tr w:rsidR="0033502C" w:rsidRPr="008354F5" w14:paraId="14C3DD90" w14:textId="77777777" w:rsidTr="00CF052B">
        <w:trPr>
          <w:trHeight w:val="315"/>
        </w:trPr>
        <w:tc>
          <w:tcPr>
            <w:tcW w:w="7621" w:type="dxa"/>
            <w:noWrap/>
            <w:hideMark/>
          </w:tcPr>
          <w:p w14:paraId="54BAB1C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Perikardiosentez</w:t>
            </w:r>
          </w:p>
        </w:tc>
        <w:tc>
          <w:tcPr>
            <w:tcW w:w="744" w:type="dxa"/>
            <w:noWrap/>
            <w:hideMark/>
          </w:tcPr>
          <w:p w14:paraId="194416E9"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42FB1C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4B99C9AA" w14:textId="77777777" w:rsidTr="00CF052B">
        <w:trPr>
          <w:trHeight w:val="315"/>
        </w:trPr>
        <w:tc>
          <w:tcPr>
            <w:tcW w:w="7621" w:type="dxa"/>
            <w:noWrap/>
            <w:hideMark/>
          </w:tcPr>
          <w:p w14:paraId="39178E9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Perikard fenestrasiyası</w:t>
            </w:r>
          </w:p>
        </w:tc>
        <w:tc>
          <w:tcPr>
            <w:tcW w:w="744" w:type="dxa"/>
            <w:noWrap/>
            <w:hideMark/>
          </w:tcPr>
          <w:p w14:paraId="57C70ACE"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09F65EA6"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0CC6CD36" w14:textId="77777777" w:rsidTr="00CF052B">
        <w:trPr>
          <w:trHeight w:val="315"/>
        </w:trPr>
        <w:tc>
          <w:tcPr>
            <w:tcW w:w="7621" w:type="dxa"/>
            <w:noWrap/>
            <w:hideMark/>
          </w:tcPr>
          <w:p w14:paraId="65DA63E9"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Exokardioqrafiya</w:t>
            </w:r>
          </w:p>
        </w:tc>
        <w:tc>
          <w:tcPr>
            <w:tcW w:w="744" w:type="dxa"/>
            <w:noWrap/>
            <w:hideMark/>
          </w:tcPr>
          <w:p w14:paraId="0637C3BB"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45C877F"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9EFA859" w14:textId="77777777" w:rsidTr="00CF052B">
        <w:trPr>
          <w:trHeight w:val="315"/>
        </w:trPr>
        <w:tc>
          <w:tcPr>
            <w:tcW w:w="7621" w:type="dxa"/>
            <w:noWrap/>
            <w:hideMark/>
          </w:tcPr>
          <w:p w14:paraId="41BB3B5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EKQ</w:t>
            </w:r>
          </w:p>
        </w:tc>
        <w:tc>
          <w:tcPr>
            <w:tcW w:w="744" w:type="dxa"/>
            <w:noWrap/>
            <w:hideMark/>
          </w:tcPr>
          <w:p w14:paraId="46DFCD8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2DC5683"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G</w:t>
            </w:r>
          </w:p>
        </w:tc>
      </w:tr>
      <w:tr w:rsidR="0033502C" w:rsidRPr="008354F5" w14:paraId="1E262360" w14:textId="77777777" w:rsidTr="00CF052B">
        <w:trPr>
          <w:trHeight w:val="315"/>
        </w:trPr>
        <w:tc>
          <w:tcPr>
            <w:tcW w:w="7621" w:type="dxa"/>
            <w:noWrap/>
            <w:hideMark/>
          </w:tcPr>
          <w:p w14:paraId="6A1A201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Qeyri-invaziv koronaroqrafiya</w:t>
            </w:r>
          </w:p>
        </w:tc>
        <w:tc>
          <w:tcPr>
            <w:tcW w:w="744" w:type="dxa"/>
            <w:noWrap/>
            <w:hideMark/>
          </w:tcPr>
          <w:p w14:paraId="074F0B2C"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7E6C5C84"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2C10D8E7" w14:textId="77777777" w:rsidTr="00CF052B">
        <w:trPr>
          <w:trHeight w:val="315"/>
        </w:trPr>
        <w:tc>
          <w:tcPr>
            <w:tcW w:w="7621" w:type="dxa"/>
            <w:hideMark/>
          </w:tcPr>
          <w:p w14:paraId="3827D13F"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Perikardektomiya</w:t>
            </w:r>
          </w:p>
        </w:tc>
        <w:tc>
          <w:tcPr>
            <w:tcW w:w="744" w:type="dxa"/>
            <w:noWrap/>
            <w:hideMark/>
          </w:tcPr>
          <w:p w14:paraId="6A9340A4"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2E23BCDB"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3C1EBCB" w14:textId="77777777" w:rsidTr="00CF052B">
        <w:trPr>
          <w:trHeight w:val="315"/>
        </w:trPr>
        <w:tc>
          <w:tcPr>
            <w:tcW w:w="7621" w:type="dxa"/>
            <w:hideMark/>
          </w:tcPr>
          <w:p w14:paraId="1D5DEA5D"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Pacemaker qoyulması</w:t>
            </w:r>
          </w:p>
        </w:tc>
        <w:tc>
          <w:tcPr>
            <w:tcW w:w="744" w:type="dxa"/>
            <w:noWrap/>
            <w:hideMark/>
          </w:tcPr>
          <w:p w14:paraId="36F4C07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6883E10"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163913DC" w14:textId="77777777" w:rsidTr="00CF052B">
        <w:trPr>
          <w:trHeight w:val="315"/>
        </w:trPr>
        <w:tc>
          <w:tcPr>
            <w:tcW w:w="7621" w:type="dxa"/>
            <w:noWrap/>
            <w:hideMark/>
          </w:tcPr>
          <w:p w14:paraId="117F8784"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Aorta-koranar yanyol əməliyyatları</w:t>
            </w:r>
          </w:p>
        </w:tc>
        <w:tc>
          <w:tcPr>
            <w:tcW w:w="744" w:type="dxa"/>
            <w:noWrap/>
            <w:hideMark/>
          </w:tcPr>
          <w:p w14:paraId="647E9257"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66C10711"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3A70E18C" w14:textId="77777777" w:rsidTr="00CF052B">
        <w:trPr>
          <w:trHeight w:val="315"/>
        </w:trPr>
        <w:tc>
          <w:tcPr>
            <w:tcW w:w="7621" w:type="dxa"/>
            <w:noWrap/>
            <w:hideMark/>
          </w:tcPr>
          <w:p w14:paraId="26BB9BFE"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Ürək qüsurlarında əməliyyatlar</w:t>
            </w:r>
          </w:p>
        </w:tc>
        <w:tc>
          <w:tcPr>
            <w:tcW w:w="744" w:type="dxa"/>
            <w:noWrap/>
            <w:hideMark/>
          </w:tcPr>
          <w:p w14:paraId="065C142D"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157EBEF8"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3502C" w:rsidRPr="008354F5" w14:paraId="7A571FED" w14:textId="77777777" w:rsidTr="00CF052B">
        <w:trPr>
          <w:trHeight w:val="315"/>
        </w:trPr>
        <w:tc>
          <w:tcPr>
            <w:tcW w:w="7621" w:type="dxa"/>
            <w:noWrap/>
            <w:hideMark/>
          </w:tcPr>
          <w:p w14:paraId="17898D35" w14:textId="77777777" w:rsidR="0033502C" w:rsidRPr="008354F5" w:rsidRDefault="0033502C" w:rsidP="00C116EB">
            <w:pPr>
              <w:jc w:val="both"/>
              <w:rPr>
                <w:rFonts w:eastAsia="Times New Roman" w:cs="Calibri"/>
                <w:sz w:val="22"/>
                <w:szCs w:val="22"/>
                <w:lang w:val="ru-RU" w:eastAsia="ru-RU"/>
              </w:rPr>
            </w:pPr>
            <w:r w:rsidRPr="008354F5">
              <w:rPr>
                <w:rFonts w:eastAsia="Times New Roman" w:cs="Calibri"/>
                <w:sz w:val="22"/>
                <w:szCs w:val="22"/>
                <w:lang w:val="ru-RU" w:eastAsia="ru-RU"/>
              </w:rPr>
              <w:t xml:space="preserve">Süni ürək </w:t>
            </w:r>
          </w:p>
        </w:tc>
        <w:tc>
          <w:tcPr>
            <w:tcW w:w="744" w:type="dxa"/>
            <w:noWrap/>
            <w:hideMark/>
          </w:tcPr>
          <w:p w14:paraId="12FAD976" w14:textId="77777777" w:rsidR="0033502C" w:rsidRPr="00CF052B" w:rsidRDefault="0033502C" w:rsidP="00C116EB">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14:paraId="3C7547FA" w14:textId="77777777" w:rsidR="0033502C" w:rsidRPr="00CF052B" w:rsidRDefault="0033502C" w:rsidP="00C116EB">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14:paraId="7B70CCB1" w14:textId="77777777" w:rsidR="00D81143" w:rsidRDefault="00D81143">
      <w:pPr>
        <w:rPr>
          <w:b/>
          <w:color w:val="0070C0"/>
          <w:sz w:val="40"/>
          <w:szCs w:val="40"/>
        </w:rPr>
      </w:pPr>
      <w:r>
        <w:rPr>
          <w:b/>
          <w:color w:val="0070C0"/>
          <w:sz w:val="40"/>
          <w:szCs w:val="40"/>
        </w:rPr>
        <w:br w:type="page"/>
      </w:r>
    </w:p>
    <w:p w14:paraId="31699D69" w14:textId="77777777" w:rsidR="00F32043" w:rsidRPr="00D81143" w:rsidRDefault="00F32043" w:rsidP="00D81143">
      <w:pPr>
        <w:jc w:val="center"/>
        <w:rPr>
          <w:b/>
        </w:rPr>
      </w:pPr>
      <w:r w:rsidRPr="00D81143">
        <w:rPr>
          <w:b/>
          <w:color w:val="0070C0"/>
          <w:sz w:val="44"/>
          <w:szCs w:val="44"/>
        </w:rPr>
        <w:t>HƏRBİ CƏRRAHİYYƏ</w:t>
      </w:r>
      <w:r w:rsidR="00850022" w:rsidRPr="00D81143">
        <w:rPr>
          <w:b/>
          <w:color w:val="0070C0"/>
          <w:sz w:val="44"/>
          <w:szCs w:val="44"/>
        </w:rPr>
        <w:t xml:space="preserve"> ÜZRƏ KLİNİK SƏRİŞTƏLƏR</w:t>
      </w:r>
    </w:p>
    <w:p w14:paraId="3BC88968" w14:textId="77777777" w:rsidR="003725B9" w:rsidRDefault="003725B9" w:rsidP="00F32043">
      <w:pPr>
        <w:jc w:val="center"/>
        <w:rPr>
          <w:rFonts w:eastAsia="Times New Roman" w:cs="Times New Roman"/>
          <w:b/>
          <w:bCs/>
          <w:color w:val="0070C0"/>
          <w:sz w:val="22"/>
          <w:szCs w:val="22"/>
        </w:rPr>
      </w:pPr>
    </w:p>
    <w:p w14:paraId="174C2078" w14:textId="77777777" w:rsidR="00E45078" w:rsidRDefault="006D65BC" w:rsidP="00F32043">
      <w:pPr>
        <w:jc w:val="center"/>
        <w:rPr>
          <w:rFonts w:eastAsia="Times New Roman" w:cs="Times New Roman"/>
          <w:b/>
          <w:bCs/>
          <w:color w:val="0070C0"/>
          <w:sz w:val="22"/>
          <w:szCs w:val="22"/>
        </w:rPr>
      </w:pPr>
      <w:r w:rsidRPr="00D37FD2">
        <w:rPr>
          <w:rFonts w:eastAsia="Times New Roman" w:cs="Times New Roman"/>
          <w:b/>
          <w:bCs/>
          <w:color w:val="0070C0"/>
          <w:sz w:val="22"/>
          <w:szCs w:val="22"/>
        </w:rPr>
        <w:t>TƏLİM KURSLARI</w:t>
      </w:r>
    </w:p>
    <w:p w14:paraId="5E864C38" w14:textId="77777777" w:rsidR="003725B9" w:rsidRPr="00F32043" w:rsidRDefault="003725B9" w:rsidP="00F32043">
      <w:pPr>
        <w:jc w:val="center"/>
        <w:rPr>
          <w:b/>
          <w:sz w:val="22"/>
          <w:szCs w:val="22"/>
        </w:rPr>
      </w:pPr>
    </w:p>
    <w:tbl>
      <w:tblPr>
        <w:tblW w:w="9483" w:type="dxa"/>
        <w:tblInd w:w="93" w:type="dxa"/>
        <w:tblLook w:val="04A0" w:firstRow="1" w:lastRow="0" w:firstColumn="1" w:lastColumn="0" w:noHBand="0" w:noVBand="1"/>
      </w:tblPr>
      <w:tblGrid>
        <w:gridCol w:w="7688"/>
        <w:gridCol w:w="787"/>
        <w:gridCol w:w="1008"/>
      </w:tblGrid>
      <w:tr w:rsidR="006D65BC" w:rsidRPr="006D65BC" w14:paraId="752B225E" w14:textId="77777777" w:rsidTr="006D65BC">
        <w:trPr>
          <w:trHeight w:val="312"/>
          <w:tblHeader/>
        </w:trPr>
        <w:tc>
          <w:tcPr>
            <w:tcW w:w="7688" w:type="dxa"/>
            <w:shd w:val="clear" w:color="auto" w:fill="FBE4D5" w:themeFill="accent2" w:themeFillTint="33"/>
            <w:noWrap/>
            <w:hideMark/>
          </w:tcPr>
          <w:p w14:paraId="6126FC20" w14:textId="77777777" w:rsidR="006D65BC" w:rsidRPr="006D65BC" w:rsidRDefault="006D65BC" w:rsidP="00962851">
            <w:pPr>
              <w:spacing w:after="0" w:line="240" w:lineRule="auto"/>
              <w:jc w:val="center"/>
              <w:rPr>
                <w:rFonts w:eastAsia="Times New Roman" w:cs="Times New Roman"/>
                <w:b/>
                <w:color w:val="833C0B" w:themeColor="accent2" w:themeShade="80"/>
                <w:sz w:val="22"/>
                <w:szCs w:val="22"/>
              </w:rPr>
            </w:pPr>
            <w:r w:rsidRPr="006D65BC">
              <w:rPr>
                <w:rFonts w:eastAsia="Times New Roman" w:cs="Times New Roman"/>
                <w:b/>
                <w:color w:val="833C0B" w:themeColor="accent2" w:themeShade="80"/>
                <w:sz w:val="22"/>
                <w:szCs w:val="22"/>
              </w:rPr>
              <w:t>Mövzu</w:t>
            </w:r>
          </w:p>
        </w:tc>
        <w:tc>
          <w:tcPr>
            <w:tcW w:w="787" w:type="dxa"/>
            <w:shd w:val="clear" w:color="auto" w:fill="FBE4D5" w:themeFill="accent2" w:themeFillTint="33"/>
            <w:noWrap/>
            <w:hideMark/>
          </w:tcPr>
          <w:p w14:paraId="2FA3342A" w14:textId="77777777" w:rsidR="006D65BC" w:rsidRPr="006D65BC" w:rsidRDefault="006D65BC" w:rsidP="00962851">
            <w:pPr>
              <w:spacing w:after="0" w:line="240" w:lineRule="auto"/>
              <w:jc w:val="center"/>
              <w:rPr>
                <w:rFonts w:eastAsia="Times New Roman" w:cs="Times New Roman"/>
                <w:b/>
                <w:color w:val="833C0B" w:themeColor="accent2" w:themeShade="80"/>
                <w:sz w:val="22"/>
                <w:szCs w:val="22"/>
              </w:rPr>
            </w:pPr>
            <w:r w:rsidRPr="006D65BC">
              <w:rPr>
                <w:rFonts w:eastAsia="Times New Roman" w:cs="Times New Roman"/>
                <w:b/>
                <w:color w:val="833C0B" w:themeColor="accent2" w:themeShade="80"/>
                <w:sz w:val="22"/>
                <w:szCs w:val="22"/>
              </w:rPr>
              <w:t>Kurs</w:t>
            </w:r>
          </w:p>
        </w:tc>
        <w:tc>
          <w:tcPr>
            <w:tcW w:w="1008" w:type="dxa"/>
            <w:shd w:val="clear" w:color="auto" w:fill="FBE4D5" w:themeFill="accent2" w:themeFillTint="33"/>
            <w:noWrap/>
            <w:hideMark/>
          </w:tcPr>
          <w:p w14:paraId="2314EF40" w14:textId="77777777" w:rsidR="006D65BC" w:rsidRPr="006D65BC" w:rsidRDefault="006D65BC" w:rsidP="00962851">
            <w:pPr>
              <w:spacing w:after="0" w:line="240" w:lineRule="auto"/>
              <w:jc w:val="center"/>
              <w:rPr>
                <w:rFonts w:eastAsia="Times New Roman" w:cs="Times New Roman"/>
                <w:b/>
                <w:color w:val="833C0B" w:themeColor="accent2" w:themeShade="80"/>
                <w:sz w:val="22"/>
                <w:szCs w:val="22"/>
              </w:rPr>
            </w:pPr>
            <w:r w:rsidRPr="006D65BC">
              <w:rPr>
                <w:rFonts w:eastAsia="Times New Roman" w:cs="Times New Roman"/>
                <w:b/>
                <w:color w:val="833C0B" w:themeColor="accent2" w:themeShade="80"/>
                <w:sz w:val="22"/>
                <w:szCs w:val="22"/>
              </w:rPr>
              <w:t>Dərəcə</w:t>
            </w:r>
          </w:p>
        </w:tc>
      </w:tr>
      <w:tr w:rsidR="006D65BC" w:rsidRPr="008354F5" w14:paraId="40B1926D" w14:textId="77777777" w:rsidTr="006D65BC">
        <w:trPr>
          <w:trHeight w:val="312"/>
        </w:trPr>
        <w:tc>
          <w:tcPr>
            <w:tcW w:w="7688" w:type="dxa"/>
            <w:shd w:val="clear" w:color="auto" w:fill="auto"/>
            <w:noWrap/>
          </w:tcPr>
          <w:p w14:paraId="12D2723A" w14:textId="77777777" w:rsidR="006D65BC" w:rsidRPr="00D37FD2" w:rsidRDefault="006D65BC" w:rsidP="006D65BC">
            <w:pPr>
              <w:spacing w:after="0" w:line="240" w:lineRule="auto"/>
              <w:jc w:val="center"/>
              <w:rPr>
                <w:rFonts w:eastAsia="Times New Roman" w:cs="Times New Roman"/>
                <w:b/>
                <w:bCs/>
                <w:color w:val="0070C0"/>
                <w:sz w:val="22"/>
                <w:szCs w:val="22"/>
              </w:rPr>
            </w:pPr>
          </w:p>
        </w:tc>
        <w:tc>
          <w:tcPr>
            <w:tcW w:w="787" w:type="dxa"/>
            <w:shd w:val="clear" w:color="auto" w:fill="auto"/>
            <w:noWrap/>
          </w:tcPr>
          <w:p w14:paraId="2E74DB23" w14:textId="77777777" w:rsidR="006D65BC" w:rsidRPr="008354F5" w:rsidRDefault="006D65BC" w:rsidP="006D65BC">
            <w:pPr>
              <w:spacing w:after="0" w:line="240" w:lineRule="auto"/>
              <w:jc w:val="center"/>
              <w:rPr>
                <w:rFonts w:eastAsia="Times New Roman" w:cs="Times New Roman"/>
                <w:b/>
                <w:sz w:val="22"/>
                <w:szCs w:val="22"/>
              </w:rPr>
            </w:pPr>
          </w:p>
        </w:tc>
        <w:tc>
          <w:tcPr>
            <w:tcW w:w="1008" w:type="dxa"/>
            <w:shd w:val="clear" w:color="auto" w:fill="auto"/>
            <w:noWrap/>
          </w:tcPr>
          <w:p w14:paraId="54078CCE" w14:textId="77777777" w:rsidR="006D65BC" w:rsidRPr="008354F5" w:rsidRDefault="006D65BC" w:rsidP="006D65BC">
            <w:pPr>
              <w:spacing w:after="0" w:line="240" w:lineRule="auto"/>
              <w:jc w:val="center"/>
              <w:rPr>
                <w:rFonts w:eastAsia="Times New Roman" w:cs="Times New Roman"/>
                <w:b/>
                <w:sz w:val="22"/>
                <w:szCs w:val="22"/>
              </w:rPr>
            </w:pPr>
          </w:p>
        </w:tc>
      </w:tr>
      <w:tr w:rsidR="006D65BC" w:rsidRPr="008354F5" w14:paraId="4169EDBD" w14:textId="77777777" w:rsidTr="006D65BC">
        <w:trPr>
          <w:trHeight w:val="312"/>
        </w:trPr>
        <w:tc>
          <w:tcPr>
            <w:tcW w:w="7688" w:type="dxa"/>
            <w:shd w:val="clear" w:color="auto" w:fill="auto"/>
            <w:noWrap/>
          </w:tcPr>
          <w:p w14:paraId="774B4665" w14:textId="77777777" w:rsidR="006D65BC" w:rsidRPr="00E45078" w:rsidRDefault="006D65BC" w:rsidP="00850022">
            <w:pPr>
              <w:spacing w:after="0" w:line="240" w:lineRule="auto"/>
              <w:rPr>
                <w:rFonts w:eastAsia="Times New Roman" w:cs="Times New Roman"/>
                <w:bCs/>
                <w:sz w:val="22"/>
                <w:szCs w:val="22"/>
              </w:rPr>
            </w:pPr>
          </w:p>
        </w:tc>
        <w:tc>
          <w:tcPr>
            <w:tcW w:w="787" w:type="dxa"/>
            <w:shd w:val="clear" w:color="auto" w:fill="auto"/>
            <w:noWrap/>
          </w:tcPr>
          <w:p w14:paraId="1DD898FD" w14:textId="77777777" w:rsidR="006D65BC" w:rsidRDefault="006D65BC" w:rsidP="00850022">
            <w:pPr>
              <w:spacing w:after="0" w:line="240" w:lineRule="auto"/>
              <w:jc w:val="center"/>
              <w:rPr>
                <w:rFonts w:eastAsia="Times New Roman" w:cs="Times New Roman"/>
                <w:b/>
                <w:sz w:val="22"/>
                <w:szCs w:val="22"/>
              </w:rPr>
            </w:pPr>
          </w:p>
        </w:tc>
        <w:tc>
          <w:tcPr>
            <w:tcW w:w="1008" w:type="dxa"/>
            <w:shd w:val="clear" w:color="auto" w:fill="auto"/>
            <w:noWrap/>
          </w:tcPr>
          <w:p w14:paraId="1971E4F9" w14:textId="77777777" w:rsidR="006D65BC" w:rsidRDefault="006D65BC" w:rsidP="00850022">
            <w:pPr>
              <w:spacing w:after="0" w:line="240" w:lineRule="auto"/>
              <w:jc w:val="center"/>
              <w:rPr>
                <w:rFonts w:eastAsia="Times New Roman" w:cs="Times New Roman"/>
                <w:b/>
                <w:sz w:val="22"/>
                <w:szCs w:val="22"/>
              </w:rPr>
            </w:pPr>
          </w:p>
        </w:tc>
      </w:tr>
      <w:tr w:rsidR="006D65BC" w:rsidRPr="008354F5" w14:paraId="03D39247" w14:textId="77777777" w:rsidTr="006D65BC">
        <w:trPr>
          <w:trHeight w:val="312"/>
        </w:trPr>
        <w:tc>
          <w:tcPr>
            <w:tcW w:w="7688" w:type="dxa"/>
            <w:shd w:val="clear" w:color="auto" w:fill="auto"/>
            <w:noWrap/>
          </w:tcPr>
          <w:p w14:paraId="17D237DD" w14:textId="77777777" w:rsidR="006D65BC" w:rsidRPr="00E45078" w:rsidRDefault="006D65BC" w:rsidP="006D65BC">
            <w:pPr>
              <w:spacing w:after="0" w:line="240" w:lineRule="auto"/>
              <w:rPr>
                <w:rFonts w:eastAsia="Times New Roman" w:cs="Times New Roman"/>
                <w:bCs/>
                <w:sz w:val="22"/>
                <w:szCs w:val="22"/>
              </w:rPr>
            </w:pPr>
            <w:r w:rsidRPr="00E45078">
              <w:rPr>
                <w:rFonts w:eastAsia="Times New Roman" w:cs="Times New Roman"/>
                <w:bCs/>
                <w:sz w:val="22"/>
                <w:szCs w:val="22"/>
              </w:rPr>
              <w:t>MATLS (Military Advanced Travma Life Support)</w:t>
            </w:r>
          </w:p>
        </w:tc>
        <w:tc>
          <w:tcPr>
            <w:tcW w:w="787" w:type="dxa"/>
            <w:shd w:val="clear" w:color="auto" w:fill="auto"/>
            <w:noWrap/>
          </w:tcPr>
          <w:p w14:paraId="76B5E8B5" w14:textId="77777777" w:rsidR="006D65BC" w:rsidRDefault="006D65BC" w:rsidP="006D65BC">
            <w:pPr>
              <w:spacing w:after="0" w:line="240" w:lineRule="auto"/>
              <w:jc w:val="center"/>
              <w:rPr>
                <w:rFonts w:eastAsia="Times New Roman" w:cs="Times New Roman"/>
                <w:b/>
                <w:sz w:val="22"/>
                <w:szCs w:val="22"/>
              </w:rPr>
            </w:pPr>
            <w:r>
              <w:rPr>
                <w:rFonts w:eastAsia="Times New Roman" w:cs="Times New Roman"/>
                <w:b/>
                <w:sz w:val="22"/>
                <w:szCs w:val="22"/>
              </w:rPr>
              <w:t>6</w:t>
            </w:r>
          </w:p>
        </w:tc>
        <w:tc>
          <w:tcPr>
            <w:tcW w:w="1008" w:type="dxa"/>
            <w:shd w:val="clear" w:color="auto" w:fill="auto"/>
            <w:noWrap/>
          </w:tcPr>
          <w:p w14:paraId="3BAD5646" w14:textId="77777777" w:rsidR="006D65BC" w:rsidRDefault="006D65BC" w:rsidP="006D65BC">
            <w:pPr>
              <w:spacing w:after="0" w:line="240" w:lineRule="auto"/>
              <w:jc w:val="center"/>
              <w:rPr>
                <w:rFonts w:eastAsia="Times New Roman" w:cs="Times New Roman"/>
                <w:b/>
                <w:sz w:val="22"/>
                <w:szCs w:val="22"/>
              </w:rPr>
            </w:pPr>
            <w:r>
              <w:rPr>
                <w:rFonts w:eastAsia="Times New Roman" w:cs="Times New Roman"/>
                <w:b/>
                <w:sz w:val="22"/>
                <w:szCs w:val="22"/>
              </w:rPr>
              <w:t>G</w:t>
            </w:r>
          </w:p>
        </w:tc>
      </w:tr>
      <w:tr w:rsidR="006D65BC" w:rsidRPr="008354F5" w14:paraId="1B1E4846" w14:textId="77777777" w:rsidTr="006D65BC">
        <w:trPr>
          <w:trHeight w:val="312"/>
        </w:trPr>
        <w:tc>
          <w:tcPr>
            <w:tcW w:w="7688" w:type="dxa"/>
            <w:shd w:val="clear" w:color="auto" w:fill="auto"/>
            <w:noWrap/>
          </w:tcPr>
          <w:p w14:paraId="669F4EE9" w14:textId="77777777" w:rsidR="006D65BC" w:rsidRPr="00F32043" w:rsidRDefault="006D65BC" w:rsidP="006D65BC">
            <w:pPr>
              <w:spacing w:after="0" w:line="240" w:lineRule="auto"/>
              <w:jc w:val="center"/>
              <w:rPr>
                <w:rFonts w:eastAsia="Times New Roman" w:cs="Times New Roman"/>
                <w:b/>
                <w:bCs/>
                <w:sz w:val="22"/>
                <w:szCs w:val="22"/>
              </w:rPr>
            </w:pPr>
          </w:p>
        </w:tc>
        <w:tc>
          <w:tcPr>
            <w:tcW w:w="787" w:type="dxa"/>
            <w:shd w:val="clear" w:color="auto" w:fill="auto"/>
            <w:noWrap/>
          </w:tcPr>
          <w:p w14:paraId="08A3256D" w14:textId="77777777" w:rsidR="006D65BC" w:rsidRDefault="006D65BC" w:rsidP="006D65BC">
            <w:pPr>
              <w:spacing w:after="0" w:line="240" w:lineRule="auto"/>
              <w:jc w:val="center"/>
              <w:rPr>
                <w:rFonts w:eastAsia="Times New Roman" w:cs="Times New Roman"/>
                <w:b/>
                <w:sz w:val="22"/>
                <w:szCs w:val="22"/>
              </w:rPr>
            </w:pPr>
          </w:p>
        </w:tc>
        <w:tc>
          <w:tcPr>
            <w:tcW w:w="1008" w:type="dxa"/>
            <w:shd w:val="clear" w:color="auto" w:fill="auto"/>
            <w:noWrap/>
          </w:tcPr>
          <w:p w14:paraId="75DF85D6" w14:textId="77777777" w:rsidR="006D65BC" w:rsidRDefault="006D65BC" w:rsidP="006D65BC">
            <w:pPr>
              <w:spacing w:after="0" w:line="240" w:lineRule="auto"/>
              <w:jc w:val="center"/>
              <w:rPr>
                <w:rFonts w:eastAsia="Times New Roman" w:cs="Times New Roman"/>
                <w:b/>
                <w:sz w:val="22"/>
                <w:szCs w:val="22"/>
              </w:rPr>
            </w:pPr>
          </w:p>
        </w:tc>
      </w:tr>
      <w:tr w:rsidR="006D65BC" w:rsidRPr="008354F5" w14:paraId="50D904D9" w14:textId="77777777" w:rsidTr="006D65BC">
        <w:trPr>
          <w:trHeight w:val="312"/>
        </w:trPr>
        <w:tc>
          <w:tcPr>
            <w:tcW w:w="7688" w:type="dxa"/>
            <w:shd w:val="clear" w:color="auto" w:fill="auto"/>
            <w:noWrap/>
          </w:tcPr>
          <w:p w14:paraId="73C75DB3" w14:textId="77777777" w:rsidR="006D65BC" w:rsidRPr="00F32043" w:rsidRDefault="006D65BC" w:rsidP="006D65BC">
            <w:pPr>
              <w:spacing w:after="0" w:line="240" w:lineRule="auto"/>
              <w:jc w:val="center"/>
              <w:rPr>
                <w:rFonts w:eastAsia="Times New Roman" w:cs="Times New Roman"/>
                <w:b/>
                <w:bCs/>
                <w:sz w:val="22"/>
                <w:szCs w:val="22"/>
              </w:rPr>
            </w:pPr>
          </w:p>
        </w:tc>
        <w:tc>
          <w:tcPr>
            <w:tcW w:w="787" w:type="dxa"/>
            <w:shd w:val="clear" w:color="auto" w:fill="auto"/>
            <w:noWrap/>
          </w:tcPr>
          <w:p w14:paraId="426285AD" w14:textId="77777777" w:rsidR="006D65BC" w:rsidRDefault="006D65BC" w:rsidP="006D65BC">
            <w:pPr>
              <w:spacing w:after="0" w:line="240" w:lineRule="auto"/>
              <w:jc w:val="center"/>
              <w:rPr>
                <w:rFonts w:eastAsia="Times New Roman" w:cs="Times New Roman"/>
                <w:b/>
                <w:sz w:val="22"/>
                <w:szCs w:val="22"/>
              </w:rPr>
            </w:pPr>
          </w:p>
        </w:tc>
        <w:tc>
          <w:tcPr>
            <w:tcW w:w="1008" w:type="dxa"/>
            <w:shd w:val="clear" w:color="auto" w:fill="auto"/>
            <w:noWrap/>
          </w:tcPr>
          <w:p w14:paraId="58AF1C2E" w14:textId="77777777" w:rsidR="006D65BC" w:rsidRDefault="006D65BC" w:rsidP="006D65BC">
            <w:pPr>
              <w:spacing w:after="0" w:line="240" w:lineRule="auto"/>
              <w:jc w:val="center"/>
              <w:rPr>
                <w:rFonts w:eastAsia="Times New Roman" w:cs="Times New Roman"/>
                <w:b/>
                <w:sz w:val="22"/>
                <w:szCs w:val="22"/>
              </w:rPr>
            </w:pPr>
          </w:p>
        </w:tc>
      </w:tr>
      <w:tr w:rsidR="006D65BC" w:rsidRPr="00D37FD2" w14:paraId="4E71D154" w14:textId="77777777" w:rsidTr="006D65BC">
        <w:trPr>
          <w:trHeight w:val="312"/>
        </w:trPr>
        <w:tc>
          <w:tcPr>
            <w:tcW w:w="7688" w:type="dxa"/>
            <w:shd w:val="clear" w:color="auto" w:fill="D9E2F3" w:themeFill="accent1" w:themeFillTint="33"/>
            <w:noWrap/>
          </w:tcPr>
          <w:p w14:paraId="309BE781" w14:textId="77777777" w:rsidR="006D65BC" w:rsidRPr="00D37FD2" w:rsidRDefault="006D65BC" w:rsidP="006D65BC">
            <w:pPr>
              <w:spacing w:after="0" w:line="240" w:lineRule="auto"/>
              <w:jc w:val="center"/>
              <w:rPr>
                <w:rFonts w:eastAsia="Times New Roman" w:cs="Times New Roman"/>
                <w:b/>
                <w:bCs/>
                <w:iCs/>
                <w:color w:val="0070C0"/>
                <w:sz w:val="22"/>
                <w:szCs w:val="22"/>
              </w:rPr>
            </w:pPr>
            <w:r w:rsidRPr="00D37FD2">
              <w:rPr>
                <w:rFonts w:eastAsia="Times New Roman" w:cs="Times New Roman"/>
                <w:b/>
                <w:bCs/>
                <w:iCs/>
                <w:color w:val="0070C0"/>
                <w:sz w:val="22"/>
                <w:szCs w:val="22"/>
              </w:rPr>
              <w:t>ÜMUMİ HİSSƏ</w:t>
            </w:r>
          </w:p>
        </w:tc>
        <w:tc>
          <w:tcPr>
            <w:tcW w:w="787" w:type="dxa"/>
            <w:shd w:val="clear" w:color="auto" w:fill="D9E2F3" w:themeFill="accent1" w:themeFillTint="33"/>
            <w:noWrap/>
          </w:tcPr>
          <w:p w14:paraId="680CFE34" w14:textId="77777777" w:rsidR="006D65BC" w:rsidRPr="00D37FD2" w:rsidRDefault="006D65BC" w:rsidP="006D65BC">
            <w:pPr>
              <w:spacing w:after="0" w:line="240" w:lineRule="auto"/>
              <w:jc w:val="center"/>
              <w:rPr>
                <w:rFonts w:eastAsia="Times New Roman" w:cs="Times New Roman"/>
                <w:b/>
                <w:iCs/>
                <w:color w:val="0070C0"/>
                <w:sz w:val="22"/>
                <w:szCs w:val="22"/>
              </w:rPr>
            </w:pPr>
          </w:p>
        </w:tc>
        <w:tc>
          <w:tcPr>
            <w:tcW w:w="1008" w:type="dxa"/>
            <w:shd w:val="clear" w:color="auto" w:fill="D9E2F3" w:themeFill="accent1" w:themeFillTint="33"/>
            <w:noWrap/>
          </w:tcPr>
          <w:p w14:paraId="5580EF86" w14:textId="77777777" w:rsidR="006D65BC" w:rsidRPr="00D37FD2" w:rsidRDefault="006D65BC" w:rsidP="006D65BC">
            <w:pPr>
              <w:spacing w:after="0" w:line="240" w:lineRule="auto"/>
              <w:jc w:val="center"/>
              <w:rPr>
                <w:rFonts w:eastAsia="Times New Roman" w:cs="Times New Roman"/>
                <w:b/>
                <w:iCs/>
                <w:color w:val="0070C0"/>
                <w:sz w:val="22"/>
                <w:szCs w:val="22"/>
              </w:rPr>
            </w:pPr>
          </w:p>
        </w:tc>
      </w:tr>
      <w:tr w:rsidR="006D65BC" w:rsidRPr="008354F5" w14:paraId="3A5E5ED3" w14:textId="77777777" w:rsidTr="006D65BC">
        <w:trPr>
          <w:trHeight w:val="312"/>
        </w:trPr>
        <w:tc>
          <w:tcPr>
            <w:tcW w:w="7688" w:type="dxa"/>
            <w:shd w:val="clear" w:color="auto" w:fill="FFFFFF" w:themeFill="background1"/>
            <w:noWrap/>
          </w:tcPr>
          <w:p w14:paraId="7F7861B2" w14:textId="77777777" w:rsidR="006D65BC" w:rsidRDefault="006D65BC" w:rsidP="006D65BC">
            <w:pPr>
              <w:spacing w:after="0" w:line="240" w:lineRule="auto"/>
              <w:jc w:val="center"/>
              <w:rPr>
                <w:rFonts w:cs="Calibri"/>
                <w:b/>
                <w:bCs/>
                <w:color w:val="C00000"/>
                <w:sz w:val="22"/>
                <w:szCs w:val="22"/>
              </w:rPr>
            </w:pPr>
          </w:p>
          <w:p w14:paraId="4848F63B" w14:textId="77777777" w:rsidR="006D65BC" w:rsidRPr="0083774D" w:rsidRDefault="006D65BC" w:rsidP="006D65BC">
            <w:pPr>
              <w:spacing w:after="0" w:line="240" w:lineRule="auto"/>
              <w:jc w:val="center"/>
              <w:rPr>
                <w:rFonts w:cs="Calibri"/>
                <w:b/>
                <w:bCs/>
                <w:sz w:val="22"/>
                <w:szCs w:val="22"/>
              </w:rPr>
            </w:pPr>
            <w:r w:rsidRPr="0083774D">
              <w:rPr>
                <w:rFonts w:cs="Calibri"/>
                <w:b/>
                <w:bCs/>
                <w:sz w:val="22"/>
                <w:szCs w:val="22"/>
              </w:rPr>
              <w:t>DÖYÜŞ BÖLGƏSİNDƏ ZƏDƏLƏNMƏLƏR</w:t>
            </w:r>
          </w:p>
          <w:p w14:paraId="321B05FC" w14:textId="77777777" w:rsidR="006D65BC" w:rsidRPr="00F32043" w:rsidRDefault="006D65BC" w:rsidP="006D65BC">
            <w:pPr>
              <w:spacing w:after="0" w:line="240" w:lineRule="auto"/>
              <w:jc w:val="center"/>
              <w:rPr>
                <w:rFonts w:eastAsia="Times New Roman" w:cs="Times New Roman"/>
                <w:b/>
                <w:bCs/>
                <w:sz w:val="22"/>
                <w:szCs w:val="22"/>
              </w:rPr>
            </w:pPr>
          </w:p>
        </w:tc>
        <w:tc>
          <w:tcPr>
            <w:tcW w:w="787" w:type="dxa"/>
            <w:shd w:val="clear" w:color="auto" w:fill="FFFFFF" w:themeFill="background1"/>
            <w:noWrap/>
          </w:tcPr>
          <w:p w14:paraId="51C15223" w14:textId="77777777" w:rsidR="006D65BC" w:rsidRDefault="006D65BC" w:rsidP="006D65BC">
            <w:pPr>
              <w:spacing w:after="0" w:line="240" w:lineRule="auto"/>
              <w:jc w:val="center"/>
              <w:rPr>
                <w:rFonts w:eastAsia="Times New Roman" w:cs="Times New Roman"/>
                <w:b/>
                <w:sz w:val="22"/>
                <w:szCs w:val="22"/>
              </w:rPr>
            </w:pPr>
          </w:p>
        </w:tc>
        <w:tc>
          <w:tcPr>
            <w:tcW w:w="1008" w:type="dxa"/>
            <w:shd w:val="clear" w:color="auto" w:fill="FFFFFF" w:themeFill="background1"/>
            <w:noWrap/>
          </w:tcPr>
          <w:p w14:paraId="0078EE66" w14:textId="77777777" w:rsidR="006D65BC" w:rsidRDefault="006D65BC" w:rsidP="006D65BC">
            <w:pPr>
              <w:spacing w:after="0" w:line="240" w:lineRule="auto"/>
              <w:jc w:val="center"/>
              <w:rPr>
                <w:rFonts w:eastAsia="Times New Roman" w:cs="Times New Roman"/>
                <w:b/>
                <w:sz w:val="22"/>
                <w:szCs w:val="22"/>
              </w:rPr>
            </w:pPr>
          </w:p>
        </w:tc>
      </w:tr>
      <w:tr w:rsidR="006D65BC" w:rsidRPr="008354F5" w14:paraId="355C8EF5" w14:textId="77777777" w:rsidTr="006D65BC">
        <w:trPr>
          <w:trHeight w:val="312"/>
        </w:trPr>
        <w:tc>
          <w:tcPr>
            <w:tcW w:w="7688" w:type="dxa"/>
            <w:shd w:val="clear" w:color="auto" w:fill="FFFFFF" w:themeFill="background1"/>
            <w:noWrap/>
          </w:tcPr>
          <w:p w14:paraId="51689F17" w14:textId="77777777" w:rsidR="006D65BC" w:rsidRDefault="006D65BC" w:rsidP="006D65BC">
            <w:pPr>
              <w:spacing w:after="0" w:line="240" w:lineRule="auto"/>
              <w:jc w:val="center"/>
              <w:rPr>
                <w:rFonts w:cs="Calibri"/>
                <w:b/>
                <w:bCs/>
                <w:color w:val="C00000"/>
                <w:sz w:val="22"/>
                <w:szCs w:val="22"/>
              </w:rPr>
            </w:pPr>
            <w:r>
              <w:rPr>
                <w:rFonts w:eastAsia="Times New Roman" w:cs="Times New Roman"/>
                <w:b/>
                <w:bCs/>
                <w:sz w:val="22"/>
                <w:szCs w:val="22"/>
              </w:rPr>
              <w:t>BİLİKLƏR</w:t>
            </w:r>
          </w:p>
        </w:tc>
        <w:tc>
          <w:tcPr>
            <w:tcW w:w="787" w:type="dxa"/>
            <w:shd w:val="clear" w:color="auto" w:fill="FFFFFF" w:themeFill="background1"/>
            <w:noWrap/>
          </w:tcPr>
          <w:p w14:paraId="35AC23E0" w14:textId="77777777" w:rsidR="006D65BC" w:rsidRDefault="006D65BC" w:rsidP="006D65BC">
            <w:pPr>
              <w:spacing w:after="0" w:line="240" w:lineRule="auto"/>
              <w:jc w:val="center"/>
              <w:rPr>
                <w:rFonts w:eastAsia="Times New Roman" w:cs="Times New Roman"/>
                <w:b/>
                <w:sz w:val="22"/>
                <w:szCs w:val="22"/>
              </w:rPr>
            </w:pPr>
          </w:p>
        </w:tc>
        <w:tc>
          <w:tcPr>
            <w:tcW w:w="1008" w:type="dxa"/>
            <w:shd w:val="clear" w:color="auto" w:fill="FFFFFF" w:themeFill="background1"/>
            <w:noWrap/>
          </w:tcPr>
          <w:p w14:paraId="27E91F25" w14:textId="77777777" w:rsidR="006D65BC" w:rsidRDefault="006D65BC" w:rsidP="006D65BC">
            <w:pPr>
              <w:spacing w:after="0" w:line="240" w:lineRule="auto"/>
              <w:jc w:val="center"/>
              <w:rPr>
                <w:rFonts w:eastAsia="Times New Roman" w:cs="Times New Roman"/>
                <w:b/>
                <w:sz w:val="22"/>
                <w:szCs w:val="22"/>
              </w:rPr>
            </w:pPr>
          </w:p>
        </w:tc>
      </w:tr>
      <w:tr w:rsidR="006D65BC" w:rsidRPr="008354F5" w14:paraId="717029B6" w14:textId="77777777" w:rsidTr="006D65BC">
        <w:trPr>
          <w:trHeight w:val="312"/>
        </w:trPr>
        <w:tc>
          <w:tcPr>
            <w:tcW w:w="7688" w:type="dxa"/>
            <w:shd w:val="clear" w:color="auto" w:fill="FFFFFF" w:themeFill="background1"/>
            <w:noWrap/>
          </w:tcPr>
          <w:p w14:paraId="3AE50F8A" w14:textId="77777777" w:rsidR="006D65BC" w:rsidRPr="008354F5" w:rsidRDefault="006D65BC" w:rsidP="006D65BC">
            <w:pPr>
              <w:spacing w:after="0" w:line="240" w:lineRule="auto"/>
              <w:jc w:val="center"/>
              <w:rPr>
                <w:rFonts w:eastAsia="Times New Roman" w:cs="Times New Roman"/>
                <w:b/>
                <w:bCs/>
                <w:i/>
                <w:sz w:val="22"/>
                <w:szCs w:val="22"/>
              </w:rPr>
            </w:pPr>
          </w:p>
          <w:p w14:paraId="0092065D" w14:textId="77777777" w:rsidR="006D65BC" w:rsidRPr="00D37FD2" w:rsidRDefault="006D65BC" w:rsidP="006D65BC">
            <w:pPr>
              <w:spacing w:after="0" w:line="240" w:lineRule="auto"/>
              <w:jc w:val="center"/>
              <w:rPr>
                <w:rFonts w:eastAsia="Times New Roman" w:cs="Times New Roman"/>
                <w:b/>
                <w:bCs/>
                <w:i/>
                <w:color w:val="C00000"/>
                <w:sz w:val="22"/>
                <w:szCs w:val="22"/>
              </w:rPr>
            </w:pPr>
            <w:r w:rsidRPr="00D37FD2">
              <w:rPr>
                <w:rFonts w:eastAsia="Times New Roman" w:cs="Times New Roman"/>
                <w:b/>
                <w:bCs/>
                <w:i/>
                <w:color w:val="C00000"/>
                <w:sz w:val="22"/>
                <w:szCs w:val="22"/>
              </w:rPr>
              <w:t xml:space="preserve">Aşağıdakı zədələnmələrin diaqnostikasını göstərmək, müalicə, profilaktika və proqnozlaşdırlmasını izah etmək üçün lazım olan biliklər: </w:t>
            </w:r>
          </w:p>
          <w:p w14:paraId="7D0AE078"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tərifi</w:t>
            </w:r>
          </w:p>
          <w:p w14:paraId="25524EC3"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təsnifatı</w:t>
            </w:r>
          </w:p>
          <w:p w14:paraId="61A454E5" w14:textId="77777777" w:rsidR="006D65BC"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epidemiologiyası</w:t>
            </w:r>
          </w:p>
          <w:p w14:paraId="7859CF06"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mexanizmləri</w:t>
            </w:r>
          </w:p>
          <w:p w14:paraId="2868005C"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patomorfologiyası</w:t>
            </w:r>
          </w:p>
          <w:p w14:paraId="38E2818B"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gediş xüsusiyyətləri </w:t>
            </w:r>
            <w:r w:rsidRPr="008354F5">
              <w:rPr>
                <w:rFonts w:eastAsia="Times New Roman" w:cs="Times New Roman"/>
                <w:bCs/>
                <w:sz w:val="22"/>
                <w:szCs w:val="22"/>
              </w:rPr>
              <w:t>və ağırlaşmaları</w:t>
            </w:r>
          </w:p>
          <w:p w14:paraId="64908D35"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klinik əlamətləri</w:t>
            </w:r>
          </w:p>
          <w:p w14:paraId="188610AF"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müayinələri (klinik, laborator, görüntüləmə və digər)</w:t>
            </w:r>
          </w:p>
          <w:p w14:paraId="6A3AC8A9" w14:textId="77777777" w:rsidR="006D65BC"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erkən və dəqiq diaqnostikası</w:t>
            </w:r>
          </w:p>
          <w:p w14:paraId="6C30F959"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müalicə prinsipləri</w:t>
            </w:r>
          </w:p>
          <w:p w14:paraId="2DDAB223"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üsulları</w:t>
            </w:r>
          </w:p>
          <w:p w14:paraId="39F0A449"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nəticələri</w:t>
            </w:r>
          </w:p>
          <w:p w14:paraId="5FDB4781"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profilaktikası</w:t>
            </w:r>
          </w:p>
          <w:p w14:paraId="7A530889" w14:textId="77777777" w:rsidR="006D65BC" w:rsidRPr="008354F5" w:rsidRDefault="006D65BC" w:rsidP="006D65BC">
            <w:pPr>
              <w:pStyle w:val="ListParagraph"/>
              <w:numPr>
                <w:ilvl w:val="0"/>
                <w:numId w:val="4"/>
              </w:numPr>
              <w:spacing w:after="0" w:line="240" w:lineRule="auto"/>
              <w:jc w:val="both"/>
              <w:rPr>
                <w:rFonts w:eastAsia="Times New Roman" w:cs="Times New Roman"/>
                <w:b/>
                <w:bCs/>
                <w:sz w:val="22"/>
                <w:szCs w:val="22"/>
              </w:rPr>
            </w:pPr>
            <w:r w:rsidRPr="008354F5">
              <w:rPr>
                <w:rFonts w:eastAsia="Times New Roman" w:cs="Times New Roman"/>
                <w:bCs/>
                <w:sz w:val="22"/>
                <w:szCs w:val="22"/>
              </w:rPr>
              <w:t>proqnozlaşdırma üsulları və s.</w:t>
            </w:r>
          </w:p>
          <w:p w14:paraId="5E7B6674" w14:textId="77777777" w:rsidR="006D65BC" w:rsidRPr="008354F5" w:rsidRDefault="006D65BC" w:rsidP="006D65BC">
            <w:pPr>
              <w:spacing w:after="0" w:line="240" w:lineRule="auto"/>
              <w:jc w:val="both"/>
              <w:rPr>
                <w:rFonts w:eastAsia="Times New Roman" w:cs="Times New Roman"/>
                <w:b/>
                <w:bCs/>
                <w:sz w:val="22"/>
                <w:szCs w:val="22"/>
              </w:rPr>
            </w:pPr>
          </w:p>
        </w:tc>
        <w:tc>
          <w:tcPr>
            <w:tcW w:w="787" w:type="dxa"/>
            <w:shd w:val="clear" w:color="auto" w:fill="FFFFFF" w:themeFill="background1"/>
            <w:noWrap/>
          </w:tcPr>
          <w:p w14:paraId="3F16658E" w14:textId="77777777" w:rsidR="006D65BC" w:rsidRPr="008354F5" w:rsidRDefault="006D65BC" w:rsidP="006D65BC">
            <w:pPr>
              <w:spacing w:after="0" w:line="240" w:lineRule="auto"/>
              <w:jc w:val="center"/>
              <w:rPr>
                <w:rFonts w:eastAsia="Times New Roman" w:cs="Times New Roman"/>
                <w:b/>
                <w:sz w:val="22"/>
                <w:szCs w:val="22"/>
              </w:rPr>
            </w:pPr>
          </w:p>
        </w:tc>
        <w:tc>
          <w:tcPr>
            <w:tcW w:w="1008" w:type="dxa"/>
            <w:shd w:val="clear" w:color="auto" w:fill="FFFFFF" w:themeFill="background1"/>
            <w:noWrap/>
          </w:tcPr>
          <w:p w14:paraId="5942C443" w14:textId="77777777" w:rsidR="006D65BC" w:rsidRPr="008354F5" w:rsidRDefault="006D65BC" w:rsidP="006D65BC">
            <w:pPr>
              <w:spacing w:after="0" w:line="240" w:lineRule="auto"/>
              <w:jc w:val="center"/>
              <w:rPr>
                <w:rFonts w:eastAsia="Times New Roman" w:cs="Times New Roman"/>
                <w:b/>
                <w:sz w:val="22"/>
                <w:szCs w:val="22"/>
              </w:rPr>
            </w:pPr>
          </w:p>
        </w:tc>
      </w:tr>
      <w:tr w:rsidR="006D65BC" w:rsidRPr="008354F5" w14:paraId="525A4A78" w14:textId="77777777" w:rsidTr="006D65BC">
        <w:trPr>
          <w:trHeight w:val="312"/>
        </w:trPr>
        <w:tc>
          <w:tcPr>
            <w:tcW w:w="7688" w:type="dxa"/>
            <w:shd w:val="clear" w:color="auto" w:fill="FFFFFF" w:themeFill="background1"/>
            <w:noWrap/>
            <w:hideMark/>
          </w:tcPr>
          <w:p w14:paraId="76FD101E" w14:textId="77777777" w:rsidR="006D65BC" w:rsidRPr="008354F5" w:rsidRDefault="006D65BC" w:rsidP="006D65BC">
            <w:pPr>
              <w:spacing w:after="0" w:line="240" w:lineRule="auto"/>
              <w:jc w:val="center"/>
              <w:rPr>
                <w:rFonts w:eastAsia="Times New Roman" w:cs="Times New Roman"/>
                <w:b/>
                <w:bCs/>
                <w:sz w:val="22"/>
                <w:szCs w:val="22"/>
              </w:rPr>
            </w:pPr>
            <w:r w:rsidRPr="008354F5">
              <w:rPr>
                <w:rFonts w:eastAsia="Times New Roman" w:cs="Times New Roman"/>
                <w:b/>
                <w:bCs/>
                <w:sz w:val="22"/>
                <w:szCs w:val="22"/>
              </w:rPr>
              <w:t>KLİNİK BACARIQLAR</w:t>
            </w:r>
          </w:p>
        </w:tc>
        <w:tc>
          <w:tcPr>
            <w:tcW w:w="787" w:type="dxa"/>
            <w:shd w:val="clear" w:color="auto" w:fill="FFFFFF" w:themeFill="background1"/>
            <w:noWrap/>
            <w:hideMark/>
          </w:tcPr>
          <w:p w14:paraId="65604967" w14:textId="77777777" w:rsidR="006D65BC" w:rsidRPr="008354F5" w:rsidRDefault="006D65BC" w:rsidP="006D65BC">
            <w:pPr>
              <w:spacing w:after="0" w:line="240" w:lineRule="auto"/>
              <w:jc w:val="center"/>
              <w:rPr>
                <w:rFonts w:eastAsia="Times New Roman" w:cs="Times New Roman"/>
                <w:b/>
                <w:sz w:val="22"/>
                <w:szCs w:val="22"/>
              </w:rPr>
            </w:pPr>
          </w:p>
        </w:tc>
        <w:tc>
          <w:tcPr>
            <w:tcW w:w="1008" w:type="dxa"/>
            <w:shd w:val="clear" w:color="auto" w:fill="FFFFFF" w:themeFill="background1"/>
            <w:noWrap/>
            <w:hideMark/>
          </w:tcPr>
          <w:p w14:paraId="39ECF406" w14:textId="77777777" w:rsidR="006D65BC" w:rsidRPr="008354F5" w:rsidRDefault="006D65BC" w:rsidP="006D65BC">
            <w:pPr>
              <w:spacing w:after="0" w:line="240" w:lineRule="auto"/>
              <w:jc w:val="center"/>
              <w:rPr>
                <w:rFonts w:eastAsia="Times New Roman" w:cs="Times New Roman"/>
                <w:b/>
                <w:sz w:val="22"/>
                <w:szCs w:val="22"/>
              </w:rPr>
            </w:pPr>
          </w:p>
        </w:tc>
      </w:tr>
      <w:tr w:rsidR="006D65BC" w:rsidRPr="008354F5" w14:paraId="4CAD1A89" w14:textId="77777777" w:rsidTr="00035B30">
        <w:trPr>
          <w:trHeight w:val="502"/>
        </w:trPr>
        <w:tc>
          <w:tcPr>
            <w:tcW w:w="7688" w:type="dxa"/>
            <w:shd w:val="clear" w:color="auto" w:fill="FFFFFF" w:themeFill="background1"/>
            <w:noWrap/>
          </w:tcPr>
          <w:p w14:paraId="6CE7B196" w14:textId="77777777" w:rsidR="006D65BC" w:rsidRPr="00D37FD2" w:rsidRDefault="006D65BC" w:rsidP="006D65BC">
            <w:pPr>
              <w:spacing w:after="0" w:line="240" w:lineRule="auto"/>
              <w:rPr>
                <w:rFonts w:cs="Calibri"/>
                <w:b/>
                <w:i/>
                <w:iCs/>
                <w:color w:val="C00000"/>
                <w:sz w:val="22"/>
                <w:szCs w:val="22"/>
              </w:rPr>
            </w:pPr>
          </w:p>
          <w:p w14:paraId="0F94B916" w14:textId="77777777" w:rsidR="006D65BC" w:rsidRPr="00D37FD2" w:rsidRDefault="006D65BC" w:rsidP="006D65BC">
            <w:pPr>
              <w:spacing w:after="0" w:line="240" w:lineRule="auto"/>
              <w:jc w:val="center"/>
              <w:rPr>
                <w:rFonts w:eastAsia="Times New Roman" w:cs="Times New Roman"/>
                <w:b/>
                <w:bCs/>
                <w:i/>
                <w:color w:val="C00000"/>
                <w:sz w:val="22"/>
                <w:szCs w:val="22"/>
              </w:rPr>
            </w:pPr>
            <w:r w:rsidRPr="00D37FD2">
              <w:rPr>
                <w:rFonts w:cs="Calibri"/>
                <w:b/>
                <w:i/>
                <w:iCs/>
                <w:color w:val="C00000"/>
                <w:sz w:val="22"/>
                <w:szCs w:val="22"/>
              </w:rPr>
              <w:t>Aşağıdakı zədələnmələrin diaqnostikasını göstərmək, müalicəsini, profilaktikasını və proqnozunu izah etmək.</w:t>
            </w:r>
          </w:p>
        </w:tc>
        <w:tc>
          <w:tcPr>
            <w:tcW w:w="787" w:type="dxa"/>
            <w:shd w:val="clear" w:color="auto" w:fill="FFFFFF" w:themeFill="background1"/>
            <w:noWrap/>
          </w:tcPr>
          <w:p w14:paraId="578D428E" w14:textId="77777777" w:rsidR="006D65BC" w:rsidRPr="008354F5" w:rsidRDefault="006D65BC" w:rsidP="006D65BC">
            <w:pPr>
              <w:spacing w:after="0" w:line="240" w:lineRule="auto"/>
              <w:jc w:val="center"/>
              <w:rPr>
                <w:rFonts w:eastAsia="Times New Roman" w:cs="Times New Roman"/>
                <w:b/>
                <w:sz w:val="22"/>
                <w:szCs w:val="22"/>
              </w:rPr>
            </w:pPr>
          </w:p>
        </w:tc>
        <w:tc>
          <w:tcPr>
            <w:tcW w:w="1008" w:type="dxa"/>
            <w:shd w:val="clear" w:color="auto" w:fill="FFFFFF" w:themeFill="background1"/>
            <w:noWrap/>
          </w:tcPr>
          <w:p w14:paraId="613F18F3" w14:textId="77777777" w:rsidR="006D65BC" w:rsidRPr="008354F5" w:rsidRDefault="006D65BC" w:rsidP="006D65BC">
            <w:pPr>
              <w:spacing w:after="0" w:line="240" w:lineRule="auto"/>
              <w:jc w:val="center"/>
              <w:rPr>
                <w:rFonts w:eastAsia="Times New Roman" w:cs="Times New Roman"/>
                <w:b/>
                <w:sz w:val="22"/>
                <w:szCs w:val="22"/>
              </w:rPr>
            </w:pPr>
          </w:p>
        </w:tc>
      </w:tr>
    </w:tbl>
    <w:p w14:paraId="27DFE811" w14:textId="77777777" w:rsidR="00477690" w:rsidRDefault="00477690"/>
    <w:tbl>
      <w:tblPr>
        <w:tblW w:w="9483" w:type="dxa"/>
        <w:tblInd w:w="93" w:type="dxa"/>
        <w:tblLook w:val="04A0" w:firstRow="1" w:lastRow="0" w:firstColumn="1" w:lastColumn="0" w:noHBand="0" w:noVBand="1"/>
      </w:tblPr>
      <w:tblGrid>
        <w:gridCol w:w="7688"/>
        <w:gridCol w:w="787"/>
        <w:gridCol w:w="1008"/>
      </w:tblGrid>
      <w:tr w:rsidR="00477690" w:rsidRPr="00477690" w14:paraId="2F3980CB" w14:textId="77777777" w:rsidTr="00477690">
        <w:trPr>
          <w:trHeight w:val="312"/>
          <w:tblHeader/>
        </w:trPr>
        <w:tc>
          <w:tcPr>
            <w:tcW w:w="7688" w:type="dxa"/>
            <w:shd w:val="clear" w:color="auto" w:fill="FBE4D5" w:themeFill="accent2" w:themeFillTint="33"/>
            <w:vAlign w:val="bottom"/>
          </w:tcPr>
          <w:p w14:paraId="53D69609" w14:textId="77777777" w:rsidR="00477690" w:rsidRPr="00477690" w:rsidRDefault="00477690" w:rsidP="0047769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Mövzu</w:t>
            </w:r>
          </w:p>
        </w:tc>
        <w:tc>
          <w:tcPr>
            <w:tcW w:w="787" w:type="dxa"/>
            <w:shd w:val="clear" w:color="auto" w:fill="FBE4D5" w:themeFill="accent2" w:themeFillTint="33"/>
            <w:vAlign w:val="bottom"/>
          </w:tcPr>
          <w:p w14:paraId="6A46CA82" w14:textId="77777777" w:rsidR="00477690" w:rsidRPr="00477690" w:rsidRDefault="00477690" w:rsidP="0047769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Kurs</w:t>
            </w:r>
          </w:p>
        </w:tc>
        <w:tc>
          <w:tcPr>
            <w:tcW w:w="1008" w:type="dxa"/>
            <w:shd w:val="clear" w:color="auto" w:fill="FBE4D5" w:themeFill="accent2" w:themeFillTint="33"/>
            <w:noWrap/>
            <w:vAlign w:val="bottom"/>
          </w:tcPr>
          <w:p w14:paraId="38D3C501" w14:textId="77777777" w:rsidR="00477690" w:rsidRPr="00477690" w:rsidRDefault="00477690" w:rsidP="0047769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Dərəcə</w:t>
            </w:r>
          </w:p>
        </w:tc>
      </w:tr>
      <w:tr w:rsidR="00477690" w:rsidRPr="00477690" w14:paraId="4CA7886A" w14:textId="77777777" w:rsidTr="00477690">
        <w:trPr>
          <w:trHeight w:val="312"/>
          <w:tblHeader/>
        </w:trPr>
        <w:tc>
          <w:tcPr>
            <w:tcW w:w="7688" w:type="dxa"/>
            <w:shd w:val="clear" w:color="auto" w:fill="auto"/>
            <w:vAlign w:val="bottom"/>
          </w:tcPr>
          <w:p w14:paraId="4C0EC5E2" w14:textId="77777777" w:rsidR="00477690" w:rsidRPr="00477690" w:rsidRDefault="00477690" w:rsidP="00477690">
            <w:pPr>
              <w:spacing w:after="0" w:line="240" w:lineRule="auto"/>
              <w:jc w:val="center"/>
              <w:rPr>
                <w:rFonts w:cs="Calibri"/>
                <w:b/>
                <w:bCs/>
                <w:color w:val="000000"/>
                <w:sz w:val="22"/>
                <w:szCs w:val="22"/>
              </w:rPr>
            </w:pPr>
          </w:p>
        </w:tc>
        <w:tc>
          <w:tcPr>
            <w:tcW w:w="787" w:type="dxa"/>
            <w:shd w:val="clear" w:color="auto" w:fill="auto"/>
            <w:vAlign w:val="bottom"/>
          </w:tcPr>
          <w:p w14:paraId="6DCA5CA5" w14:textId="77777777" w:rsidR="00477690" w:rsidRPr="00477690" w:rsidRDefault="00477690" w:rsidP="00477690">
            <w:pPr>
              <w:spacing w:after="0" w:line="240" w:lineRule="auto"/>
              <w:jc w:val="center"/>
              <w:rPr>
                <w:rFonts w:cs="Calibri"/>
                <w:b/>
                <w:bCs/>
                <w:color w:val="833C0B" w:themeColor="accent2" w:themeShade="80"/>
                <w:sz w:val="22"/>
                <w:szCs w:val="22"/>
              </w:rPr>
            </w:pPr>
          </w:p>
        </w:tc>
        <w:tc>
          <w:tcPr>
            <w:tcW w:w="1008" w:type="dxa"/>
            <w:shd w:val="clear" w:color="auto" w:fill="auto"/>
            <w:noWrap/>
            <w:vAlign w:val="bottom"/>
          </w:tcPr>
          <w:p w14:paraId="07511537" w14:textId="77777777" w:rsidR="00477690" w:rsidRPr="00477690" w:rsidRDefault="00477690" w:rsidP="00477690">
            <w:pPr>
              <w:spacing w:after="0" w:line="240" w:lineRule="auto"/>
              <w:jc w:val="center"/>
              <w:rPr>
                <w:rFonts w:cs="Calibri"/>
                <w:b/>
                <w:bCs/>
                <w:color w:val="833C0B" w:themeColor="accent2" w:themeShade="80"/>
                <w:sz w:val="22"/>
                <w:szCs w:val="22"/>
              </w:rPr>
            </w:pPr>
          </w:p>
        </w:tc>
      </w:tr>
      <w:tr w:rsidR="006D65BC" w:rsidRPr="008354F5" w14:paraId="7839164A" w14:textId="77777777" w:rsidTr="006D65BC">
        <w:trPr>
          <w:trHeight w:val="312"/>
        </w:trPr>
        <w:tc>
          <w:tcPr>
            <w:tcW w:w="7688" w:type="dxa"/>
            <w:shd w:val="clear" w:color="auto" w:fill="auto"/>
            <w:vAlign w:val="bottom"/>
          </w:tcPr>
          <w:p w14:paraId="52293581" w14:textId="77777777" w:rsidR="00035B30" w:rsidRDefault="00035B30" w:rsidP="006D65BC">
            <w:pPr>
              <w:spacing w:after="0" w:line="240" w:lineRule="auto"/>
              <w:rPr>
                <w:rFonts w:cs="Calibri"/>
                <w:color w:val="000000"/>
                <w:sz w:val="22"/>
                <w:szCs w:val="22"/>
              </w:rPr>
            </w:pPr>
          </w:p>
          <w:p w14:paraId="11F67E64" w14:textId="77777777" w:rsidR="00035B30" w:rsidRDefault="00035B30" w:rsidP="006D65BC">
            <w:pPr>
              <w:spacing w:after="0" w:line="240" w:lineRule="auto"/>
              <w:rPr>
                <w:rFonts w:cs="Calibri"/>
                <w:color w:val="000000"/>
                <w:sz w:val="22"/>
                <w:szCs w:val="22"/>
              </w:rPr>
            </w:pPr>
          </w:p>
          <w:p w14:paraId="385B84B7" w14:textId="77777777" w:rsidR="00035B30" w:rsidRDefault="00035B30" w:rsidP="006D65BC">
            <w:pPr>
              <w:spacing w:after="0" w:line="240" w:lineRule="auto"/>
              <w:rPr>
                <w:rFonts w:cs="Calibri"/>
                <w:color w:val="000000"/>
                <w:sz w:val="22"/>
                <w:szCs w:val="22"/>
              </w:rPr>
            </w:pPr>
          </w:p>
          <w:p w14:paraId="29FF37C6" w14:textId="77777777" w:rsidR="00035B30" w:rsidRDefault="00035B30" w:rsidP="006D65BC">
            <w:pPr>
              <w:spacing w:after="0" w:line="240" w:lineRule="auto"/>
              <w:rPr>
                <w:rFonts w:cs="Calibri"/>
                <w:color w:val="000000"/>
                <w:sz w:val="22"/>
                <w:szCs w:val="22"/>
              </w:rPr>
            </w:pPr>
          </w:p>
          <w:p w14:paraId="3F0B71DC" w14:textId="77777777" w:rsidR="00035B30" w:rsidRDefault="00035B30" w:rsidP="006D65BC">
            <w:pPr>
              <w:spacing w:after="0" w:line="240" w:lineRule="auto"/>
              <w:rPr>
                <w:rFonts w:cs="Calibri"/>
                <w:color w:val="000000"/>
                <w:sz w:val="22"/>
                <w:szCs w:val="22"/>
              </w:rPr>
            </w:pPr>
          </w:p>
          <w:p w14:paraId="351BD0FA" w14:textId="77777777" w:rsidR="006D65BC" w:rsidRDefault="006D65BC" w:rsidP="006D65BC">
            <w:pPr>
              <w:spacing w:after="0" w:line="240" w:lineRule="auto"/>
              <w:rPr>
                <w:rFonts w:cs="Calibri"/>
                <w:color w:val="000000"/>
                <w:sz w:val="22"/>
                <w:szCs w:val="22"/>
              </w:rPr>
            </w:pPr>
            <w:r>
              <w:rPr>
                <w:rFonts w:cs="Calibri"/>
                <w:color w:val="000000"/>
                <w:sz w:val="22"/>
                <w:szCs w:val="22"/>
              </w:rPr>
              <w:t>Güllə yaralanmaları</w:t>
            </w:r>
          </w:p>
        </w:tc>
        <w:tc>
          <w:tcPr>
            <w:tcW w:w="787" w:type="dxa"/>
            <w:shd w:val="clear" w:color="auto" w:fill="auto"/>
            <w:vAlign w:val="bottom"/>
          </w:tcPr>
          <w:p w14:paraId="072CC850" w14:textId="77777777" w:rsidR="00035B30" w:rsidRDefault="00035B30" w:rsidP="006D65BC">
            <w:pPr>
              <w:spacing w:after="0" w:line="240" w:lineRule="auto"/>
              <w:jc w:val="center"/>
              <w:rPr>
                <w:rFonts w:cs="Calibri"/>
                <w:b/>
                <w:bCs/>
                <w:color w:val="833C0B" w:themeColor="accent2" w:themeShade="80"/>
                <w:sz w:val="22"/>
                <w:szCs w:val="22"/>
              </w:rPr>
            </w:pPr>
          </w:p>
          <w:p w14:paraId="5C0D4F19" w14:textId="77777777" w:rsidR="00035B30" w:rsidRDefault="00035B30" w:rsidP="006D65BC">
            <w:pPr>
              <w:spacing w:after="0" w:line="240" w:lineRule="auto"/>
              <w:jc w:val="center"/>
              <w:rPr>
                <w:rFonts w:cs="Calibri"/>
                <w:b/>
                <w:bCs/>
                <w:color w:val="833C0B" w:themeColor="accent2" w:themeShade="80"/>
                <w:sz w:val="22"/>
                <w:szCs w:val="22"/>
              </w:rPr>
            </w:pPr>
          </w:p>
          <w:p w14:paraId="05A0481B" w14:textId="77777777" w:rsidR="00035B30" w:rsidRDefault="00035B30" w:rsidP="006D65BC">
            <w:pPr>
              <w:spacing w:after="0" w:line="240" w:lineRule="auto"/>
              <w:jc w:val="center"/>
              <w:rPr>
                <w:rFonts w:cs="Calibri"/>
                <w:b/>
                <w:bCs/>
                <w:color w:val="833C0B" w:themeColor="accent2" w:themeShade="80"/>
                <w:sz w:val="22"/>
                <w:szCs w:val="22"/>
              </w:rPr>
            </w:pPr>
          </w:p>
          <w:p w14:paraId="70FAD500" w14:textId="77777777" w:rsidR="00035B30" w:rsidRDefault="00035B30" w:rsidP="006D65BC">
            <w:pPr>
              <w:spacing w:after="0" w:line="240" w:lineRule="auto"/>
              <w:jc w:val="center"/>
              <w:rPr>
                <w:rFonts w:cs="Calibri"/>
                <w:b/>
                <w:bCs/>
                <w:color w:val="833C0B" w:themeColor="accent2" w:themeShade="80"/>
                <w:sz w:val="22"/>
                <w:szCs w:val="22"/>
              </w:rPr>
            </w:pPr>
          </w:p>
          <w:p w14:paraId="61CA4CBF"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28EF1D05"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5586CBDC" w14:textId="77777777" w:rsidTr="006D65BC">
        <w:trPr>
          <w:trHeight w:val="312"/>
        </w:trPr>
        <w:tc>
          <w:tcPr>
            <w:tcW w:w="7688" w:type="dxa"/>
            <w:shd w:val="clear" w:color="auto" w:fill="auto"/>
            <w:vAlign w:val="bottom"/>
          </w:tcPr>
          <w:p w14:paraId="41190E0B" w14:textId="77777777" w:rsidR="006D65BC" w:rsidRDefault="006D65BC" w:rsidP="006D65BC">
            <w:pPr>
              <w:spacing w:after="0" w:line="240" w:lineRule="auto"/>
              <w:rPr>
                <w:rFonts w:cs="Calibri"/>
                <w:color w:val="000000"/>
                <w:sz w:val="22"/>
                <w:szCs w:val="22"/>
              </w:rPr>
            </w:pPr>
            <w:r>
              <w:rPr>
                <w:rFonts w:cs="Calibri"/>
                <w:color w:val="000000"/>
                <w:sz w:val="22"/>
                <w:szCs w:val="22"/>
              </w:rPr>
              <w:t>Qəlpə yaralanmaları</w:t>
            </w:r>
          </w:p>
        </w:tc>
        <w:tc>
          <w:tcPr>
            <w:tcW w:w="787" w:type="dxa"/>
            <w:shd w:val="clear" w:color="auto" w:fill="auto"/>
            <w:vAlign w:val="bottom"/>
          </w:tcPr>
          <w:p w14:paraId="793C8AE4"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22A9574C"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6AD3F397" w14:textId="77777777" w:rsidTr="006D65BC">
        <w:trPr>
          <w:trHeight w:val="312"/>
        </w:trPr>
        <w:tc>
          <w:tcPr>
            <w:tcW w:w="7688" w:type="dxa"/>
            <w:shd w:val="clear" w:color="auto" w:fill="auto"/>
            <w:vAlign w:val="bottom"/>
          </w:tcPr>
          <w:p w14:paraId="2F479B2D" w14:textId="77777777" w:rsidR="006D65BC" w:rsidRDefault="006D65BC" w:rsidP="006D65BC">
            <w:pPr>
              <w:spacing w:after="0" w:line="240" w:lineRule="auto"/>
              <w:rPr>
                <w:rFonts w:cs="Calibri"/>
                <w:color w:val="000000"/>
                <w:sz w:val="22"/>
                <w:szCs w:val="22"/>
              </w:rPr>
            </w:pPr>
            <w:r>
              <w:rPr>
                <w:rFonts w:cs="Calibri"/>
                <w:color w:val="000000"/>
                <w:sz w:val="22"/>
                <w:szCs w:val="22"/>
              </w:rPr>
              <w:t>Zərbə-dalğa (bomba) zədələnmləri</w:t>
            </w:r>
          </w:p>
        </w:tc>
        <w:tc>
          <w:tcPr>
            <w:tcW w:w="787" w:type="dxa"/>
            <w:shd w:val="clear" w:color="auto" w:fill="auto"/>
            <w:vAlign w:val="bottom"/>
          </w:tcPr>
          <w:p w14:paraId="6918E889"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7B9DABC7"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2010D8CF" w14:textId="77777777" w:rsidTr="006D65BC">
        <w:trPr>
          <w:trHeight w:val="312"/>
        </w:trPr>
        <w:tc>
          <w:tcPr>
            <w:tcW w:w="7688" w:type="dxa"/>
            <w:shd w:val="clear" w:color="auto" w:fill="auto"/>
            <w:vAlign w:val="bottom"/>
          </w:tcPr>
          <w:p w14:paraId="6034E343" w14:textId="77777777" w:rsidR="006D65BC" w:rsidRDefault="006D65BC" w:rsidP="006D65BC">
            <w:pPr>
              <w:spacing w:after="0" w:line="240" w:lineRule="auto"/>
              <w:rPr>
                <w:rFonts w:cs="Calibri"/>
                <w:color w:val="000000"/>
                <w:sz w:val="22"/>
                <w:szCs w:val="22"/>
              </w:rPr>
            </w:pPr>
            <w:r>
              <w:rPr>
                <w:rFonts w:cs="Calibri"/>
                <w:color w:val="000000"/>
                <w:sz w:val="22"/>
                <w:szCs w:val="22"/>
              </w:rPr>
              <w:t>Termiki zədələnmələr (yanıqlar və donmalar)</w:t>
            </w:r>
          </w:p>
        </w:tc>
        <w:tc>
          <w:tcPr>
            <w:tcW w:w="787" w:type="dxa"/>
            <w:shd w:val="clear" w:color="auto" w:fill="auto"/>
            <w:vAlign w:val="bottom"/>
          </w:tcPr>
          <w:p w14:paraId="67FF6179"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4B4B3A85"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378D5CB7" w14:textId="77777777" w:rsidTr="006D65BC">
        <w:trPr>
          <w:trHeight w:val="312"/>
        </w:trPr>
        <w:tc>
          <w:tcPr>
            <w:tcW w:w="7688" w:type="dxa"/>
            <w:shd w:val="clear" w:color="auto" w:fill="auto"/>
            <w:vAlign w:val="bottom"/>
          </w:tcPr>
          <w:p w14:paraId="415A4488" w14:textId="77777777" w:rsidR="006D65BC" w:rsidRDefault="006D65BC" w:rsidP="006D65BC">
            <w:pPr>
              <w:spacing w:after="0" w:line="240" w:lineRule="auto"/>
              <w:rPr>
                <w:rFonts w:cs="Calibri"/>
                <w:color w:val="000000"/>
                <w:sz w:val="22"/>
                <w:szCs w:val="22"/>
              </w:rPr>
            </w:pPr>
            <w:r>
              <w:rPr>
                <w:rFonts w:cs="Calibri"/>
                <w:color w:val="000000"/>
                <w:sz w:val="22"/>
                <w:szCs w:val="22"/>
              </w:rPr>
              <w:t>Kimyəvi zədələnmələr</w:t>
            </w:r>
          </w:p>
        </w:tc>
        <w:tc>
          <w:tcPr>
            <w:tcW w:w="787" w:type="dxa"/>
            <w:shd w:val="clear" w:color="auto" w:fill="auto"/>
            <w:vAlign w:val="bottom"/>
          </w:tcPr>
          <w:p w14:paraId="3F03EC40"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148B1ABC"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4A158F38" w14:textId="77777777" w:rsidTr="006D65BC">
        <w:trPr>
          <w:trHeight w:val="312"/>
        </w:trPr>
        <w:tc>
          <w:tcPr>
            <w:tcW w:w="7688" w:type="dxa"/>
            <w:shd w:val="clear" w:color="auto" w:fill="auto"/>
            <w:vAlign w:val="bottom"/>
          </w:tcPr>
          <w:p w14:paraId="452A97B8" w14:textId="77777777" w:rsidR="006D65BC" w:rsidRDefault="006D65BC" w:rsidP="006D65BC">
            <w:pPr>
              <w:spacing w:after="0" w:line="240" w:lineRule="auto"/>
              <w:rPr>
                <w:rFonts w:cs="Calibri"/>
                <w:color w:val="000000"/>
                <w:sz w:val="22"/>
                <w:szCs w:val="22"/>
              </w:rPr>
            </w:pPr>
            <w:r>
              <w:rPr>
                <w:rFonts w:cs="Calibri"/>
                <w:color w:val="000000"/>
                <w:sz w:val="22"/>
                <w:szCs w:val="22"/>
              </w:rPr>
              <w:t>Biloloji zədələnmələr</w:t>
            </w:r>
          </w:p>
        </w:tc>
        <w:tc>
          <w:tcPr>
            <w:tcW w:w="787" w:type="dxa"/>
            <w:shd w:val="clear" w:color="auto" w:fill="auto"/>
            <w:vAlign w:val="bottom"/>
          </w:tcPr>
          <w:p w14:paraId="0E0B5360"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638A4212"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67BB506E" w14:textId="77777777" w:rsidTr="006D65BC">
        <w:trPr>
          <w:trHeight w:val="312"/>
        </w:trPr>
        <w:tc>
          <w:tcPr>
            <w:tcW w:w="7688" w:type="dxa"/>
            <w:shd w:val="clear" w:color="auto" w:fill="auto"/>
            <w:vAlign w:val="bottom"/>
          </w:tcPr>
          <w:p w14:paraId="382439A7" w14:textId="77777777" w:rsidR="006D65BC" w:rsidRDefault="006D65BC" w:rsidP="006D65BC">
            <w:pPr>
              <w:spacing w:after="0" w:line="240" w:lineRule="auto"/>
              <w:rPr>
                <w:rFonts w:cs="Calibri"/>
                <w:color w:val="000000"/>
                <w:sz w:val="22"/>
                <w:szCs w:val="22"/>
              </w:rPr>
            </w:pPr>
            <w:r>
              <w:rPr>
                <w:rFonts w:cs="Calibri"/>
                <w:color w:val="000000"/>
                <w:sz w:val="22"/>
                <w:szCs w:val="22"/>
              </w:rPr>
              <w:t>Radiasyon zədələnmələr</w:t>
            </w:r>
          </w:p>
        </w:tc>
        <w:tc>
          <w:tcPr>
            <w:tcW w:w="787" w:type="dxa"/>
            <w:shd w:val="clear" w:color="auto" w:fill="auto"/>
            <w:vAlign w:val="bottom"/>
          </w:tcPr>
          <w:p w14:paraId="60C47B21"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6CB49B6B"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63CD5BC6" w14:textId="77777777" w:rsidTr="006D65BC">
        <w:trPr>
          <w:trHeight w:val="312"/>
        </w:trPr>
        <w:tc>
          <w:tcPr>
            <w:tcW w:w="7688" w:type="dxa"/>
            <w:shd w:val="clear" w:color="auto" w:fill="auto"/>
            <w:vAlign w:val="bottom"/>
          </w:tcPr>
          <w:p w14:paraId="18096FD8" w14:textId="77777777" w:rsidR="006D65BC" w:rsidRDefault="006D65BC" w:rsidP="006D65BC">
            <w:pPr>
              <w:spacing w:after="0" w:line="240" w:lineRule="auto"/>
              <w:rPr>
                <w:rFonts w:cs="Calibri"/>
                <w:color w:val="000000"/>
                <w:sz w:val="22"/>
                <w:szCs w:val="22"/>
              </w:rPr>
            </w:pPr>
            <w:r>
              <w:rPr>
                <w:rFonts w:cs="Calibri"/>
                <w:color w:val="000000"/>
                <w:sz w:val="22"/>
                <w:szCs w:val="22"/>
              </w:rPr>
              <w:t>Uzunmüddətli sıxılma sindromu</w:t>
            </w:r>
          </w:p>
        </w:tc>
        <w:tc>
          <w:tcPr>
            <w:tcW w:w="787" w:type="dxa"/>
            <w:shd w:val="clear" w:color="auto" w:fill="auto"/>
            <w:vAlign w:val="bottom"/>
          </w:tcPr>
          <w:p w14:paraId="3D1469D1"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532C412E"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3ED44DEB" w14:textId="77777777" w:rsidTr="006D65BC">
        <w:trPr>
          <w:trHeight w:val="312"/>
        </w:trPr>
        <w:tc>
          <w:tcPr>
            <w:tcW w:w="7688" w:type="dxa"/>
            <w:shd w:val="clear" w:color="auto" w:fill="auto"/>
            <w:vAlign w:val="bottom"/>
          </w:tcPr>
          <w:p w14:paraId="5846A181" w14:textId="77777777" w:rsidR="006D65BC" w:rsidRDefault="006D65BC" w:rsidP="006D65BC">
            <w:pPr>
              <w:spacing w:after="0" w:line="240" w:lineRule="auto"/>
              <w:rPr>
                <w:rFonts w:cs="Calibri"/>
                <w:color w:val="000000"/>
                <w:sz w:val="22"/>
                <w:szCs w:val="22"/>
              </w:rPr>
            </w:pPr>
            <w:r>
              <w:rPr>
                <w:rFonts w:cs="Calibri"/>
                <w:color w:val="000000"/>
                <w:sz w:val="22"/>
                <w:szCs w:val="22"/>
              </w:rPr>
              <w:t>Kütləvi qırğın silahlarının törtdiyi zədələnmələr</w:t>
            </w:r>
          </w:p>
        </w:tc>
        <w:tc>
          <w:tcPr>
            <w:tcW w:w="787" w:type="dxa"/>
            <w:shd w:val="clear" w:color="auto" w:fill="auto"/>
            <w:vAlign w:val="bottom"/>
          </w:tcPr>
          <w:p w14:paraId="28AEC541"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53D21DF6"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278C017F" w14:textId="77777777" w:rsidTr="006D65BC">
        <w:trPr>
          <w:trHeight w:val="312"/>
        </w:trPr>
        <w:tc>
          <w:tcPr>
            <w:tcW w:w="7688" w:type="dxa"/>
            <w:shd w:val="clear" w:color="auto" w:fill="auto"/>
            <w:vAlign w:val="bottom"/>
          </w:tcPr>
          <w:p w14:paraId="71BE0B42" w14:textId="77777777" w:rsidR="006D65BC" w:rsidRDefault="006D65BC" w:rsidP="006D65BC">
            <w:pPr>
              <w:spacing w:after="0" w:line="240" w:lineRule="auto"/>
              <w:rPr>
                <w:rFonts w:cs="Calibri"/>
                <w:color w:val="000000"/>
                <w:sz w:val="22"/>
                <w:szCs w:val="22"/>
              </w:rPr>
            </w:pPr>
            <w:r>
              <w:rPr>
                <w:rFonts w:cs="Calibri"/>
                <w:color w:val="000000"/>
                <w:sz w:val="22"/>
                <w:szCs w:val="22"/>
              </w:rPr>
              <w:t>Zədələnmələrinin ağırlaşmaları: qanaxma, şok, koma, toksikoz, infeksiya və s</w:t>
            </w:r>
          </w:p>
        </w:tc>
        <w:tc>
          <w:tcPr>
            <w:tcW w:w="787" w:type="dxa"/>
            <w:shd w:val="clear" w:color="auto" w:fill="auto"/>
            <w:vAlign w:val="bottom"/>
          </w:tcPr>
          <w:p w14:paraId="22C2C97B"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25B839BE"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22D08FB3" w14:textId="77777777" w:rsidTr="006D65BC">
        <w:trPr>
          <w:trHeight w:val="312"/>
        </w:trPr>
        <w:tc>
          <w:tcPr>
            <w:tcW w:w="7688" w:type="dxa"/>
            <w:shd w:val="clear" w:color="auto" w:fill="auto"/>
            <w:vAlign w:val="bottom"/>
          </w:tcPr>
          <w:p w14:paraId="412225F3" w14:textId="77777777" w:rsidR="006D65BC" w:rsidRDefault="006D65BC" w:rsidP="006D65BC">
            <w:pPr>
              <w:spacing w:after="0" w:line="240" w:lineRule="auto"/>
              <w:rPr>
                <w:rFonts w:cs="Calibri"/>
                <w:color w:val="000000"/>
                <w:sz w:val="22"/>
                <w:szCs w:val="22"/>
              </w:rPr>
            </w:pPr>
            <w:r>
              <w:rPr>
                <w:rFonts w:cs="Calibri"/>
                <w:color w:val="000000"/>
                <w:sz w:val="22"/>
                <w:szCs w:val="22"/>
              </w:rPr>
              <w:t>Müştərək zədələnmələr</w:t>
            </w:r>
          </w:p>
          <w:p w14:paraId="5616B9B0" w14:textId="77777777" w:rsidR="006D65BC" w:rsidRDefault="006D65BC" w:rsidP="006D65BC">
            <w:pPr>
              <w:spacing w:after="0" w:line="240" w:lineRule="auto"/>
              <w:rPr>
                <w:rFonts w:cs="Calibri"/>
                <w:color w:val="000000"/>
                <w:sz w:val="22"/>
                <w:szCs w:val="22"/>
              </w:rPr>
            </w:pPr>
          </w:p>
          <w:p w14:paraId="40DE69AF" w14:textId="77777777" w:rsidR="006D65BC" w:rsidRDefault="006D65BC" w:rsidP="006D65BC">
            <w:pPr>
              <w:spacing w:after="0" w:line="240" w:lineRule="auto"/>
              <w:rPr>
                <w:rFonts w:cs="Calibri"/>
                <w:color w:val="000000"/>
                <w:sz w:val="22"/>
                <w:szCs w:val="22"/>
              </w:rPr>
            </w:pPr>
          </w:p>
        </w:tc>
        <w:tc>
          <w:tcPr>
            <w:tcW w:w="787" w:type="dxa"/>
            <w:shd w:val="clear" w:color="auto" w:fill="auto"/>
            <w:vAlign w:val="bottom"/>
          </w:tcPr>
          <w:p w14:paraId="2F8922C3"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3B07518E"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22B4BDF6" w14:textId="77777777" w:rsidTr="006D65BC">
        <w:trPr>
          <w:trHeight w:val="312"/>
        </w:trPr>
        <w:tc>
          <w:tcPr>
            <w:tcW w:w="7688" w:type="dxa"/>
            <w:shd w:val="clear" w:color="auto" w:fill="auto"/>
            <w:noWrap/>
            <w:hideMark/>
          </w:tcPr>
          <w:p w14:paraId="36259B12" w14:textId="77777777" w:rsidR="006D65BC" w:rsidRPr="008354F5" w:rsidRDefault="006D65BC" w:rsidP="006D65BC">
            <w:pPr>
              <w:spacing w:after="0" w:line="240" w:lineRule="auto"/>
              <w:jc w:val="both"/>
              <w:rPr>
                <w:rFonts w:eastAsia="Times New Roman" w:cs="Times New Roman"/>
                <w:b/>
                <w:bCs/>
                <w:sz w:val="22"/>
                <w:szCs w:val="22"/>
              </w:rPr>
            </w:pPr>
          </w:p>
        </w:tc>
        <w:tc>
          <w:tcPr>
            <w:tcW w:w="787" w:type="dxa"/>
            <w:shd w:val="clear" w:color="auto" w:fill="auto"/>
            <w:noWrap/>
            <w:hideMark/>
          </w:tcPr>
          <w:p w14:paraId="5BBAE199"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c>
          <w:tcPr>
            <w:tcW w:w="1008" w:type="dxa"/>
            <w:shd w:val="clear" w:color="auto" w:fill="auto"/>
            <w:noWrap/>
            <w:hideMark/>
          </w:tcPr>
          <w:p w14:paraId="2B6D7F2D"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r>
      <w:tr w:rsidR="006D65BC" w:rsidRPr="008354F5" w14:paraId="198C2BFC" w14:textId="77777777" w:rsidTr="006D65BC">
        <w:trPr>
          <w:trHeight w:val="312"/>
        </w:trPr>
        <w:tc>
          <w:tcPr>
            <w:tcW w:w="7688" w:type="dxa"/>
            <w:shd w:val="clear" w:color="auto" w:fill="auto"/>
            <w:noWrap/>
            <w:vAlign w:val="bottom"/>
          </w:tcPr>
          <w:p w14:paraId="0AE84D54" w14:textId="77777777" w:rsidR="006D65BC" w:rsidRDefault="006D65BC" w:rsidP="006D65BC">
            <w:pPr>
              <w:spacing w:after="0" w:line="240" w:lineRule="auto"/>
              <w:jc w:val="center"/>
              <w:rPr>
                <w:rFonts w:cs="Calibri"/>
                <w:b/>
                <w:bCs/>
                <w:sz w:val="22"/>
                <w:szCs w:val="22"/>
              </w:rPr>
            </w:pPr>
            <w:r w:rsidRPr="0083774D">
              <w:rPr>
                <w:rFonts w:cs="Calibri"/>
                <w:b/>
                <w:bCs/>
                <w:sz w:val="22"/>
                <w:szCs w:val="22"/>
              </w:rPr>
              <w:t>HƏRBİ ZƏDƏLƏNMƏLƏRDƏ MƏRHƏLƏLİ YARDIMIN PRİNSİPLƏRİ VƏ TƏŞKİLİ</w:t>
            </w:r>
          </w:p>
          <w:p w14:paraId="0CEB4385" w14:textId="77777777" w:rsidR="006D65BC" w:rsidRPr="0083774D" w:rsidRDefault="006D65BC" w:rsidP="006D65BC">
            <w:pPr>
              <w:spacing w:after="0" w:line="240" w:lineRule="auto"/>
              <w:jc w:val="center"/>
              <w:rPr>
                <w:rFonts w:cs="Calibri"/>
                <w:b/>
                <w:bCs/>
                <w:sz w:val="22"/>
                <w:szCs w:val="22"/>
              </w:rPr>
            </w:pPr>
          </w:p>
        </w:tc>
        <w:tc>
          <w:tcPr>
            <w:tcW w:w="787" w:type="dxa"/>
            <w:shd w:val="clear" w:color="auto" w:fill="auto"/>
            <w:noWrap/>
            <w:vAlign w:val="bottom"/>
          </w:tcPr>
          <w:p w14:paraId="3889FB0A" w14:textId="77777777" w:rsidR="006D65BC" w:rsidRPr="00477690" w:rsidRDefault="006D65BC" w:rsidP="006D65BC">
            <w:pPr>
              <w:spacing w:after="0" w:line="240" w:lineRule="auto"/>
              <w:jc w:val="center"/>
              <w:rPr>
                <w:rFonts w:cs="Calibri"/>
                <w:b/>
                <w:bCs/>
                <w:color w:val="833C0B" w:themeColor="accent2" w:themeShade="80"/>
                <w:sz w:val="22"/>
                <w:szCs w:val="22"/>
              </w:rPr>
            </w:pPr>
          </w:p>
        </w:tc>
        <w:tc>
          <w:tcPr>
            <w:tcW w:w="1008" w:type="dxa"/>
            <w:shd w:val="clear" w:color="auto" w:fill="auto"/>
            <w:noWrap/>
            <w:vAlign w:val="bottom"/>
          </w:tcPr>
          <w:p w14:paraId="2070918A"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78525B" w14:paraId="3D56C8B4" w14:textId="77777777" w:rsidTr="006D65BC">
        <w:trPr>
          <w:trHeight w:val="312"/>
        </w:trPr>
        <w:tc>
          <w:tcPr>
            <w:tcW w:w="7688" w:type="dxa"/>
            <w:shd w:val="clear" w:color="auto" w:fill="FFFFFF" w:themeFill="background1"/>
            <w:noWrap/>
            <w:vAlign w:val="bottom"/>
          </w:tcPr>
          <w:p w14:paraId="318015A6" w14:textId="77777777" w:rsidR="006D65BC" w:rsidRPr="0078525B" w:rsidRDefault="006D65BC" w:rsidP="006D65BC">
            <w:pPr>
              <w:spacing w:after="0" w:line="240" w:lineRule="auto"/>
              <w:jc w:val="center"/>
              <w:rPr>
                <w:rFonts w:cs="Calibri"/>
                <w:b/>
                <w:bCs/>
                <w:color w:val="000000" w:themeColor="text1"/>
                <w:sz w:val="22"/>
                <w:szCs w:val="22"/>
              </w:rPr>
            </w:pPr>
            <w:r w:rsidRPr="0078525B">
              <w:rPr>
                <w:rFonts w:cs="Calibri"/>
                <w:b/>
                <w:bCs/>
                <w:color w:val="000000" w:themeColor="text1"/>
                <w:sz w:val="22"/>
                <w:szCs w:val="22"/>
              </w:rPr>
              <w:t>BİLİKLƏR</w:t>
            </w:r>
          </w:p>
        </w:tc>
        <w:tc>
          <w:tcPr>
            <w:tcW w:w="787" w:type="dxa"/>
            <w:shd w:val="clear" w:color="auto" w:fill="FFFFFF" w:themeFill="background1"/>
            <w:noWrap/>
            <w:vAlign w:val="bottom"/>
          </w:tcPr>
          <w:p w14:paraId="19CB5680" w14:textId="77777777" w:rsidR="006D65BC" w:rsidRPr="00477690" w:rsidRDefault="006D65BC" w:rsidP="006D65BC">
            <w:pPr>
              <w:spacing w:after="0" w:line="240" w:lineRule="auto"/>
              <w:rPr>
                <w:rFonts w:cs="Calibri"/>
                <w:b/>
                <w:bCs/>
                <w:color w:val="833C0B" w:themeColor="accent2" w:themeShade="80"/>
                <w:sz w:val="22"/>
                <w:szCs w:val="22"/>
              </w:rPr>
            </w:pPr>
          </w:p>
        </w:tc>
        <w:tc>
          <w:tcPr>
            <w:tcW w:w="1008" w:type="dxa"/>
            <w:shd w:val="clear" w:color="auto" w:fill="FFFFFF" w:themeFill="background1"/>
            <w:noWrap/>
            <w:vAlign w:val="bottom"/>
          </w:tcPr>
          <w:p w14:paraId="28C23422"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71EF7548" w14:textId="77777777" w:rsidTr="006D65BC">
        <w:trPr>
          <w:trHeight w:val="312"/>
        </w:trPr>
        <w:tc>
          <w:tcPr>
            <w:tcW w:w="7688" w:type="dxa"/>
            <w:shd w:val="clear" w:color="auto" w:fill="auto"/>
            <w:noWrap/>
            <w:vAlign w:val="bottom"/>
          </w:tcPr>
          <w:p w14:paraId="455E7EC0" w14:textId="77777777" w:rsidR="006D65BC" w:rsidRDefault="006D65BC" w:rsidP="006D65BC">
            <w:pPr>
              <w:spacing w:after="0" w:line="240" w:lineRule="auto"/>
              <w:rPr>
                <w:rFonts w:cs="Calibri"/>
                <w:color w:val="000000"/>
                <w:sz w:val="22"/>
                <w:szCs w:val="22"/>
              </w:rPr>
            </w:pPr>
            <w:r>
              <w:rPr>
                <w:rFonts w:cs="Calibri"/>
                <w:color w:val="000000"/>
                <w:sz w:val="22"/>
                <w:szCs w:val="22"/>
              </w:rPr>
              <w:t>Döyüş bölgəsində və kütləvi zədələnmələrdə cərrahi yardımın mərhələlələri və prinsipləri</w:t>
            </w:r>
          </w:p>
        </w:tc>
        <w:tc>
          <w:tcPr>
            <w:tcW w:w="787" w:type="dxa"/>
            <w:shd w:val="clear" w:color="auto" w:fill="auto"/>
            <w:noWrap/>
            <w:vAlign w:val="bottom"/>
          </w:tcPr>
          <w:p w14:paraId="55317207"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c>
          <w:tcPr>
            <w:tcW w:w="1008" w:type="dxa"/>
            <w:shd w:val="clear" w:color="auto" w:fill="auto"/>
            <w:noWrap/>
            <w:vAlign w:val="bottom"/>
          </w:tcPr>
          <w:p w14:paraId="64F04E0F"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r>
      <w:tr w:rsidR="006D65BC" w:rsidRPr="008354F5" w14:paraId="67A5116A" w14:textId="77777777" w:rsidTr="006D65BC">
        <w:trPr>
          <w:trHeight w:val="312"/>
        </w:trPr>
        <w:tc>
          <w:tcPr>
            <w:tcW w:w="7688" w:type="dxa"/>
            <w:shd w:val="clear" w:color="auto" w:fill="auto"/>
            <w:noWrap/>
            <w:vAlign w:val="bottom"/>
          </w:tcPr>
          <w:p w14:paraId="0A733136" w14:textId="77777777" w:rsidR="006D65BC" w:rsidRDefault="006D65BC" w:rsidP="006D65BC">
            <w:pPr>
              <w:spacing w:after="0" w:line="240" w:lineRule="auto"/>
              <w:rPr>
                <w:rFonts w:cs="Calibri"/>
                <w:color w:val="000000"/>
                <w:sz w:val="22"/>
                <w:szCs w:val="22"/>
              </w:rPr>
            </w:pPr>
            <w:r>
              <w:rPr>
                <w:rFonts w:cs="Calibri"/>
                <w:color w:val="000000"/>
                <w:sz w:val="22"/>
                <w:szCs w:val="22"/>
              </w:rPr>
              <w:t>Döyüş bölgəsində və kütləvi zədələnmələrdə cərrahi yardımın təşkili və idarə olunması</w:t>
            </w:r>
          </w:p>
        </w:tc>
        <w:tc>
          <w:tcPr>
            <w:tcW w:w="787" w:type="dxa"/>
            <w:shd w:val="clear" w:color="auto" w:fill="auto"/>
            <w:noWrap/>
            <w:vAlign w:val="bottom"/>
          </w:tcPr>
          <w:p w14:paraId="0033A762"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c>
          <w:tcPr>
            <w:tcW w:w="1008" w:type="dxa"/>
            <w:shd w:val="clear" w:color="auto" w:fill="auto"/>
            <w:noWrap/>
            <w:vAlign w:val="bottom"/>
          </w:tcPr>
          <w:p w14:paraId="58A90802"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r>
      <w:tr w:rsidR="006D65BC" w:rsidRPr="008354F5" w14:paraId="4EADA907" w14:textId="77777777" w:rsidTr="006D65BC">
        <w:trPr>
          <w:trHeight w:val="312"/>
        </w:trPr>
        <w:tc>
          <w:tcPr>
            <w:tcW w:w="7688" w:type="dxa"/>
            <w:shd w:val="clear" w:color="auto" w:fill="auto"/>
            <w:noWrap/>
            <w:vAlign w:val="bottom"/>
          </w:tcPr>
          <w:p w14:paraId="4299EBD2" w14:textId="77777777" w:rsidR="006D65BC" w:rsidRDefault="006D65BC" w:rsidP="006D65BC">
            <w:pPr>
              <w:spacing w:after="0" w:line="240" w:lineRule="auto"/>
              <w:rPr>
                <w:rFonts w:cs="Calibri"/>
                <w:color w:val="000000"/>
                <w:sz w:val="22"/>
                <w:szCs w:val="22"/>
              </w:rPr>
            </w:pPr>
            <w:r>
              <w:rPr>
                <w:rFonts w:cs="Calibri"/>
                <w:color w:val="000000"/>
                <w:sz w:val="22"/>
                <w:szCs w:val="22"/>
              </w:rPr>
              <w:t>Təxliyə prosesində intensiv terapiyanın prinipləri və  təşkili</w:t>
            </w:r>
          </w:p>
        </w:tc>
        <w:tc>
          <w:tcPr>
            <w:tcW w:w="787" w:type="dxa"/>
            <w:shd w:val="clear" w:color="auto" w:fill="auto"/>
            <w:noWrap/>
            <w:vAlign w:val="bottom"/>
          </w:tcPr>
          <w:p w14:paraId="25F8A8BD" w14:textId="77777777" w:rsidR="006D65BC" w:rsidRPr="00477690" w:rsidRDefault="006D65BC" w:rsidP="006D65BC">
            <w:pPr>
              <w:spacing w:after="0" w:line="240" w:lineRule="auto"/>
              <w:rPr>
                <w:rFonts w:cs="Calibri"/>
                <w:b/>
                <w:bCs/>
                <w:color w:val="833C0B" w:themeColor="accent2" w:themeShade="80"/>
                <w:sz w:val="22"/>
                <w:szCs w:val="22"/>
              </w:rPr>
            </w:pPr>
          </w:p>
        </w:tc>
        <w:tc>
          <w:tcPr>
            <w:tcW w:w="1008" w:type="dxa"/>
            <w:shd w:val="clear" w:color="auto" w:fill="auto"/>
            <w:noWrap/>
            <w:vAlign w:val="bottom"/>
          </w:tcPr>
          <w:p w14:paraId="4F6E1F25"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6A1AF30A" w14:textId="77777777" w:rsidTr="006D65BC">
        <w:trPr>
          <w:trHeight w:val="312"/>
        </w:trPr>
        <w:tc>
          <w:tcPr>
            <w:tcW w:w="7688" w:type="dxa"/>
            <w:shd w:val="clear" w:color="auto" w:fill="auto"/>
            <w:noWrap/>
            <w:vAlign w:val="bottom"/>
          </w:tcPr>
          <w:p w14:paraId="773A6288" w14:textId="77777777" w:rsidR="006D65BC" w:rsidRDefault="006D65BC" w:rsidP="006D65BC">
            <w:pPr>
              <w:spacing w:after="0" w:line="240" w:lineRule="auto"/>
              <w:jc w:val="center"/>
              <w:rPr>
                <w:sz w:val="20"/>
                <w:szCs w:val="20"/>
              </w:rPr>
            </w:pPr>
          </w:p>
        </w:tc>
        <w:tc>
          <w:tcPr>
            <w:tcW w:w="787" w:type="dxa"/>
            <w:shd w:val="clear" w:color="auto" w:fill="auto"/>
            <w:noWrap/>
            <w:vAlign w:val="bottom"/>
          </w:tcPr>
          <w:p w14:paraId="15E2F851" w14:textId="77777777" w:rsidR="006D65BC" w:rsidRPr="00477690" w:rsidRDefault="006D65BC" w:rsidP="006D65BC">
            <w:pPr>
              <w:spacing w:after="0" w:line="240" w:lineRule="auto"/>
              <w:rPr>
                <w:b/>
                <w:bCs/>
                <w:color w:val="833C0B" w:themeColor="accent2" w:themeShade="80"/>
                <w:sz w:val="20"/>
                <w:szCs w:val="20"/>
              </w:rPr>
            </w:pPr>
          </w:p>
        </w:tc>
        <w:tc>
          <w:tcPr>
            <w:tcW w:w="1008" w:type="dxa"/>
            <w:shd w:val="clear" w:color="auto" w:fill="auto"/>
            <w:noWrap/>
            <w:vAlign w:val="bottom"/>
          </w:tcPr>
          <w:p w14:paraId="3F5CE71C"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78525B" w14:paraId="644D9697" w14:textId="77777777" w:rsidTr="006D65BC">
        <w:trPr>
          <w:trHeight w:val="312"/>
        </w:trPr>
        <w:tc>
          <w:tcPr>
            <w:tcW w:w="7688" w:type="dxa"/>
            <w:shd w:val="clear" w:color="auto" w:fill="FFFFFF" w:themeFill="background1"/>
            <w:noWrap/>
            <w:vAlign w:val="bottom"/>
          </w:tcPr>
          <w:p w14:paraId="26EAA69E" w14:textId="77777777" w:rsidR="006D65BC" w:rsidRPr="0078525B" w:rsidRDefault="006D65BC" w:rsidP="006D65BC">
            <w:pPr>
              <w:spacing w:after="0" w:line="240" w:lineRule="auto"/>
              <w:jc w:val="center"/>
              <w:rPr>
                <w:rFonts w:cs="Calibri"/>
                <w:b/>
                <w:bCs/>
                <w:color w:val="000000" w:themeColor="text1"/>
                <w:sz w:val="22"/>
                <w:szCs w:val="22"/>
              </w:rPr>
            </w:pPr>
            <w:r w:rsidRPr="0078525B">
              <w:rPr>
                <w:rFonts w:cs="Calibri"/>
                <w:b/>
                <w:bCs/>
                <w:color w:val="000000" w:themeColor="text1"/>
                <w:sz w:val="22"/>
                <w:szCs w:val="22"/>
              </w:rPr>
              <w:t>KLİNİK BACARIQLAR</w:t>
            </w:r>
          </w:p>
        </w:tc>
        <w:tc>
          <w:tcPr>
            <w:tcW w:w="787" w:type="dxa"/>
            <w:shd w:val="clear" w:color="auto" w:fill="FFFFFF" w:themeFill="background1"/>
            <w:noWrap/>
            <w:vAlign w:val="bottom"/>
          </w:tcPr>
          <w:p w14:paraId="1306C907" w14:textId="77777777" w:rsidR="006D65BC" w:rsidRPr="00477690" w:rsidRDefault="006D65BC" w:rsidP="006D65BC">
            <w:pPr>
              <w:spacing w:after="0" w:line="240" w:lineRule="auto"/>
              <w:jc w:val="center"/>
              <w:rPr>
                <w:rFonts w:cs="Calibri"/>
                <w:b/>
                <w:bCs/>
                <w:color w:val="833C0B" w:themeColor="accent2" w:themeShade="80"/>
                <w:sz w:val="22"/>
                <w:szCs w:val="22"/>
              </w:rPr>
            </w:pPr>
          </w:p>
        </w:tc>
        <w:tc>
          <w:tcPr>
            <w:tcW w:w="1008" w:type="dxa"/>
            <w:shd w:val="clear" w:color="auto" w:fill="FFFFFF" w:themeFill="background1"/>
            <w:noWrap/>
            <w:vAlign w:val="bottom"/>
          </w:tcPr>
          <w:p w14:paraId="065ACBEA"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1DD263F2" w14:textId="77777777" w:rsidTr="006D65BC">
        <w:trPr>
          <w:trHeight w:val="312"/>
        </w:trPr>
        <w:tc>
          <w:tcPr>
            <w:tcW w:w="7688" w:type="dxa"/>
            <w:shd w:val="clear" w:color="auto" w:fill="auto"/>
            <w:noWrap/>
            <w:vAlign w:val="bottom"/>
          </w:tcPr>
          <w:p w14:paraId="0F96FCBE" w14:textId="77777777" w:rsidR="006D65BC" w:rsidRDefault="006D65BC" w:rsidP="006D65BC">
            <w:pPr>
              <w:spacing w:after="0" w:line="240" w:lineRule="auto"/>
              <w:rPr>
                <w:rFonts w:cs="Calibri"/>
                <w:color w:val="000000"/>
                <w:sz w:val="22"/>
                <w:szCs w:val="22"/>
              </w:rPr>
            </w:pPr>
          </w:p>
          <w:p w14:paraId="2E6ACF5B" w14:textId="77777777" w:rsidR="006D65BC" w:rsidRDefault="006D65BC" w:rsidP="006D65BC">
            <w:pPr>
              <w:spacing w:after="0" w:line="240" w:lineRule="auto"/>
              <w:rPr>
                <w:rFonts w:cs="Calibri"/>
                <w:color w:val="000000"/>
                <w:sz w:val="22"/>
                <w:szCs w:val="22"/>
              </w:rPr>
            </w:pPr>
            <w:r>
              <w:rPr>
                <w:rFonts w:cs="Calibri"/>
                <w:color w:val="000000"/>
                <w:sz w:val="22"/>
                <w:szCs w:val="22"/>
              </w:rPr>
              <w:t>Döyüş bölgəsində və kütləvi zədələnmələrdə mərhələli cərrahi yardımı simulyatorda göstərmək</w:t>
            </w:r>
          </w:p>
        </w:tc>
        <w:tc>
          <w:tcPr>
            <w:tcW w:w="787" w:type="dxa"/>
            <w:shd w:val="clear" w:color="auto" w:fill="auto"/>
            <w:noWrap/>
            <w:vAlign w:val="bottom"/>
          </w:tcPr>
          <w:p w14:paraId="52A190BA"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1B3A1207"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454DD574" w14:textId="77777777" w:rsidTr="006D65BC">
        <w:trPr>
          <w:trHeight w:val="312"/>
        </w:trPr>
        <w:tc>
          <w:tcPr>
            <w:tcW w:w="7688" w:type="dxa"/>
            <w:shd w:val="clear" w:color="auto" w:fill="auto"/>
            <w:vAlign w:val="bottom"/>
          </w:tcPr>
          <w:p w14:paraId="2B5106BE" w14:textId="77777777" w:rsidR="006D65BC" w:rsidRDefault="006D65BC" w:rsidP="006D65BC">
            <w:pPr>
              <w:spacing w:after="0" w:line="240" w:lineRule="auto"/>
              <w:rPr>
                <w:rFonts w:cs="Calibri"/>
                <w:color w:val="000000"/>
                <w:sz w:val="22"/>
                <w:szCs w:val="22"/>
              </w:rPr>
            </w:pPr>
            <w:r>
              <w:rPr>
                <w:rFonts w:cs="Calibri"/>
                <w:color w:val="000000"/>
                <w:sz w:val="22"/>
                <w:szCs w:val="22"/>
              </w:rPr>
              <w:t>Təxliyə prosesində intenziv terapiyanı simulyatorda göstərmək</w:t>
            </w:r>
          </w:p>
        </w:tc>
        <w:tc>
          <w:tcPr>
            <w:tcW w:w="787" w:type="dxa"/>
            <w:shd w:val="clear" w:color="auto" w:fill="auto"/>
            <w:noWrap/>
            <w:vAlign w:val="bottom"/>
          </w:tcPr>
          <w:p w14:paraId="5E7C79F8"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14:paraId="685FFBDA"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620B1F9E" w14:textId="77777777" w:rsidTr="006D65BC">
        <w:trPr>
          <w:trHeight w:val="312"/>
        </w:trPr>
        <w:tc>
          <w:tcPr>
            <w:tcW w:w="7688" w:type="dxa"/>
            <w:shd w:val="clear" w:color="auto" w:fill="auto"/>
            <w:noWrap/>
          </w:tcPr>
          <w:p w14:paraId="56029543" w14:textId="77777777" w:rsidR="006D65BC" w:rsidRPr="008354F5" w:rsidRDefault="006D65BC" w:rsidP="006D65BC">
            <w:pPr>
              <w:spacing w:after="0" w:line="240" w:lineRule="auto"/>
              <w:jc w:val="both"/>
              <w:rPr>
                <w:rFonts w:eastAsia="Times New Roman" w:cs="Times New Roman"/>
                <w:bCs/>
                <w:sz w:val="22"/>
                <w:szCs w:val="22"/>
              </w:rPr>
            </w:pPr>
          </w:p>
        </w:tc>
        <w:tc>
          <w:tcPr>
            <w:tcW w:w="787" w:type="dxa"/>
            <w:shd w:val="clear" w:color="auto" w:fill="auto"/>
            <w:noWrap/>
          </w:tcPr>
          <w:p w14:paraId="3C25082D"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c>
          <w:tcPr>
            <w:tcW w:w="1008" w:type="dxa"/>
            <w:shd w:val="clear" w:color="auto" w:fill="auto"/>
            <w:noWrap/>
          </w:tcPr>
          <w:p w14:paraId="73B78235"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r>
      <w:tr w:rsidR="006D65BC" w:rsidRPr="008354F5" w14:paraId="3716401F" w14:textId="77777777" w:rsidTr="006D65BC">
        <w:trPr>
          <w:trHeight w:val="312"/>
        </w:trPr>
        <w:tc>
          <w:tcPr>
            <w:tcW w:w="7688" w:type="dxa"/>
            <w:shd w:val="clear" w:color="auto" w:fill="auto"/>
            <w:noWrap/>
          </w:tcPr>
          <w:p w14:paraId="5FC8CDAF" w14:textId="77777777" w:rsidR="006D65BC" w:rsidRPr="008354F5" w:rsidRDefault="006D65BC" w:rsidP="006D65BC">
            <w:pPr>
              <w:spacing w:after="0" w:line="240" w:lineRule="auto"/>
              <w:jc w:val="both"/>
              <w:rPr>
                <w:rFonts w:eastAsia="Times New Roman" w:cs="Times New Roman"/>
                <w:bCs/>
                <w:sz w:val="22"/>
                <w:szCs w:val="22"/>
              </w:rPr>
            </w:pPr>
          </w:p>
        </w:tc>
        <w:tc>
          <w:tcPr>
            <w:tcW w:w="787" w:type="dxa"/>
            <w:shd w:val="clear" w:color="auto" w:fill="auto"/>
            <w:noWrap/>
          </w:tcPr>
          <w:p w14:paraId="358791E2"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c>
          <w:tcPr>
            <w:tcW w:w="1008" w:type="dxa"/>
            <w:shd w:val="clear" w:color="auto" w:fill="auto"/>
            <w:noWrap/>
          </w:tcPr>
          <w:p w14:paraId="2CF466BE" w14:textId="77777777" w:rsidR="006D65BC" w:rsidRPr="00477690" w:rsidRDefault="006D65BC" w:rsidP="006D65BC">
            <w:pPr>
              <w:spacing w:after="0" w:line="240" w:lineRule="auto"/>
              <w:jc w:val="center"/>
              <w:rPr>
                <w:rFonts w:eastAsia="Times New Roman" w:cs="Times New Roman"/>
                <w:b/>
                <w:bCs/>
                <w:color w:val="833C0B" w:themeColor="accent2" w:themeShade="80"/>
                <w:sz w:val="22"/>
                <w:szCs w:val="22"/>
              </w:rPr>
            </w:pPr>
          </w:p>
        </w:tc>
      </w:tr>
      <w:tr w:rsidR="006D65BC" w:rsidRPr="006D65BC" w14:paraId="0C22A9F3" w14:textId="77777777" w:rsidTr="006D65BC">
        <w:trPr>
          <w:trHeight w:val="312"/>
        </w:trPr>
        <w:tc>
          <w:tcPr>
            <w:tcW w:w="7688" w:type="dxa"/>
            <w:shd w:val="clear" w:color="auto" w:fill="D9E2F3" w:themeFill="accent1" w:themeFillTint="33"/>
            <w:noWrap/>
            <w:vAlign w:val="bottom"/>
          </w:tcPr>
          <w:p w14:paraId="6BA6A878" w14:textId="77777777" w:rsidR="006D65BC" w:rsidRPr="006D65BC" w:rsidRDefault="006D65BC" w:rsidP="006D65BC">
            <w:pPr>
              <w:spacing w:after="0" w:line="240" w:lineRule="auto"/>
              <w:jc w:val="center"/>
              <w:rPr>
                <w:rFonts w:cs="Calibri"/>
                <w:b/>
                <w:bCs/>
                <w:iCs/>
                <w:color w:val="0070C0"/>
                <w:sz w:val="22"/>
                <w:szCs w:val="22"/>
              </w:rPr>
            </w:pPr>
            <w:r w:rsidRPr="006D65BC">
              <w:rPr>
                <w:rFonts w:cs="Calibri"/>
                <w:b/>
                <w:bCs/>
                <w:iCs/>
                <w:color w:val="0070C0"/>
                <w:sz w:val="22"/>
                <w:szCs w:val="22"/>
              </w:rPr>
              <w:t>XÜSUSİ HİSSƏ</w:t>
            </w:r>
          </w:p>
        </w:tc>
        <w:tc>
          <w:tcPr>
            <w:tcW w:w="787" w:type="dxa"/>
            <w:shd w:val="clear" w:color="auto" w:fill="D9E2F3" w:themeFill="accent1" w:themeFillTint="33"/>
            <w:noWrap/>
            <w:vAlign w:val="bottom"/>
          </w:tcPr>
          <w:p w14:paraId="739A012C" w14:textId="77777777" w:rsidR="006D65BC" w:rsidRPr="00477690" w:rsidRDefault="006D65BC" w:rsidP="006D65BC">
            <w:pPr>
              <w:spacing w:after="0" w:line="240" w:lineRule="auto"/>
              <w:jc w:val="center"/>
              <w:rPr>
                <w:rFonts w:cs="Calibri"/>
                <w:b/>
                <w:bCs/>
                <w:iCs/>
                <w:color w:val="833C0B" w:themeColor="accent2" w:themeShade="80"/>
                <w:sz w:val="22"/>
                <w:szCs w:val="22"/>
              </w:rPr>
            </w:pPr>
          </w:p>
        </w:tc>
        <w:tc>
          <w:tcPr>
            <w:tcW w:w="1008" w:type="dxa"/>
            <w:shd w:val="clear" w:color="auto" w:fill="D9E2F3" w:themeFill="accent1" w:themeFillTint="33"/>
            <w:noWrap/>
            <w:vAlign w:val="bottom"/>
          </w:tcPr>
          <w:p w14:paraId="762BDF4E" w14:textId="77777777" w:rsidR="006D65BC" w:rsidRPr="00477690" w:rsidRDefault="006D65BC" w:rsidP="006D65BC">
            <w:pPr>
              <w:spacing w:after="0" w:line="240" w:lineRule="auto"/>
              <w:jc w:val="center"/>
              <w:rPr>
                <w:b/>
                <w:bCs/>
                <w:iCs/>
                <w:color w:val="833C0B" w:themeColor="accent2" w:themeShade="80"/>
                <w:sz w:val="20"/>
                <w:szCs w:val="20"/>
              </w:rPr>
            </w:pPr>
          </w:p>
        </w:tc>
      </w:tr>
      <w:tr w:rsidR="006D65BC" w:rsidRPr="00850022" w14:paraId="58060968" w14:textId="77777777" w:rsidTr="006D65BC">
        <w:trPr>
          <w:trHeight w:val="312"/>
        </w:trPr>
        <w:tc>
          <w:tcPr>
            <w:tcW w:w="7688" w:type="dxa"/>
            <w:shd w:val="clear" w:color="auto" w:fill="FFFFFF" w:themeFill="background1"/>
            <w:noWrap/>
            <w:vAlign w:val="bottom"/>
          </w:tcPr>
          <w:p w14:paraId="28DE976F" w14:textId="77777777" w:rsidR="006D65BC" w:rsidRPr="0083774D" w:rsidRDefault="006D65BC" w:rsidP="006D65BC">
            <w:pPr>
              <w:spacing w:after="0" w:line="240" w:lineRule="auto"/>
              <w:jc w:val="center"/>
              <w:rPr>
                <w:rFonts w:cs="Calibri"/>
                <w:b/>
                <w:bCs/>
                <w:i/>
                <w:sz w:val="22"/>
                <w:szCs w:val="22"/>
              </w:rPr>
            </w:pPr>
          </w:p>
        </w:tc>
        <w:tc>
          <w:tcPr>
            <w:tcW w:w="787" w:type="dxa"/>
            <w:shd w:val="clear" w:color="auto" w:fill="FFFFFF" w:themeFill="background1"/>
            <w:noWrap/>
            <w:vAlign w:val="bottom"/>
          </w:tcPr>
          <w:p w14:paraId="7E645416" w14:textId="77777777" w:rsidR="006D65BC" w:rsidRPr="00477690" w:rsidRDefault="006D65BC" w:rsidP="006D65BC">
            <w:pPr>
              <w:spacing w:after="0" w:line="240" w:lineRule="auto"/>
              <w:jc w:val="center"/>
              <w:rPr>
                <w:rFonts w:cs="Calibri"/>
                <w:b/>
                <w:bCs/>
                <w:i/>
                <w:color w:val="833C0B" w:themeColor="accent2" w:themeShade="80"/>
                <w:sz w:val="22"/>
                <w:szCs w:val="22"/>
              </w:rPr>
            </w:pPr>
          </w:p>
        </w:tc>
        <w:tc>
          <w:tcPr>
            <w:tcW w:w="1008" w:type="dxa"/>
            <w:shd w:val="clear" w:color="auto" w:fill="FFFFFF" w:themeFill="background1"/>
            <w:noWrap/>
            <w:vAlign w:val="bottom"/>
          </w:tcPr>
          <w:p w14:paraId="69FADD3B" w14:textId="77777777" w:rsidR="006D65BC" w:rsidRPr="00477690" w:rsidRDefault="006D65BC" w:rsidP="006D65BC">
            <w:pPr>
              <w:spacing w:after="0" w:line="240" w:lineRule="auto"/>
              <w:jc w:val="center"/>
              <w:rPr>
                <w:b/>
                <w:bCs/>
                <w:i/>
                <w:color w:val="833C0B" w:themeColor="accent2" w:themeShade="80"/>
                <w:sz w:val="20"/>
                <w:szCs w:val="20"/>
              </w:rPr>
            </w:pPr>
          </w:p>
        </w:tc>
      </w:tr>
      <w:tr w:rsidR="006D65BC" w:rsidRPr="0078525B" w14:paraId="2F3E24AC" w14:textId="77777777" w:rsidTr="006D65BC">
        <w:trPr>
          <w:trHeight w:val="312"/>
        </w:trPr>
        <w:tc>
          <w:tcPr>
            <w:tcW w:w="7688" w:type="dxa"/>
            <w:shd w:val="clear" w:color="auto" w:fill="FFFFFF" w:themeFill="background1"/>
            <w:noWrap/>
            <w:vAlign w:val="bottom"/>
          </w:tcPr>
          <w:p w14:paraId="7AA3C6F9" w14:textId="77777777" w:rsidR="006D65BC" w:rsidRDefault="006D65BC" w:rsidP="006D65BC">
            <w:pPr>
              <w:spacing w:after="0" w:line="240" w:lineRule="auto"/>
              <w:jc w:val="center"/>
              <w:rPr>
                <w:rFonts w:cs="Calibri"/>
                <w:b/>
                <w:bCs/>
                <w:color w:val="000000" w:themeColor="text1"/>
                <w:sz w:val="22"/>
                <w:szCs w:val="22"/>
              </w:rPr>
            </w:pPr>
            <w:r w:rsidRPr="0078525B">
              <w:rPr>
                <w:rFonts w:cs="Calibri"/>
                <w:b/>
                <w:bCs/>
                <w:color w:val="000000" w:themeColor="text1"/>
                <w:sz w:val="22"/>
                <w:szCs w:val="22"/>
              </w:rPr>
              <w:t>BİLİKLƏR</w:t>
            </w:r>
          </w:p>
          <w:p w14:paraId="781549BF" w14:textId="77777777" w:rsidR="006D65BC" w:rsidRPr="0078525B" w:rsidRDefault="006D65BC" w:rsidP="006D65BC">
            <w:pPr>
              <w:spacing w:after="0" w:line="240" w:lineRule="auto"/>
              <w:jc w:val="center"/>
              <w:rPr>
                <w:rFonts w:cs="Calibri"/>
                <w:b/>
                <w:bCs/>
                <w:color w:val="000000" w:themeColor="text1"/>
                <w:sz w:val="22"/>
                <w:szCs w:val="22"/>
              </w:rPr>
            </w:pPr>
          </w:p>
        </w:tc>
        <w:tc>
          <w:tcPr>
            <w:tcW w:w="787" w:type="dxa"/>
            <w:shd w:val="clear" w:color="auto" w:fill="FFFFFF" w:themeFill="background1"/>
            <w:noWrap/>
            <w:vAlign w:val="bottom"/>
          </w:tcPr>
          <w:p w14:paraId="63BB1800" w14:textId="77777777" w:rsidR="006D65BC" w:rsidRPr="00477690" w:rsidRDefault="006D65BC" w:rsidP="006D65BC">
            <w:pPr>
              <w:spacing w:after="0" w:line="240" w:lineRule="auto"/>
              <w:jc w:val="center"/>
              <w:rPr>
                <w:rFonts w:cs="Calibri"/>
                <w:b/>
                <w:bCs/>
                <w:color w:val="833C0B" w:themeColor="accent2" w:themeShade="80"/>
                <w:sz w:val="22"/>
                <w:szCs w:val="22"/>
              </w:rPr>
            </w:pPr>
          </w:p>
        </w:tc>
        <w:tc>
          <w:tcPr>
            <w:tcW w:w="1008" w:type="dxa"/>
            <w:shd w:val="clear" w:color="auto" w:fill="FFFFFF" w:themeFill="background1"/>
            <w:noWrap/>
            <w:vAlign w:val="bottom"/>
          </w:tcPr>
          <w:p w14:paraId="1B949C55"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00900E5A" w14:textId="77777777" w:rsidTr="006D65BC">
        <w:trPr>
          <w:trHeight w:val="312"/>
        </w:trPr>
        <w:tc>
          <w:tcPr>
            <w:tcW w:w="7688" w:type="dxa"/>
            <w:shd w:val="clear" w:color="auto" w:fill="auto"/>
            <w:noWrap/>
            <w:vAlign w:val="bottom"/>
          </w:tcPr>
          <w:p w14:paraId="7E11B25F" w14:textId="77777777" w:rsidR="006D65BC" w:rsidRPr="006D65BC" w:rsidRDefault="006D65BC" w:rsidP="006D65BC">
            <w:pPr>
              <w:spacing w:after="0" w:line="240" w:lineRule="auto"/>
              <w:rPr>
                <w:rFonts w:cs="Calibri"/>
                <w:b/>
                <w:i/>
                <w:color w:val="CC3300"/>
                <w:sz w:val="22"/>
                <w:szCs w:val="22"/>
              </w:rPr>
            </w:pPr>
            <w:r w:rsidRPr="006D65BC">
              <w:rPr>
                <w:rFonts w:cs="Calibri"/>
                <w:b/>
                <w:i/>
                <w:color w:val="CC3300"/>
                <w:sz w:val="22"/>
                <w:szCs w:val="22"/>
              </w:rPr>
              <w:t>Aşağıdakı odlu silah zədələnmələrinin diaqnostikasını göstərmək müalicəsini, profilaktikasını və proqnozlaşdırılmasını izah edə bilmək üçün lazım olan biliklər:</w:t>
            </w:r>
          </w:p>
          <w:p w14:paraId="07F4E931"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tərifi</w:t>
            </w:r>
          </w:p>
          <w:p w14:paraId="59A2A7E2"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təsnifatı</w:t>
            </w:r>
          </w:p>
          <w:p w14:paraId="500F73F3" w14:textId="77777777" w:rsidR="006D65BC"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epidemiologiyası</w:t>
            </w:r>
          </w:p>
          <w:p w14:paraId="7BE00BDD"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mexanizmləri</w:t>
            </w:r>
          </w:p>
          <w:p w14:paraId="5D340E47"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patomorfologiyası</w:t>
            </w:r>
          </w:p>
          <w:p w14:paraId="31149056"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gediş xüsusiyyətləri </w:t>
            </w:r>
            <w:r w:rsidRPr="008354F5">
              <w:rPr>
                <w:rFonts w:eastAsia="Times New Roman" w:cs="Times New Roman"/>
                <w:bCs/>
                <w:sz w:val="22"/>
                <w:szCs w:val="22"/>
              </w:rPr>
              <w:t>və ağırlaşmaları</w:t>
            </w:r>
          </w:p>
          <w:p w14:paraId="7CF20536"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klinik əlamətləri</w:t>
            </w:r>
          </w:p>
          <w:p w14:paraId="6BBEDDE1"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müayinələri (klinik, laborator, görüntüləmə və digər)</w:t>
            </w:r>
          </w:p>
          <w:p w14:paraId="1452E4EC" w14:textId="77777777" w:rsidR="006D65BC"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erkən və dəqiq diaqnostikası</w:t>
            </w:r>
          </w:p>
          <w:p w14:paraId="4B24DFAA"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müalicə prinsipləri</w:t>
            </w:r>
          </w:p>
          <w:p w14:paraId="60A563DC"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üsulları</w:t>
            </w:r>
          </w:p>
          <w:p w14:paraId="43F4C65D"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nəticələri</w:t>
            </w:r>
          </w:p>
          <w:p w14:paraId="206AB6A7" w14:textId="77777777" w:rsidR="006D65BC" w:rsidRPr="008354F5" w:rsidRDefault="006D65BC" w:rsidP="006D65BC">
            <w:pPr>
              <w:pStyle w:val="ListParagraph"/>
              <w:numPr>
                <w:ilvl w:val="0"/>
                <w:numId w:val="4"/>
              </w:numPr>
              <w:spacing w:after="0" w:line="240" w:lineRule="auto"/>
              <w:jc w:val="both"/>
              <w:rPr>
                <w:rFonts w:eastAsia="Times New Roman" w:cs="Times New Roman"/>
                <w:bCs/>
                <w:sz w:val="22"/>
                <w:szCs w:val="22"/>
              </w:rPr>
            </w:pPr>
            <w:r w:rsidRPr="008354F5">
              <w:rPr>
                <w:rFonts w:eastAsia="Times New Roman" w:cs="Times New Roman"/>
                <w:bCs/>
                <w:sz w:val="22"/>
                <w:szCs w:val="22"/>
              </w:rPr>
              <w:t>profilaktikası</w:t>
            </w:r>
          </w:p>
          <w:p w14:paraId="38EDE87B" w14:textId="77777777" w:rsidR="006D65BC" w:rsidRPr="008354F5" w:rsidRDefault="006D65BC" w:rsidP="006D65BC">
            <w:pPr>
              <w:pStyle w:val="ListParagraph"/>
              <w:numPr>
                <w:ilvl w:val="0"/>
                <w:numId w:val="4"/>
              </w:numPr>
              <w:spacing w:after="0" w:line="240" w:lineRule="auto"/>
              <w:jc w:val="both"/>
              <w:rPr>
                <w:rFonts w:eastAsia="Times New Roman" w:cs="Times New Roman"/>
                <w:b/>
                <w:bCs/>
                <w:sz w:val="22"/>
                <w:szCs w:val="22"/>
              </w:rPr>
            </w:pPr>
            <w:r w:rsidRPr="008354F5">
              <w:rPr>
                <w:rFonts w:eastAsia="Times New Roman" w:cs="Times New Roman"/>
                <w:bCs/>
                <w:sz w:val="22"/>
                <w:szCs w:val="22"/>
              </w:rPr>
              <w:t>proqnozlaşdırma üsulları və s.</w:t>
            </w:r>
          </w:p>
          <w:p w14:paraId="19FC78EC" w14:textId="77777777" w:rsidR="006D65BC" w:rsidRPr="00850022" w:rsidRDefault="006D65BC" w:rsidP="006D65BC">
            <w:pPr>
              <w:spacing w:after="0" w:line="240" w:lineRule="auto"/>
              <w:jc w:val="center"/>
              <w:rPr>
                <w:rFonts w:cs="Calibri"/>
                <w:b/>
                <w:i/>
                <w:color w:val="000000"/>
                <w:sz w:val="22"/>
                <w:szCs w:val="22"/>
              </w:rPr>
            </w:pPr>
          </w:p>
        </w:tc>
        <w:tc>
          <w:tcPr>
            <w:tcW w:w="787" w:type="dxa"/>
            <w:shd w:val="clear" w:color="auto" w:fill="auto"/>
            <w:noWrap/>
            <w:vAlign w:val="bottom"/>
          </w:tcPr>
          <w:p w14:paraId="05B7BF18" w14:textId="77777777" w:rsidR="006D65BC" w:rsidRPr="00477690" w:rsidRDefault="006D65BC" w:rsidP="006D65BC">
            <w:pPr>
              <w:spacing w:after="0" w:line="240" w:lineRule="auto"/>
              <w:rPr>
                <w:rFonts w:cs="Calibri"/>
                <w:b/>
                <w:bCs/>
                <w:color w:val="833C0B" w:themeColor="accent2" w:themeShade="80"/>
                <w:sz w:val="22"/>
                <w:szCs w:val="22"/>
              </w:rPr>
            </w:pPr>
          </w:p>
        </w:tc>
        <w:tc>
          <w:tcPr>
            <w:tcW w:w="1008" w:type="dxa"/>
            <w:shd w:val="clear" w:color="auto" w:fill="auto"/>
            <w:noWrap/>
            <w:vAlign w:val="bottom"/>
          </w:tcPr>
          <w:p w14:paraId="752AA886" w14:textId="77777777" w:rsidR="006D65BC" w:rsidRPr="00477690" w:rsidRDefault="006D65BC" w:rsidP="006D65BC">
            <w:pPr>
              <w:spacing w:after="0" w:line="240" w:lineRule="auto"/>
              <w:rPr>
                <w:rFonts w:cs="Calibri"/>
                <w:b/>
                <w:bCs/>
                <w:color w:val="833C0B" w:themeColor="accent2" w:themeShade="80"/>
                <w:sz w:val="22"/>
                <w:szCs w:val="22"/>
              </w:rPr>
            </w:pPr>
          </w:p>
        </w:tc>
      </w:tr>
      <w:tr w:rsidR="006D65BC" w:rsidRPr="000E2DA2" w14:paraId="03F34BEF" w14:textId="77777777" w:rsidTr="006D65BC">
        <w:trPr>
          <w:trHeight w:val="312"/>
        </w:trPr>
        <w:tc>
          <w:tcPr>
            <w:tcW w:w="7688" w:type="dxa"/>
            <w:shd w:val="clear" w:color="auto" w:fill="FFFFFF" w:themeFill="background1"/>
            <w:noWrap/>
            <w:vAlign w:val="bottom"/>
          </w:tcPr>
          <w:p w14:paraId="318334F0" w14:textId="77777777" w:rsidR="006D65BC" w:rsidRDefault="006D65BC" w:rsidP="006D65BC">
            <w:pPr>
              <w:spacing w:after="0" w:line="240" w:lineRule="auto"/>
              <w:jc w:val="center"/>
              <w:rPr>
                <w:rFonts w:cs="Calibri"/>
                <w:b/>
                <w:bCs/>
                <w:color w:val="000000" w:themeColor="text1"/>
                <w:sz w:val="22"/>
                <w:szCs w:val="22"/>
              </w:rPr>
            </w:pPr>
            <w:r w:rsidRPr="000E2DA2">
              <w:rPr>
                <w:rFonts w:cs="Calibri"/>
                <w:b/>
                <w:bCs/>
                <w:color w:val="000000" w:themeColor="text1"/>
                <w:sz w:val="22"/>
                <w:szCs w:val="22"/>
              </w:rPr>
              <w:t>KLİNİK BACARIQLAR</w:t>
            </w:r>
          </w:p>
          <w:p w14:paraId="1192B568" w14:textId="77777777" w:rsidR="006D65BC" w:rsidRPr="000E2DA2" w:rsidRDefault="006D65BC" w:rsidP="006D65BC">
            <w:pPr>
              <w:spacing w:after="0" w:line="240" w:lineRule="auto"/>
              <w:jc w:val="center"/>
              <w:rPr>
                <w:rFonts w:cs="Calibri"/>
                <w:b/>
                <w:bCs/>
                <w:color w:val="000000" w:themeColor="text1"/>
                <w:sz w:val="22"/>
                <w:szCs w:val="22"/>
              </w:rPr>
            </w:pPr>
          </w:p>
        </w:tc>
        <w:tc>
          <w:tcPr>
            <w:tcW w:w="787" w:type="dxa"/>
            <w:shd w:val="clear" w:color="auto" w:fill="FFFFFF" w:themeFill="background1"/>
            <w:noWrap/>
            <w:vAlign w:val="bottom"/>
          </w:tcPr>
          <w:p w14:paraId="44460A12" w14:textId="77777777" w:rsidR="006D65BC" w:rsidRPr="00477690" w:rsidRDefault="006D65BC" w:rsidP="006D65BC">
            <w:pPr>
              <w:spacing w:after="0" w:line="240" w:lineRule="auto"/>
              <w:jc w:val="center"/>
              <w:rPr>
                <w:rFonts w:cs="Calibri"/>
                <w:b/>
                <w:bCs/>
                <w:color w:val="833C0B" w:themeColor="accent2" w:themeShade="80"/>
                <w:sz w:val="22"/>
                <w:szCs w:val="22"/>
              </w:rPr>
            </w:pPr>
          </w:p>
        </w:tc>
        <w:tc>
          <w:tcPr>
            <w:tcW w:w="1008" w:type="dxa"/>
            <w:shd w:val="clear" w:color="auto" w:fill="FFFFFF" w:themeFill="background1"/>
            <w:noWrap/>
            <w:vAlign w:val="bottom"/>
          </w:tcPr>
          <w:p w14:paraId="4DFD27F9"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74455C9E" w14:textId="77777777" w:rsidTr="006D65BC">
        <w:trPr>
          <w:trHeight w:val="312"/>
        </w:trPr>
        <w:tc>
          <w:tcPr>
            <w:tcW w:w="7688" w:type="dxa"/>
            <w:shd w:val="clear" w:color="auto" w:fill="auto"/>
            <w:noWrap/>
            <w:vAlign w:val="bottom"/>
          </w:tcPr>
          <w:p w14:paraId="27B4C673" w14:textId="77777777" w:rsidR="006D65BC" w:rsidRPr="00850022" w:rsidRDefault="006D65BC" w:rsidP="006D65BC">
            <w:pPr>
              <w:spacing w:after="0" w:line="240" w:lineRule="auto"/>
              <w:rPr>
                <w:rFonts w:cs="Calibri"/>
                <w:b/>
                <w:i/>
                <w:color w:val="000000"/>
                <w:sz w:val="22"/>
                <w:szCs w:val="22"/>
              </w:rPr>
            </w:pPr>
            <w:r w:rsidRPr="006D65BC">
              <w:rPr>
                <w:rFonts w:cs="Calibri"/>
                <w:b/>
                <w:i/>
                <w:color w:val="CC3300"/>
                <w:sz w:val="22"/>
                <w:szCs w:val="22"/>
              </w:rPr>
              <w:t>Aşağıdakı odlu silah zədələnmələrinin (açıq və qapalı) diaqnostikasını göstərmək, müalicəsini, pofilkatikasını və proqnozlaşdırmasını izah etmək</w:t>
            </w:r>
            <w:r w:rsidRPr="00850022">
              <w:rPr>
                <w:rFonts w:cs="Calibri"/>
                <w:b/>
                <w:i/>
                <w:color w:val="000000"/>
                <w:sz w:val="22"/>
                <w:szCs w:val="22"/>
              </w:rPr>
              <w:t>.</w:t>
            </w:r>
          </w:p>
        </w:tc>
        <w:tc>
          <w:tcPr>
            <w:tcW w:w="787" w:type="dxa"/>
            <w:shd w:val="clear" w:color="auto" w:fill="auto"/>
            <w:noWrap/>
            <w:vAlign w:val="bottom"/>
          </w:tcPr>
          <w:p w14:paraId="5D2DED36" w14:textId="77777777" w:rsidR="006D65BC" w:rsidRPr="00477690" w:rsidRDefault="006D65BC" w:rsidP="006D65BC">
            <w:pPr>
              <w:spacing w:after="0" w:line="240" w:lineRule="auto"/>
              <w:rPr>
                <w:rFonts w:cs="Calibri"/>
                <w:b/>
                <w:bCs/>
                <w:color w:val="833C0B" w:themeColor="accent2" w:themeShade="80"/>
                <w:sz w:val="22"/>
                <w:szCs w:val="22"/>
              </w:rPr>
            </w:pPr>
          </w:p>
        </w:tc>
        <w:tc>
          <w:tcPr>
            <w:tcW w:w="1008" w:type="dxa"/>
            <w:shd w:val="clear" w:color="auto" w:fill="auto"/>
            <w:noWrap/>
            <w:vAlign w:val="bottom"/>
          </w:tcPr>
          <w:p w14:paraId="45F21CBD" w14:textId="77777777" w:rsidR="006D65BC" w:rsidRPr="00477690" w:rsidRDefault="006D65BC" w:rsidP="006D65BC">
            <w:pPr>
              <w:spacing w:after="0" w:line="240" w:lineRule="auto"/>
              <w:rPr>
                <w:rFonts w:cs="Calibri"/>
                <w:b/>
                <w:bCs/>
                <w:color w:val="833C0B" w:themeColor="accent2" w:themeShade="80"/>
                <w:sz w:val="22"/>
                <w:szCs w:val="22"/>
              </w:rPr>
            </w:pPr>
          </w:p>
        </w:tc>
      </w:tr>
      <w:tr w:rsidR="006D65BC" w:rsidRPr="008354F5" w14:paraId="1E61BE63" w14:textId="77777777" w:rsidTr="006D65BC">
        <w:trPr>
          <w:trHeight w:val="312"/>
        </w:trPr>
        <w:tc>
          <w:tcPr>
            <w:tcW w:w="7688" w:type="dxa"/>
            <w:shd w:val="clear" w:color="auto" w:fill="auto"/>
            <w:noWrap/>
            <w:vAlign w:val="bottom"/>
          </w:tcPr>
          <w:p w14:paraId="23FF1110" w14:textId="77777777" w:rsidR="006D65BC" w:rsidRDefault="006D65BC" w:rsidP="006D65BC">
            <w:pPr>
              <w:spacing w:after="0" w:line="240" w:lineRule="auto"/>
              <w:jc w:val="center"/>
              <w:rPr>
                <w:rFonts w:cs="Calibri"/>
                <w:color w:val="000000"/>
                <w:sz w:val="22"/>
                <w:szCs w:val="22"/>
              </w:rPr>
            </w:pPr>
          </w:p>
        </w:tc>
        <w:tc>
          <w:tcPr>
            <w:tcW w:w="787" w:type="dxa"/>
            <w:shd w:val="clear" w:color="auto" w:fill="auto"/>
            <w:noWrap/>
            <w:vAlign w:val="bottom"/>
          </w:tcPr>
          <w:p w14:paraId="0B3E4970" w14:textId="77777777" w:rsidR="006D65BC" w:rsidRPr="00477690" w:rsidRDefault="006D65BC" w:rsidP="006D65BC">
            <w:pPr>
              <w:spacing w:after="0" w:line="240" w:lineRule="auto"/>
              <w:rPr>
                <w:b/>
                <w:bCs/>
                <w:color w:val="833C0B" w:themeColor="accent2" w:themeShade="80"/>
                <w:sz w:val="20"/>
                <w:szCs w:val="20"/>
              </w:rPr>
            </w:pPr>
          </w:p>
        </w:tc>
        <w:tc>
          <w:tcPr>
            <w:tcW w:w="1008" w:type="dxa"/>
            <w:shd w:val="clear" w:color="auto" w:fill="auto"/>
            <w:noWrap/>
            <w:vAlign w:val="bottom"/>
          </w:tcPr>
          <w:p w14:paraId="6F94111F" w14:textId="77777777" w:rsidR="006D65BC" w:rsidRPr="00477690" w:rsidRDefault="006D65BC" w:rsidP="006D65BC">
            <w:pPr>
              <w:spacing w:after="0" w:line="240" w:lineRule="auto"/>
              <w:jc w:val="center"/>
              <w:rPr>
                <w:b/>
                <w:bCs/>
                <w:color w:val="833C0B" w:themeColor="accent2" w:themeShade="80"/>
                <w:sz w:val="20"/>
                <w:szCs w:val="20"/>
              </w:rPr>
            </w:pPr>
          </w:p>
        </w:tc>
      </w:tr>
      <w:tr w:rsidR="006D65BC" w:rsidRPr="008354F5" w14:paraId="0F29DC2A" w14:textId="77777777" w:rsidTr="006D65BC">
        <w:trPr>
          <w:trHeight w:val="312"/>
        </w:trPr>
        <w:tc>
          <w:tcPr>
            <w:tcW w:w="7688" w:type="dxa"/>
            <w:shd w:val="clear" w:color="auto" w:fill="auto"/>
            <w:noWrap/>
            <w:vAlign w:val="bottom"/>
          </w:tcPr>
          <w:p w14:paraId="26D193A3" w14:textId="77777777" w:rsidR="006D65BC" w:rsidRDefault="006D65BC" w:rsidP="006D65BC">
            <w:pPr>
              <w:spacing w:after="0" w:line="240" w:lineRule="auto"/>
              <w:rPr>
                <w:rFonts w:cs="Calibri"/>
                <w:color w:val="000000"/>
                <w:sz w:val="22"/>
                <w:szCs w:val="22"/>
              </w:rPr>
            </w:pPr>
            <w:r>
              <w:rPr>
                <w:rFonts w:cs="Calibri"/>
                <w:color w:val="000000"/>
                <w:sz w:val="22"/>
                <w:szCs w:val="22"/>
              </w:rPr>
              <w:t>Başın odlu silah zədələnmələri</w:t>
            </w:r>
          </w:p>
        </w:tc>
        <w:tc>
          <w:tcPr>
            <w:tcW w:w="787" w:type="dxa"/>
            <w:shd w:val="clear" w:color="auto" w:fill="auto"/>
            <w:noWrap/>
            <w:vAlign w:val="bottom"/>
          </w:tcPr>
          <w:p w14:paraId="5119AC7B"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60FAC379"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7152A45E" w14:textId="77777777" w:rsidTr="006D65BC">
        <w:trPr>
          <w:trHeight w:val="312"/>
        </w:trPr>
        <w:tc>
          <w:tcPr>
            <w:tcW w:w="7688" w:type="dxa"/>
            <w:shd w:val="clear" w:color="auto" w:fill="auto"/>
            <w:noWrap/>
            <w:vAlign w:val="bottom"/>
          </w:tcPr>
          <w:p w14:paraId="53EFFD9D" w14:textId="77777777" w:rsidR="006D65BC" w:rsidRDefault="006D65BC" w:rsidP="006D65BC">
            <w:pPr>
              <w:spacing w:after="0" w:line="240" w:lineRule="auto"/>
              <w:rPr>
                <w:rFonts w:cs="Calibri"/>
                <w:color w:val="000000"/>
                <w:sz w:val="22"/>
                <w:szCs w:val="22"/>
              </w:rPr>
            </w:pPr>
            <w:r>
              <w:rPr>
                <w:rFonts w:cs="Calibri"/>
                <w:color w:val="000000"/>
                <w:sz w:val="22"/>
                <w:szCs w:val="22"/>
              </w:rPr>
              <w:t>Beyinin odlu silah zədələnmələri</w:t>
            </w:r>
          </w:p>
        </w:tc>
        <w:tc>
          <w:tcPr>
            <w:tcW w:w="787" w:type="dxa"/>
            <w:shd w:val="clear" w:color="auto" w:fill="auto"/>
            <w:noWrap/>
            <w:vAlign w:val="bottom"/>
          </w:tcPr>
          <w:p w14:paraId="38E15F61"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3914E2EE"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11C31558" w14:textId="77777777" w:rsidTr="006D65BC">
        <w:trPr>
          <w:trHeight w:val="312"/>
        </w:trPr>
        <w:tc>
          <w:tcPr>
            <w:tcW w:w="7688" w:type="dxa"/>
            <w:shd w:val="clear" w:color="auto" w:fill="auto"/>
            <w:noWrap/>
            <w:vAlign w:val="bottom"/>
          </w:tcPr>
          <w:p w14:paraId="0A78972C" w14:textId="77777777" w:rsidR="006D65BC" w:rsidRDefault="006D65BC" w:rsidP="006D65BC">
            <w:pPr>
              <w:spacing w:after="0" w:line="240" w:lineRule="auto"/>
              <w:rPr>
                <w:rFonts w:cs="Calibri"/>
                <w:color w:val="000000"/>
                <w:sz w:val="22"/>
                <w:szCs w:val="22"/>
              </w:rPr>
            </w:pPr>
            <w:r>
              <w:rPr>
                <w:rFonts w:cs="Calibri"/>
                <w:color w:val="000000"/>
                <w:sz w:val="22"/>
                <w:szCs w:val="22"/>
              </w:rPr>
              <w:t>Boyunun odlu silah zədələnmələri</w:t>
            </w:r>
          </w:p>
        </w:tc>
        <w:tc>
          <w:tcPr>
            <w:tcW w:w="787" w:type="dxa"/>
            <w:shd w:val="clear" w:color="auto" w:fill="auto"/>
            <w:noWrap/>
            <w:vAlign w:val="bottom"/>
          </w:tcPr>
          <w:p w14:paraId="4F4C318D"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3915BB66"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74CFC0C7" w14:textId="77777777" w:rsidTr="006D65BC">
        <w:trPr>
          <w:trHeight w:val="312"/>
        </w:trPr>
        <w:tc>
          <w:tcPr>
            <w:tcW w:w="7688" w:type="dxa"/>
            <w:shd w:val="clear" w:color="auto" w:fill="auto"/>
            <w:noWrap/>
            <w:vAlign w:val="bottom"/>
          </w:tcPr>
          <w:p w14:paraId="041689EB" w14:textId="77777777" w:rsidR="006D65BC" w:rsidRDefault="006D65BC" w:rsidP="006D65BC">
            <w:pPr>
              <w:spacing w:after="0" w:line="240" w:lineRule="auto"/>
              <w:rPr>
                <w:rFonts w:cs="Calibri"/>
                <w:color w:val="000000"/>
                <w:sz w:val="22"/>
                <w:szCs w:val="22"/>
              </w:rPr>
            </w:pPr>
            <w:r>
              <w:rPr>
                <w:rFonts w:cs="Calibri"/>
                <w:color w:val="000000"/>
                <w:sz w:val="22"/>
                <w:szCs w:val="22"/>
              </w:rPr>
              <w:t>Döş qəfəsinin silah zədələnmələri</w:t>
            </w:r>
          </w:p>
        </w:tc>
        <w:tc>
          <w:tcPr>
            <w:tcW w:w="787" w:type="dxa"/>
            <w:shd w:val="clear" w:color="auto" w:fill="auto"/>
            <w:noWrap/>
            <w:vAlign w:val="bottom"/>
          </w:tcPr>
          <w:p w14:paraId="6FB5B1A4"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286CE667"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6EEF0AA9" w14:textId="77777777" w:rsidTr="006D65BC">
        <w:trPr>
          <w:trHeight w:val="312"/>
        </w:trPr>
        <w:tc>
          <w:tcPr>
            <w:tcW w:w="7688" w:type="dxa"/>
            <w:shd w:val="clear" w:color="auto" w:fill="auto"/>
            <w:noWrap/>
            <w:vAlign w:val="bottom"/>
          </w:tcPr>
          <w:p w14:paraId="61237772" w14:textId="77777777" w:rsidR="006D65BC" w:rsidRDefault="006D65BC" w:rsidP="006D65BC">
            <w:pPr>
              <w:spacing w:after="0" w:line="240" w:lineRule="auto"/>
              <w:rPr>
                <w:rFonts w:cs="Calibri"/>
                <w:color w:val="000000"/>
                <w:sz w:val="22"/>
                <w:szCs w:val="22"/>
              </w:rPr>
            </w:pPr>
            <w:r>
              <w:rPr>
                <w:rFonts w:cs="Calibri"/>
                <w:color w:val="000000"/>
                <w:sz w:val="22"/>
                <w:szCs w:val="22"/>
              </w:rPr>
              <w:t>Qarının odlu silah zədələnmələri</w:t>
            </w:r>
          </w:p>
        </w:tc>
        <w:tc>
          <w:tcPr>
            <w:tcW w:w="787" w:type="dxa"/>
            <w:shd w:val="clear" w:color="auto" w:fill="auto"/>
            <w:noWrap/>
            <w:vAlign w:val="bottom"/>
          </w:tcPr>
          <w:p w14:paraId="28AA32A6"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2465C2CD"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7F9F09E4" w14:textId="77777777" w:rsidTr="006D65BC">
        <w:trPr>
          <w:trHeight w:val="312"/>
        </w:trPr>
        <w:tc>
          <w:tcPr>
            <w:tcW w:w="7688" w:type="dxa"/>
            <w:shd w:val="clear" w:color="auto" w:fill="auto"/>
            <w:noWrap/>
            <w:vAlign w:val="bottom"/>
          </w:tcPr>
          <w:p w14:paraId="6378ED94" w14:textId="77777777" w:rsidR="006D65BC" w:rsidRDefault="006D65BC" w:rsidP="006D65BC">
            <w:pPr>
              <w:spacing w:after="0" w:line="240" w:lineRule="auto"/>
              <w:rPr>
                <w:rFonts w:cs="Calibri"/>
                <w:color w:val="000000"/>
                <w:sz w:val="22"/>
                <w:szCs w:val="22"/>
              </w:rPr>
            </w:pPr>
            <w:r>
              <w:rPr>
                <w:rFonts w:cs="Calibri"/>
                <w:color w:val="000000"/>
                <w:sz w:val="22"/>
                <w:szCs w:val="22"/>
              </w:rPr>
              <w:t>Ətrafların odlu silah zədələnmələri</w:t>
            </w:r>
          </w:p>
        </w:tc>
        <w:tc>
          <w:tcPr>
            <w:tcW w:w="787" w:type="dxa"/>
            <w:shd w:val="clear" w:color="auto" w:fill="auto"/>
            <w:noWrap/>
            <w:vAlign w:val="bottom"/>
          </w:tcPr>
          <w:p w14:paraId="313F2E18"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5FD814B3"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4499432F" w14:textId="77777777" w:rsidTr="006D65BC">
        <w:trPr>
          <w:trHeight w:val="312"/>
        </w:trPr>
        <w:tc>
          <w:tcPr>
            <w:tcW w:w="7688" w:type="dxa"/>
            <w:shd w:val="clear" w:color="auto" w:fill="auto"/>
            <w:noWrap/>
            <w:vAlign w:val="bottom"/>
          </w:tcPr>
          <w:p w14:paraId="134B5B21" w14:textId="77777777" w:rsidR="006D65BC" w:rsidRDefault="006D65BC" w:rsidP="006D65BC">
            <w:pPr>
              <w:spacing w:after="0" w:line="240" w:lineRule="auto"/>
              <w:rPr>
                <w:rFonts w:cs="Calibri"/>
                <w:color w:val="000000"/>
                <w:sz w:val="22"/>
                <w:szCs w:val="22"/>
              </w:rPr>
            </w:pPr>
            <w:r>
              <w:rPr>
                <w:rFonts w:cs="Calibri"/>
                <w:color w:val="000000"/>
                <w:sz w:val="22"/>
                <w:szCs w:val="22"/>
              </w:rPr>
              <w:t>Onurğa stununun odlu silah zədələnmələri</w:t>
            </w:r>
          </w:p>
        </w:tc>
        <w:tc>
          <w:tcPr>
            <w:tcW w:w="787" w:type="dxa"/>
            <w:shd w:val="clear" w:color="auto" w:fill="auto"/>
            <w:noWrap/>
            <w:vAlign w:val="bottom"/>
          </w:tcPr>
          <w:p w14:paraId="4CF3B8A9"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3D0003A9"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349D6084" w14:textId="77777777" w:rsidTr="006D65BC">
        <w:trPr>
          <w:trHeight w:val="312"/>
        </w:trPr>
        <w:tc>
          <w:tcPr>
            <w:tcW w:w="7688" w:type="dxa"/>
            <w:shd w:val="clear" w:color="auto" w:fill="auto"/>
            <w:noWrap/>
            <w:vAlign w:val="bottom"/>
          </w:tcPr>
          <w:p w14:paraId="46B34547" w14:textId="77777777" w:rsidR="006D65BC" w:rsidRDefault="006D65BC" w:rsidP="006D65BC">
            <w:pPr>
              <w:spacing w:after="0" w:line="240" w:lineRule="auto"/>
              <w:rPr>
                <w:rFonts w:cs="Calibri"/>
                <w:color w:val="000000"/>
                <w:sz w:val="22"/>
                <w:szCs w:val="22"/>
              </w:rPr>
            </w:pPr>
            <w:r>
              <w:rPr>
                <w:rFonts w:cs="Calibri"/>
                <w:color w:val="000000"/>
                <w:sz w:val="22"/>
                <w:szCs w:val="22"/>
              </w:rPr>
              <w:t>Damarların odlu silah zədələnmələri</w:t>
            </w:r>
          </w:p>
        </w:tc>
        <w:tc>
          <w:tcPr>
            <w:tcW w:w="787" w:type="dxa"/>
            <w:shd w:val="clear" w:color="auto" w:fill="auto"/>
            <w:noWrap/>
            <w:vAlign w:val="bottom"/>
          </w:tcPr>
          <w:p w14:paraId="6675A183"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49C20DEF"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6D65BC" w:rsidRPr="008354F5" w14:paraId="0BC8BD24" w14:textId="77777777" w:rsidTr="006D65BC">
        <w:trPr>
          <w:trHeight w:val="312"/>
        </w:trPr>
        <w:tc>
          <w:tcPr>
            <w:tcW w:w="7688" w:type="dxa"/>
            <w:shd w:val="clear" w:color="auto" w:fill="auto"/>
            <w:noWrap/>
            <w:vAlign w:val="bottom"/>
          </w:tcPr>
          <w:p w14:paraId="148C87DD" w14:textId="77777777" w:rsidR="006D65BC" w:rsidRDefault="006D65BC" w:rsidP="006D65BC">
            <w:pPr>
              <w:spacing w:after="0" w:line="240" w:lineRule="auto"/>
              <w:rPr>
                <w:rFonts w:cs="Calibri"/>
                <w:color w:val="000000"/>
                <w:sz w:val="22"/>
                <w:szCs w:val="22"/>
              </w:rPr>
            </w:pPr>
            <w:r>
              <w:rPr>
                <w:rFonts w:cs="Calibri"/>
                <w:color w:val="000000"/>
                <w:sz w:val="22"/>
                <w:szCs w:val="22"/>
              </w:rPr>
              <w:t>Sinirlərin odlu silah zədələnmələri</w:t>
            </w:r>
          </w:p>
        </w:tc>
        <w:tc>
          <w:tcPr>
            <w:tcW w:w="787" w:type="dxa"/>
            <w:shd w:val="clear" w:color="auto" w:fill="auto"/>
            <w:noWrap/>
            <w:vAlign w:val="bottom"/>
          </w:tcPr>
          <w:p w14:paraId="6E44EFF1"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14:paraId="65B5D567" w14:textId="77777777" w:rsidR="006D65BC" w:rsidRPr="00477690" w:rsidRDefault="006D65BC" w:rsidP="006D65BC">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bl>
    <w:p w14:paraId="2F0CD70F" w14:textId="77777777" w:rsidR="00611D14" w:rsidRDefault="00611D14" w:rsidP="0033502C">
      <w:pPr>
        <w:jc w:val="center"/>
        <w:rPr>
          <w:b/>
          <w:sz w:val="28"/>
          <w:szCs w:val="28"/>
        </w:rPr>
      </w:pPr>
    </w:p>
    <w:p w14:paraId="1AA33125" w14:textId="77777777" w:rsidR="00531432" w:rsidRDefault="00531432">
      <w:pPr>
        <w:rPr>
          <w:b/>
          <w:sz w:val="28"/>
          <w:szCs w:val="28"/>
        </w:rPr>
      </w:pPr>
      <w:r>
        <w:rPr>
          <w:b/>
          <w:sz w:val="28"/>
          <w:szCs w:val="28"/>
        </w:rPr>
        <w:br w:type="page"/>
      </w:r>
    </w:p>
    <w:p w14:paraId="01A111FE" w14:textId="77777777" w:rsidR="0033502C" w:rsidRPr="003725B9" w:rsidRDefault="0033502C" w:rsidP="0033502C">
      <w:pPr>
        <w:jc w:val="center"/>
        <w:rPr>
          <w:b/>
          <w:color w:val="0070C0"/>
          <w:sz w:val="44"/>
          <w:szCs w:val="44"/>
        </w:rPr>
      </w:pPr>
      <w:r w:rsidRPr="003725B9">
        <w:rPr>
          <w:b/>
          <w:color w:val="0070C0"/>
          <w:sz w:val="44"/>
          <w:szCs w:val="44"/>
        </w:rPr>
        <w:t>KURSLAR ÜZRƏ KLİNİK VƏ PRAKTİK SƏRİŞTƏLƏR</w:t>
      </w:r>
    </w:p>
    <w:p w14:paraId="1B3BDD92" w14:textId="77777777" w:rsidR="004E5975" w:rsidRDefault="004E5975" w:rsidP="0033502C">
      <w:pPr>
        <w:jc w:val="center"/>
        <w:rPr>
          <w:b/>
          <w:sz w:val="28"/>
          <w:szCs w:val="28"/>
        </w:rPr>
      </w:pPr>
    </w:p>
    <w:p w14:paraId="62AFE887" w14:textId="77777777" w:rsidR="0033502C" w:rsidRPr="00ED6967" w:rsidRDefault="0033502C" w:rsidP="00ED6967">
      <w:pPr>
        <w:shd w:val="clear" w:color="auto" w:fill="833C0B" w:themeFill="accent2" w:themeFillShade="80"/>
        <w:jc w:val="center"/>
        <w:rPr>
          <w:b/>
          <w:color w:val="FFFFFF" w:themeColor="background1"/>
          <w:sz w:val="28"/>
          <w:szCs w:val="28"/>
        </w:rPr>
      </w:pPr>
      <w:r w:rsidRPr="00ED6967">
        <w:rPr>
          <w:b/>
          <w:color w:val="FFFFFF" w:themeColor="background1"/>
          <w:sz w:val="28"/>
          <w:szCs w:val="28"/>
        </w:rPr>
        <w:t>III kurs</w:t>
      </w:r>
    </w:p>
    <w:p w14:paraId="11787B1E" w14:textId="77777777" w:rsidR="004E5975" w:rsidRPr="00477690" w:rsidRDefault="004E5975" w:rsidP="0033502C">
      <w:pPr>
        <w:jc w:val="center"/>
        <w:rPr>
          <w:b/>
          <w:color w:val="833C0B" w:themeColor="accent2" w:themeShade="80"/>
          <w:sz w:val="28"/>
          <w:szCs w:val="28"/>
        </w:rPr>
      </w:pPr>
    </w:p>
    <w:tbl>
      <w:tblPr>
        <w:tblW w:w="9105" w:type="dxa"/>
        <w:tblInd w:w="93" w:type="dxa"/>
        <w:tblLook w:val="04A0" w:firstRow="1" w:lastRow="0" w:firstColumn="1" w:lastColumn="0" w:noHBand="0" w:noVBand="1"/>
      </w:tblPr>
      <w:tblGrid>
        <w:gridCol w:w="6980"/>
        <w:gridCol w:w="1135"/>
        <w:gridCol w:w="990"/>
      </w:tblGrid>
      <w:tr w:rsidR="004E5975" w:rsidRPr="00477690" w14:paraId="4260AED9" w14:textId="77777777" w:rsidTr="00237B33">
        <w:trPr>
          <w:trHeight w:val="312"/>
          <w:tblHeader/>
        </w:trPr>
        <w:tc>
          <w:tcPr>
            <w:tcW w:w="6980" w:type="dxa"/>
            <w:shd w:val="clear" w:color="auto" w:fill="FBE4D5" w:themeFill="accent2" w:themeFillTint="33"/>
            <w:noWrap/>
            <w:hideMark/>
          </w:tcPr>
          <w:p w14:paraId="5617F7A0"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Mövzu</w:t>
            </w:r>
          </w:p>
        </w:tc>
        <w:tc>
          <w:tcPr>
            <w:tcW w:w="1135" w:type="dxa"/>
            <w:shd w:val="clear" w:color="auto" w:fill="FBE4D5" w:themeFill="accent2" w:themeFillTint="33"/>
            <w:noWrap/>
            <w:hideMark/>
          </w:tcPr>
          <w:p w14:paraId="7083AB22" w14:textId="77777777" w:rsidR="0033502C" w:rsidRPr="00477690" w:rsidRDefault="00477690" w:rsidP="00C116EB">
            <w:pPr>
              <w:spacing w:after="0" w:line="240" w:lineRule="auto"/>
              <w:jc w:val="center"/>
              <w:rPr>
                <w:rFonts w:eastAsia="Times New Roman" w:cs="Times New Roman"/>
                <w:b/>
                <w:color w:val="833C0B" w:themeColor="accent2" w:themeShade="80"/>
                <w:sz w:val="22"/>
                <w:szCs w:val="22"/>
              </w:rPr>
            </w:pPr>
            <w:r>
              <w:rPr>
                <w:rFonts w:eastAsia="Times New Roman" w:cs="Times New Roman"/>
                <w:b/>
                <w:color w:val="833C0B" w:themeColor="accent2" w:themeShade="80"/>
                <w:sz w:val="22"/>
                <w:szCs w:val="22"/>
              </w:rPr>
              <w:t>K</w:t>
            </w:r>
            <w:r w:rsidR="0033502C" w:rsidRPr="00477690">
              <w:rPr>
                <w:rFonts w:eastAsia="Times New Roman" w:cs="Times New Roman"/>
                <w:b/>
                <w:color w:val="833C0B" w:themeColor="accent2" w:themeShade="80"/>
                <w:sz w:val="22"/>
                <w:szCs w:val="22"/>
              </w:rPr>
              <w:t>urs</w:t>
            </w:r>
          </w:p>
        </w:tc>
        <w:tc>
          <w:tcPr>
            <w:tcW w:w="990" w:type="dxa"/>
            <w:shd w:val="clear" w:color="auto" w:fill="FBE4D5" w:themeFill="accent2" w:themeFillTint="33"/>
            <w:noWrap/>
            <w:hideMark/>
          </w:tcPr>
          <w:p w14:paraId="06493AC8" w14:textId="77777777" w:rsidR="0033502C" w:rsidRPr="00477690" w:rsidRDefault="00477690" w:rsidP="00C116EB">
            <w:pPr>
              <w:spacing w:after="0" w:line="240" w:lineRule="auto"/>
              <w:jc w:val="center"/>
              <w:rPr>
                <w:rFonts w:eastAsia="Times New Roman" w:cs="Times New Roman"/>
                <w:b/>
                <w:color w:val="833C0B" w:themeColor="accent2" w:themeShade="80"/>
                <w:sz w:val="22"/>
                <w:szCs w:val="22"/>
              </w:rPr>
            </w:pPr>
            <w:r>
              <w:rPr>
                <w:rFonts w:eastAsia="Times New Roman" w:cs="Times New Roman"/>
                <w:b/>
                <w:color w:val="833C0B" w:themeColor="accent2" w:themeShade="80"/>
                <w:sz w:val="22"/>
                <w:szCs w:val="22"/>
              </w:rPr>
              <w:t>D</w:t>
            </w:r>
            <w:r w:rsidR="0033502C" w:rsidRPr="00477690">
              <w:rPr>
                <w:rFonts w:eastAsia="Times New Roman" w:cs="Times New Roman"/>
                <w:b/>
                <w:color w:val="833C0B" w:themeColor="accent2" w:themeShade="80"/>
                <w:sz w:val="22"/>
                <w:szCs w:val="22"/>
              </w:rPr>
              <w:t>ərəcə</w:t>
            </w:r>
          </w:p>
        </w:tc>
      </w:tr>
      <w:tr w:rsidR="004E5975" w:rsidRPr="00477690" w14:paraId="7AE3972D" w14:textId="77777777" w:rsidTr="00237B33">
        <w:trPr>
          <w:trHeight w:val="312"/>
          <w:tblHeader/>
        </w:trPr>
        <w:tc>
          <w:tcPr>
            <w:tcW w:w="6980" w:type="dxa"/>
            <w:shd w:val="clear" w:color="auto" w:fill="FFFFFF" w:themeFill="background1"/>
            <w:noWrap/>
          </w:tcPr>
          <w:p w14:paraId="12208A69" w14:textId="77777777" w:rsidR="004E5975" w:rsidRPr="008354F5" w:rsidRDefault="004E5975" w:rsidP="00C116EB">
            <w:pPr>
              <w:spacing w:after="0" w:line="240" w:lineRule="auto"/>
              <w:jc w:val="center"/>
              <w:rPr>
                <w:rFonts w:eastAsia="Times New Roman" w:cs="Times New Roman"/>
                <w:b/>
                <w:sz w:val="22"/>
                <w:szCs w:val="22"/>
              </w:rPr>
            </w:pPr>
          </w:p>
        </w:tc>
        <w:tc>
          <w:tcPr>
            <w:tcW w:w="1135" w:type="dxa"/>
            <w:shd w:val="clear" w:color="auto" w:fill="FFFFFF" w:themeFill="background1"/>
            <w:noWrap/>
          </w:tcPr>
          <w:p w14:paraId="056A8DE1" w14:textId="77777777" w:rsidR="004E5975" w:rsidRPr="00477690" w:rsidRDefault="004E5975" w:rsidP="00C116EB">
            <w:pPr>
              <w:spacing w:after="0" w:line="240" w:lineRule="auto"/>
              <w:jc w:val="center"/>
              <w:rPr>
                <w:rFonts w:eastAsia="Times New Roman" w:cs="Times New Roman"/>
                <w:b/>
                <w:color w:val="833C0B" w:themeColor="accent2" w:themeShade="80"/>
                <w:sz w:val="22"/>
                <w:szCs w:val="22"/>
              </w:rPr>
            </w:pPr>
          </w:p>
        </w:tc>
        <w:tc>
          <w:tcPr>
            <w:tcW w:w="990" w:type="dxa"/>
            <w:shd w:val="clear" w:color="auto" w:fill="FFFFFF" w:themeFill="background1"/>
            <w:noWrap/>
          </w:tcPr>
          <w:p w14:paraId="63D198E6" w14:textId="77777777" w:rsidR="004E5975" w:rsidRPr="00477690" w:rsidRDefault="004E5975" w:rsidP="00C116EB">
            <w:pPr>
              <w:spacing w:after="0" w:line="240" w:lineRule="auto"/>
              <w:jc w:val="center"/>
              <w:rPr>
                <w:rFonts w:eastAsia="Times New Roman" w:cs="Times New Roman"/>
                <w:b/>
                <w:color w:val="833C0B" w:themeColor="accent2" w:themeShade="80"/>
                <w:sz w:val="22"/>
                <w:szCs w:val="22"/>
              </w:rPr>
            </w:pPr>
          </w:p>
        </w:tc>
      </w:tr>
      <w:tr w:rsidR="0033502C" w:rsidRPr="00477690" w14:paraId="52A70AB3" w14:textId="77777777" w:rsidTr="00237B33">
        <w:trPr>
          <w:trHeight w:val="312"/>
        </w:trPr>
        <w:tc>
          <w:tcPr>
            <w:tcW w:w="6980" w:type="dxa"/>
            <w:shd w:val="clear" w:color="auto" w:fill="FFFFFF" w:themeFill="background1"/>
            <w:noWrap/>
            <w:hideMark/>
          </w:tcPr>
          <w:p w14:paraId="082BA192" w14:textId="77777777" w:rsidR="0033502C" w:rsidRDefault="0033502C" w:rsidP="00C116EB">
            <w:pPr>
              <w:spacing w:after="0" w:line="240" w:lineRule="auto"/>
              <w:jc w:val="center"/>
              <w:rPr>
                <w:rFonts w:eastAsia="Times New Roman" w:cs="Times New Roman"/>
                <w:b/>
                <w:bCs/>
                <w:sz w:val="22"/>
                <w:szCs w:val="22"/>
              </w:rPr>
            </w:pPr>
            <w:r w:rsidRPr="008354F5">
              <w:rPr>
                <w:rFonts w:eastAsia="Times New Roman" w:cs="Times New Roman"/>
                <w:b/>
                <w:bCs/>
                <w:sz w:val="22"/>
                <w:szCs w:val="22"/>
              </w:rPr>
              <w:t>KLİNİK  SƏRİŞTƏLƏR</w:t>
            </w:r>
          </w:p>
          <w:p w14:paraId="0CE21A36" w14:textId="77777777" w:rsidR="003725B9" w:rsidRPr="008354F5" w:rsidRDefault="003725B9" w:rsidP="00C116EB">
            <w:pPr>
              <w:spacing w:after="0" w:line="240" w:lineRule="auto"/>
              <w:jc w:val="center"/>
              <w:rPr>
                <w:rFonts w:eastAsia="Times New Roman" w:cs="Times New Roman"/>
                <w:b/>
                <w:bCs/>
                <w:sz w:val="22"/>
                <w:szCs w:val="22"/>
              </w:rPr>
            </w:pPr>
          </w:p>
        </w:tc>
        <w:tc>
          <w:tcPr>
            <w:tcW w:w="1135" w:type="dxa"/>
            <w:shd w:val="clear" w:color="auto" w:fill="FFFFFF" w:themeFill="background1"/>
            <w:noWrap/>
            <w:hideMark/>
          </w:tcPr>
          <w:p w14:paraId="5914379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c>
          <w:tcPr>
            <w:tcW w:w="990" w:type="dxa"/>
            <w:shd w:val="clear" w:color="auto" w:fill="FFFFFF" w:themeFill="background1"/>
            <w:noWrap/>
            <w:hideMark/>
          </w:tcPr>
          <w:p w14:paraId="77A6BCD4"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r>
      <w:tr w:rsidR="0033502C" w:rsidRPr="00477690" w14:paraId="1503740F" w14:textId="77777777" w:rsidTr="00237B33">
        <w:trPr>
          <w:trHeight w:val="312"/>
        </w:trPr>
        <w:tc>
          <w:tcPr>
            <w:tcW w:w="6980" w:type="dxa"/>
            <w:shd w:val="clear" w:color="auto" w:fill="auto"/>
            <w:noWrap/>
            <w:hideMark/>
          </w:tcPr>
          <w:p w14:paraId="6D524E44"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əməliyyatın məqsədləri</w:t>
            </w:r>
          </w:p>
        </w:tc>
        <w:tc>
          <w:tcPr>
            <w:tcW w:w="1135" w:type="dxa"/>
            <w:shd w:val="clear" w:color="auto" w:fill="auto"/>
            <w:noWrap/>
            <w:hideMark/>
          </w:tcPr>
          <w:p w14:paraId="09916D5C"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2B1D1034"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6D56460B" w14:textId="77777777" w:rsidTr="00237B33">
        <w:trPr>
          <w:trHeight w:val="312"/>
        </w:trPr>
        <w:tc>
          <w:tcPr>
            <w:tcW w:w="6980" w:type="dxa"/>
            <w:shd w:val="clear" w:color="auto" w:fill="auto"/>
            <w:noWrap/>
            <w:hideMark/>
          </w:tcPr>
          <w:p w14:paraId="40881CC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əməliyyatın orqanizmə təsiri</w:t>
            </w:r>
          </w:p>
        </w:tc>
        <w:tc>
          <w:tcPr>
            <w:tcW w:w="1135" w:type="dxa"/>
            <w:shd w:val="clear" w:color="auto" w:fill="auto"/>
            <w:noWrap/>
            <w:hideMark/>
          </w:tcPr>
          <w:p w14:paraId="40C489A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4EE2C96D"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5CBA4BBD" w14:textId="77777777" w:rsidTr="00237B33">
        <w:trPr>
          <w:trHeight w:val="312"/>
        </w:trPr>
        <w:tc>
          <w:tcPr>
            <w:tcW w:w="6980" w:type="dxa"/>
            <w:shd w:val="clear" w:color="auto" w:fill="auto"/>
            <w:noWrap/>
            <w:hideMark/>
          </w:tcPr>
          <w:p w14:paraId="21C9FFF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patologiyalar</w:t>
            </w:r>
          </w:p>
        </w:tc>
        <w:tc>
          <w:tcPr>
            <w:tcW w:w="1135" w:type="dxa"/>
            <w:shd w:val="clear" w:color="auto" w:fill="auto"/>
            <w:noWrap/>
            <w:hideMark/>
          </w:tcPr>
          <w:p w14:paraId="5D6D9D31"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5134414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10CED161" w14:textId="77777777" w:rsidTr="00237B33">
        <w:trPr>
          <w:trHeight w:val="312"/>
        </w:trPr>
        <w:tc>
          <w:tcPr>
            <w:tcW w:w="6980" w:type="dxa"/>
            <w:shd w:val="clear" w:color="auto" w:fill="auto"/>
            <w:noWrap/>
            <w:hideMark/>
          </w:tcPr>
          <w:p w14:paraId="71F87BE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Su, elektrolit və turşu-qələvi tarazlığı</w:t>
            </w:r>
          </w:p>
        </w:tc>
        <w:tc>
          <w:tcPr>
            <w:tcW w:w="1135" w:type="dxa"/>
            <w:shd w:val="clear" w:color="auto" w:fill="auto"/>
            <w:noWrap/>
            <w:hideMark/>
          </w:tcPr>
          <w:p w14:paraId="64B662D9"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43FB0A81"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1B4CAFF9" w14:textId="77777777" w:rsidTr="00237B33">
        <w:trPr>
          <w:trHeight w:val="312"/>
        </w:trPr>
        <w:tc>
          <w:tcPr>
            <w:tcW w:w="6980" w:type="dxa"/>
            <w:shd w:val="clear" w:color="auto" w:fill="auto"/>
            <w:noWrap/>
            <w:hideMark/>
          </w:tcPr>
          <w:p w14:paraId="694339E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Qidalanma və metabolizm</w:t>
            </w:r>
          </w:p>
        </w:tc>
        <w:tc>
          <w:tcPr>
            <w:tcW w:w="1135" w:type="dxa"/>
            <w:shd w:val="clear" w:color="auto" w:fill="auto"/>
            <w:noWrap/>
            <w:hideMark/>
          </w:tcPr>
          <w:p w14:paraId="53110738"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4F4EC0F1"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360BF9CF" w14:textId="77777777" w:rsidTr="00237B33">
        <w:trPr>
          <w:trHeight w:val="312"/>
        </w:trPr>
        <w:tc>
          <w:tcPr>
            <w:tcW w:w="6980" w:type="dxa"/>
            <w:shd w:val="clear" w:color="auto" w:fill="auto"/>
            <w:noWrap/>
            <w:hideMark/>
          </w:tcPr>
          <w:p w14:paraId="6807B5C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Anesteziya</w:t>
            </w:r>
          </w:p>
        </w:tc>
        <w:tc>
          <w:tcPr>
            <w:tcW w:w="1135" w:type="dxa"/>
            <w:shd w:val="clear" w:color="auto" w:fill="auto"/>
            <w:noWrap/>
            <w:hideMark/>
          </w:tcPr>
          <w:p w14:paraId="0AD66B38"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5EDBEC7A"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45DD9C54" w14:textId="77777777" w:rsidTr="00237B33">
        <w:trPr>
          <w:trHeight w:val="312"/>
        </w:trPr>
        <w:tc>
          <w:tcPr>
            <w:tcW w:w="6980" w:type="dxa"/>
            <w:shd w:val="clear" w:color="auto" w:fill="auto"/>
            <w:noWrap/>
            <w:hideMark/>
          </w:tcPr>
          <w:p w14:paraId="047B4CD9"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Yara sağalması</w:t>
            </w:r>
          </w:p>
        </w:tc>
        <w:tc>
          <w:tcPr>
            <w:tcW w:w="1135" w:type="dxa"/>
            <w:shd w:val="clear" w:color="auto" w:fill="auto"/>
            <w:noWrap/>
            <w:hideMark/>
          </w:tcPr>
          <w:p w14:paraId="093FE1B9"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72C33538"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401C4F9C" w14:textId="77777777" w:rsidTr="00237B33">
        <w:trPr>
          <w:trHeight w:val="312"/>
        </w:trPr>
        <w:tc>
          <w:tcPr>
            <w:tcW w:w="6980" w:type="dxa"/>
            <w:shd w:val="clear" w:color="auto" w:fill="auto"/>
            <w:noWrap/>
            <w:hideMark/>
          </w:tcPr>
          <w:p w14:paraId="61C32D7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infeksiya və sepsisin profilaktikası</w:t>
            </w:r>
          </w:p>
        </w:tc>
        <w:tc>
          <w:tcPr>
            <w:tcW w:w="1135" w:type="dxa"/>
            <w:shd w:val="clear" w:color="auto" w:fill="auto"/>
            <w:noWrap/>
            <w:hideMark/>
          </w:tcPr>
          <w:p w14:paraId="17B3033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49904E65"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2F279857" w14:textId="77777777" w:rsidTr="00237B33">
        <w:trPr>
          <w:trHeight w:val="312"/>
        </w:trPr>
        <w:tc>
          <w:tcPr>
            <w:tcW w:w="6980" w:type="dxa"/>
            <w:shd w:val="clear" w:color="auto" w:fill="auto"/>
            <w:noWrap/>
            <w:hideMark/>
          </w:tcPr>
          <w:p w14:paraId="1926E22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Hemopoetik sistem və cərrahiyyə</w:t>
            </w:r>
          </w:p>
        </w:tc>
        <w:tc>
          <w:tcPr>
            <w:tcW w:w="1135" w:type="dxa"/>
            <w:shd w:val="clear" w:color="auto" w:fill="auto"/>
            <w:noWrap/>
            <w:hideMark/>
          </w:tcPr>
          <w:p w14:paraId="03BD9FEC"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1CACE05A"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189E69EB" w14:textId="77777777" w:rsidTr="00237B33">
        <w:trPr>
          <w:trHeight w:val="312"/>
        </w:trPr>
        <w:tc>
          <w:tcPr>
            <w:tcW w:w="6980" w:type="dxa"/>
            <w:shd w:val="clear" w:color="auto" w:fill="auto"/>
            <w:noWrap/>
            <w:hideMark/>
          </w:tcPr>
          <w:p w14:paraId="1D0C0B9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 xml:space="preserve">İmmun sistemi və cərrahiyyə </w:t>
            </w:r>
          </w:p>
        </w:tc>
        <w:tc>
          <w:tcPr>
            <w:tcW w:w="1135" w:type="dxa"/>
            <w:shd w:val="clear" w:color="auto" w:fill="auto"/>
            <w:noWrap/>
            <w:hideMark/>
          </w:tcPr>
          <w:p w14:paraId="72245180"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7657928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54588FA1" w14:textId="77777777" w:rsidTr="00237B33">
        <w:trPr>
          <w:trHeight w:val="312"/>
        </w:trPr>
        <w:tc>
          <w:tcPr>
            <w:tcW w:w="6980" w:type="dxa"/>
            <w:shd w:val="clear" w:color="auto" w:fill="auto"/>
            <w:noWrap/>
            <w:hideMark/>
          </w:tcPr>
          <w:p w14:paraId="10521A7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Onkologiya və şiş biologiyası</w:t>
            </w:r>
          </w:p>
        </w:tc>
        <w:tc>
          <w:tcPr>
            <w:tcW w:w="1135" w:type="dxa"/>
            <w:shd w:val="clear" w:color="auto" w:fill="auto"/>
            <w:noWrap/>
            <w:hideMark/>
          </w:tcPr>
          <w:p w14:paraId="38CEF724"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76EBEFB9"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5A59FCB1" w14:textId="77777777" w:rsidTr="00237B33">
        <w:trPr>
          <w:trHeight w:val="312"/>
        </w:trPr>
        <w:tc>
          <w:tcPr>
            <w:tcW w:w="6980" w:type="dxa"/>
            <w:shd w:val="clear" w:color="auto" w:fill="auto"/>
            <w:noWrap/>
            <w:hideMark/>
          </w:tcPr>
          <w:p w14:paraId="648B0467"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Endoskopiya</w:t>
            </w:r>
          </w:p>
        </w:tc>
        <w:tc>
          <w:tcPr>
            <w:tcW w:w="1135" w:type="dxa"/>
            <w:shd w:val="clear" w:color="auto" w:fill="auto"/>
            <w:noWrap/>
            <w:hideMark/>
          </w:tcPr>
          <w:p w14:paraId="4434D95B"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3A834E27"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656E9D9C" w14:textId="77777777" w:rsidTr="00237B33">
        <w:trPr>
          <w:trHeight w:val="312"/>
        </w:trPr>
        <w:tc>
          <w:tcPr>
            <w:tcW w:w="6980" w:type="dxa"/>
            <w:shd w:val="clear" w:color="auto" w:fill="auto"/>
            <w:noWrap/>
            <w:hideMark/>
          </w:tcPr>
          <w:p w14:paraId="493FF9E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Radiologiya</w:t>
            </w:r>
          </w:p>
        </w:tc>
        <w:tc>
          <w:tcPr>
            <w:tcW w:w="1135" w:type="dxa"/>
            <w:shd w:val="clear" w:color="auto" w:fill="auto"/>
            <w:noWrap/>
            <w:hideMark/>
          </w:tcPr>
          <w:p w14:paraId="3663DAF4"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14:paraId="2FD3A506"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5F51F235" w14:textId="77777777" w:rsidTr="00237B33">
        <w:trPr>
          <w:trHeight w:val="312"/>
        </w:trPr>
        <w:tc>
          <w:tcPr>
            <w:tcW w:w="6980" w:type="dxa"/>
            <w:shd w:val="clear" w:color="auto" w:fill="auto"/>
            <w:noWrap/>
            <w:hideMark/>
          </w:tcPr>
          <w:p w14:paraId="5FA15FF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Dəri və yumşaq toxuma cərrahiyyəsi</w:t>
            </w:r>
          </w:p>
        </w:tc>
        <w:tc>
          <w:tcPr>
            <w:tcW w:w="1135" w:type="dxa"/>
            <w:shd w:val="clear" w:color="auto" w:fill="auto"/>
            <w:noWrap/>
            <w:hideMark/>
          </w:tcPr>
          <w:p w14:paraId="4CEC191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88C742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33502C" w:rsidRPr="00477690" w14:paraId="1DC4D302" w14:textId="77777777" w:rsidTr="00237B33">
        <w:trPr>
          <w:trHeight w:val="312"/>
        </w:trPr>
        <w:tc>
          <w:tcPr>
            <w:tcW w:w="6980" w:type="dxa"/>
            <w:shd w:val="clear" w:color="auto" w:fill="auto"/>
            <w:vAlign w:val="center"/>
            <w:hideMark/>
          </w:tcPr>
          <w:p w14:paraId="65C5D1D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Cərrahiyyədə güvənlik</w:t>
            </w:r>
          </w:p>
        </w:tc>
        <w:tc>
          <w:tcPr>
            <w:tcW w:w="1135" w:type="dxa"/>
            <w:shd w:val="clear" w:color="auto" w:fill="auto"/>
            <w:hideMark/>
          </w:tcPr>
          <w:p w14:paraId="7110F9BA"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3494AB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382EAA5E" w14:textId="77777777" w:rsidTr="00237B33">
        <w:trPr>
          <w:trHeight w:val="312"/>
        </w:trPr>
        <w:tc>
          <w:tcPr>
            <w:tcW w:w="6980" w:type="dxa"/>
            <w:shd w:val="clear" w:color="auto" w:fill="auto"/>
            <w:noWrap/>
            <w:hideMark/>
          </w:tcPr>
          <w:p w14:paraId="22DFBCDC" w14:textId="77777777" w:rsidR="0033502C" w:rsidRPr="008354F5" w:rsidRDefault="0033502C" w:rsidP="00C116EB">
            <w:pPr>
              <w:spacing w:after="0" w:line="240" w:lineRule="auto"/>
              <w:rPr>
                <w:rFonts w:eastAsia="Times New Roman" w:cs="Times New Roman"/>
                <w:b/>
                <w:bCs/>
                <w:sz w:val="22"/>
                <w:szCs w:val="22"/>
              </w:rPr>
            </w:pPr>
          </w:p>
        </w:tc>
        <w:tc>
          <w:tcPr>
            <w:tcW w:w="1135" w:type="dxa"/>
            <w:shd w:val="clear" w:color="auto" w:fill="auto"/>
            <w:noWrap/>
            <w:hideMark/>
          </w:tcPr>
          <w:p w14:paraId="7C5D022F"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c>
          <w:tcPr>
            <w:tcW w:w="990" w:type="dxa"/>
            <w:shd w:val="clear" w:color="auto" w:fill="auto"/>
            <w:noWrap/>
            <w:hideMark/>
          </w:tcPr>
          <w:p w14:paraId="1729C31B"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r>
      <w:tr w:rsidR="0033502C" w:rsidRPr="00477690" w14:paraId="7ECD2766" w14:textId="77777777" w:rsidTr="00237B33">
        <w:trPr>
          <w:trHeight w:val="312"/>
        </w:trPr>
        <w:tc>
          <w:tcPr>
            <w:tcW w:w="6980" w:type="dxa"/>
            <w:shd w:val="clear" w:color="auto" w:fill="FFFFFF" w:themeFill="background1"/>
            <w:noWrap/>
            <w:hideMark/>
          </w:tcPr>
          <w:p w14:paraId="714A9D88" w14:textId="77777777" w:rsidR="0033502C" w:rsidRDefault="0033502C" w:rsidP="00C116EB">
            <w:pPr>
              <w:spacing w:after="0" w:line="240" w:lineRule="auto"/>
              <w:jc w:val="center"/>
              <w:rPr>
                <w:rFonts w:eastAsia="Times New Roman" w:cs="Times New Roman"/>
                <w:b/>
                <w:bCs/>
                <w:sz w:val="22"/>
                <w:szCs w:val="22"/>
              </w:rPr>
            </w:pPr>
            <w:r w:rsidRPr="008354F5">
              <w:rPr>
                <w:rFonts w:eastAsia="Times New Roman" w:cs="Times New Roman"/>
                <w:b/>
                <w:bCs/>
                <w:sz w:val="22"/>
                <w:szCs w:val="22"/>
              </w:rPr>
              <w:t>PRAKRİK SƏRİŞTƏLƏR</w:t>
            </w:r>
          </w:p>
          <w:p w14:paraId="568A4BE3" w14:textId="77777777" w:rsidR="003725B9" w:rsidRPr="008354F5" w:rsidRDefault="003725B9" w:rsidP="00C116EB">
            <w:pPr>
              <w:spacing w:after="0" w:line="240" w:lineRule="auto"/>
              <w:jc w:val="center"/>
              <w:rPr>
                <w:rFonts w:eastAsia="Times New Roman" w:cs="Times New Roman"/>
                <w:b/>
                <w:bCs/>
                <w:sz w:val="22"/>
                <w:szCs w:val="22"/>
              </w:rPr>
            </w:pPr>
          </w:p>
        </w:tc>
        <w:tc>
          <w:tcPr>
            <w:tcW w:w="1135" w:type="dxa"/>
            <w:shd w:val="clear" w:color="auto" w:fill="FFFFFF" w:themeFill="background1"/>
            <w:noWrap/>
            <w:hideMark/>
          </w:tcPr>
          <w:p w14:paraId="128E2972"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c>
          <w:tcPr>
            <w:tcW w:w="990" w:type="dxa"/>
            <w:shd w:val="clear" w:color="auto" w:fill="FFFFFF" w:themeFill="background1"/>
            <w:noWrap/>
            <w:hideMark/>
          </w:tcPr>
          <w:p w14:paraId="72D8B60E"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r>
      <w:tr w:rsidR="0033502C" w:rsidRPr="00477690" w14:paraId="29BD97FB" w14:textId="77777777" w:rsidTr="00237B33">
        <w:trPr>
          <w:trHeight w:val="312"/>
        </w:trPr>
        <w:tc>
          <w:tcPr>
            <w:tcW w:w="6980" w:type="dxa"/>
            <w:shd w:val="clear" w:color="auto" w:fill="auto"/>
            <w:vAlign w:val="center"/>
            <w:hideMark/>
          </w:tcPr>
          <w:p w14:paraId="1F6D7F0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Sterilizasiya</w:t>
            </w:r>
          </w:p>
        </w:tc>
        <w:tc>
          <w:tcPr>
            <w:tcW w:w="1135" w:type="dxa"/>
            <w:shd w:val="clear" w:color="auto" w:fill="auto"/>
            <w:hideMark/>
          </w:tcPr>
          <w:p w14:paraId="46AFC71A"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075FED2"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BB119E7" w14:textId="77777777" w:rsidTr="00237B33">
        <w:trPr>
          <w:trHeight w:val="312"/>
        </w:trPr>
        <w:tc>
          <w:tcPr>
            <w:tcW w:w="6980" w:type="dxa"/>
            <w:shd w:val="clear" w:color="auto" w:fill="auto"/>
            <w:vAlign w:val="center"/>
            <w:hideMark/>
          </w:tcPr>
          <w:p w14:paraId="697C3BE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Steril xalatın geyilməsi və çıxarılması</w:t>
            </w:r>
          </w:p>
        </w:tc>
        <w:tc>
          <w:tcPr>
            <w:tcW w:w="1135" w:type="dxa"/>
            <w:shd w:val="clear" w:color="auto" w:fill="auto"/>
            <w:hideMark/>
          </w:tcPr>
          <w:p w14:paraId="5E13880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2E555BD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58655D74" w14:textId="77777777" w:rsidTr="00237B33">
        <w:trPr>
          <w:trHeight w:val="312"/>
        </w:trPr>
        <w:tc>
          <w:tcPr>
            <w:tcW w:w="6980" w:type="dxa"/>
            <w:shd w:val="clear" w:color="auto" w:fill="auto"/>
            <w:vAlign w:val="center"/>
            <w:hideMark/>
          </w:tcPr>
          <w:p w14:paraId="743B81B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alətləri tanımaq və onlardan istifadə etmək</w:t>
            </w:r>
          </w:p>
        </w:tc>
        <w:tc>
          <w:tcPr>
            <w:tcW w:w="1135" w:type="dxa"/>
            <w:shd w:val="clear" w:color="auto" w:fill="auto"/>
            <w:hideMark/>
          </w:tcPr>
          <w:p w14:paraId="29ED3329"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0BD07D58"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4A88E87" w14:textId="77777777" w:rsidTr="00237B33">
        <w:trPr>
          <w:trHeight w:val="312"/>
        </w:trPr>
        <w:tc>
          <w:tcPr>
            <w:tcW w:w="6980" w:type="dxa"/>
            <w:shd w:val="clear" w:color="auto" w:fill="auto"/>
            <w:vAlign w:val="center"/>
            <w:hideMark/>
          </w:tcPr>
          <w:p w14:paraId="43BF05B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tikiş materiallarını tanımaq</w:t>
            </w:r>
          </w:p>
        </w:tc>
        <w:tc>
          <w:tcPr>
            <w:tcW w:w="1135" w:type="dxa"/>
            <w:shd w:val="clear" w:color="auto" w:fill="auto"/>
            <w:hideMark/>
          </w:tcPr>
          <w:p w14:paraId="124BA19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A81E7DA"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0DA6CA3" w14:textId="77777777" w:rsidTr="00237B33">
        <w:trPr>
          <w:trHeight w:val="312"/>
        </w:trPr>
        <w:tc>
          <w:tcPr>
            <w:tcW w:w="6980" w:type="dxa"/>
            <w:shd w:val="clear" w:color="auto" w:fill="auto"/>
            <w:noWrap/>
            <w:hideMark/>
          </w:tcPr>
          <w:p w14:paraId="3170C67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yamaqlar, drenajlar və digər materiallar</w:t>
            </w:r>
          </w:p>
        </w:tc>
        <w:tc>
          <w:tcPr>
            <w:tcW w:w="1135" w:type="dxa"/>
            <w:shd w:val="clear" w:color="auto" w:fill="auto"/>
            <w:noWrap/>
            <w:hideMark/>
          </w:tcPr>
          <w:p w14:paraId="4E7A422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4349CA1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82A5003" w14:textId="77777777" w:rsidTr="00237B33">
        <w:trPr>
          <w:trHeight w:val="312"/>
        </w:trPr>
        <w:tc>
          <w:tcPr>
            <w:tcW w:w="6980" w:type="dxa"/>
            <w:shd w:val="clear" w:color="auto" w:fill="auto"/>
            <w:vAlign w:val="center"/>
            <w:hideMark/>
          </w:tcPr>
          <w:p w14:paraId="568656FF"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Müdaxilələrdə infeksion kontrolu həyata keçirmək</w:t>
            </w:r>
          </w:p>
        </w:tc>
        <w:tc>
          <w:tcPr>
            <w:tcW w:w="1135" w:type="dxa"/>
            <w:shd w:val="clear" w:color="auto" w:fill="auto"/>
            <w:hideMark/>
          </w:tcPr>
          <w:p w14:paraId="7AC44DCD"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7E99C9E"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4C8BC32" w14:textId="77777777" w:rsidTr="00237B33">
        <w:trPr>
          <w:trHeight w:val="312"/>
        </w:trPr>
        <w:tc>
          <w:tcPr>
            <w:tcW w:w="6980" w:type="dxa"/>
            <w:shd w:val="clear" w:color="auto" w:fill="auto"/>
            <w:vAlign w:val="center"/>
            <w:hideMark/>
          </w:tcPr>
          <w:p w14:paraId="4A4C4B2C"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İstifadə edilmiş tibbi tullantıları güvənli şəkildə ləğv etmək</w:t>
            </w:r>
          </w:p>
        </w:tc>
        <w:tc>
          <w:tcPr>
            <w:tcW w:w="1135" w:type="dxa"/>
            <w:shd w:val="clear" w:color="auto" w:fill="auto"/>
            <w:hideMark/>
          </w:tcPr>
          <w:p w14:paraId="6BECA6C8"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0C731A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DAA785C" w14:textId="77777777" w:rsidTr="00237B33">
        <w:trPr>
          <w:trHeight w:val="312"/>
        </w:trPr>
        <w:tc>
          <w:tcPr>
            <w:tcW w:w="6980" w:type="dxa"/>
            <w:shd w:val="clear" w:color="auto" w:fill="auto"/>
            <w:vAlign w:val="center"/>
            <w:hideMark/>
          </w:tcPr>
          <w:p w14:paraId="43E88CA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Xəstəyə reseptin yazılması</w:t>
            </w:r>
          </w:p>
        </w:tc>
        <w:tc>
          <w:tcPr>
            <w:tcW w:w="1135" w:type="dxa"/>
            <w:shd w:val="clear" w:color="auto" w:fill="auto"/>
            <w:hideMark/>
          </w:tcPr>
          <w:p w14:paraId="4B67B46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48000C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507307A" w14:textId="77777777" w:rsidTr="00237B33">
        <w:trPr>
          <w:trHeight w:val="312"/>
        </w:trPr>
        <w:tc>
          <w:tcPr>
            <w:tcW w:w="6980" w:type="dxa"/>
            <w:shd w:val="clear" w:color="auto" w:fill="auto"/>
            <w:vAlign w:val="center"/>
            <w:hideMark/>
          </w:tcPr>
          <w:p w14:paraId="2FD81F64"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Xəstələrin və cihazların təhlükəsiz daşınması</w:t>
            </w:r>
          </w:p>
        </w:tc>
        <w:tc>
          <w:tcPr>
            <w:tcW w:w="1135" w:type="dxa"/>
            <w:shd w:val="clear" w:color="auto" w:fill="auto"/>
            <w:hideMark/>
          </w:tcPr>
          <w:p w14:paraId="1138FB2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206AC2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AAF6F82" w14:textId="77777777" w:rsidTr="00237B33">
        <w:trPr>
          <w:trHeight w:val="312"/>
        </w:trPr>
        <w:tc>
          <w:tcPr>
            <w:tcW w:w="6980" w:type="dxa"/>
            <w:shd w:val="clear" w:color="auto" w:fill="auto"/>
            <w:vAlign w:val="center"/>
            <w:hideMark/>
          </w:tcPr>
          <w:p w14:paraId="5FDBB021"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Tənəffüs müayinəsi</w:t>
            </w:r>
          </w:p>
        </w:tc>
        <w:tc>
          <w:tcPr>
            <w:tcW w:w="1135" w:type="dxa"/>
            <w:shd w:val="clear" w:color="auto" w:fill="auto"/>
            <w:hideMark/>
          </w:tcPr>
          <w:p w14:paraId="0A00CCD7"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BBF085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70C0302" w14:textId="77777777" w:rsidTr="00237B33">
        <w:trPr>
          <w:trHeight w:val="312"/>
        </w:trPr>
        <w:tc>
          <w:tcPr>
            <w:tcW w:w="6980" w:type="dxa"/>
            <w:shd w:val="clear" w:color="auto" w:fill="auto"/>
            <w:vAlign w:val="center"/>
            <w:hideMark/>
          </w:tcPr>
          <w:p w14:paraId="4755A4C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Saturasiyanın ölçülməsi</w:t>
            </w:r>
          </w:p>
        </w:tc>
        <w:tc>
          <w:tcPr>
            <w:tcW w:w="1135" w:type="dxa"/>
            <w:shd w:val="clear" w:color="auto" w:fill="auto"/>
            <w:hideMark/>
          </w:tcPr>
          <w:p w14:paraId="3B9EEB8A"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ABEDC08"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7DA27D2E" w14:textId="77777777" w:rsidTr="00237B33">
        <w:trPr>
          <w:trHeight w:val="312"/>
        </w:trPr>
        <w:tc>
          <w:tcPr>
            <w:tcW w:w="6980" w:type="dxa"/>
            <w:shd w:val="clear" w:color="auto" w:fill="auto"/>
            <w:vAlign w:val="center"/>
            <w:hideMark/>
          </w:tcPr>
          <w:p w14:paraId="52DC5757"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Başın müayinəsi</w:t>
            </w:r>
          </w:p>
        </w:tc>
        <w:tc>
          <w:tcPr>
            <w:tcW w:w="1135" w:type="dxa"/>
            <w:shd w:val="clear" w:color="auto" w:fill="auto"/>
            <w:hideMark/>
          </w:tcPr>
          <w:p w14:paraId="6A0F88DB"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1023B1B"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9D7C0BD" w14:textId="77777777" w:rsidTr="00237B33">
        <w:trPr>
          <w:trHeight w:val="312"/>
        </w:trPr>
        <w:tc>
          <w:tcPr>
            <w:tcW w:w="6980" w:type="dxa"/>
            <w:shd w:val="clear" w:color="auto" w:fill="auto"/>
            <w:vAlign w:val="center"/>
            <w:hideMark/>
          </w:tcPr>
          <w:p w14:paraId="5DA95002"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Boyun müayinəsi</w:t>
            </w:r>
          </w:p>
        </w:tc>
        <w:tc>
          <w:tcPr>
            <w:tcW w:w="1135" w:type="dxa"/>
            <w:shd w:val="clear" w:color="auto" w:fill="auto"/>
            <w:hideMark/>
          </w:tcPr>
          <w:p w14:paraId="436F582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2194F069"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7AA719A" w14:textId="77777777" w:rsidTr="00237B33">
        <w:trPr>
          <w:trHeight w:val="312"/>
        </w:trPr>
        <w:tc>
          <w:tcPr>
            <w:tcW w:w="6980" w:type="dxa"/>
            <w:shd w:val="clear" w:color="auto" w:fill="auto"/>
            <w:vAlign w:val="center"/>
            <w:hideMark/>
          </w:tcPr>
          <w:p w14:paraId="1509EF46"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Döş qəfəsi müayinəsi</w:t>
            </w:r>
          </w:p>
        </w:tc>
        <w:tc>
          <w:tcPr>
            <w:tcW w:w="1135" w:type="dxa"/>
            <w:shd w:val="clear" w:color="auto" w:fill="auto"/>
            <w:hideMark/>
          </w:tcPr>
          <w:p w14:paraId="392D1763"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1E70B5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D001210" w14:textId="77777777" w:rsidTr="00237B33">
        <w:trPr>
          <w:trHeight w:val="312"/>
        </w:trPr>
        <w:tc>
          <w:tcPr>
            <w:tcW w:w="6980" w:type="dxa"/>
            <w:shd w:val="clear" w:color="auto" w:fill="auto"/>
            <w:vAlign w:val="center"/>
            <w:hideMark/>
          </w:tcPr>
          <w:p w14:paraId="10D503D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Süd vəzi müayinəsi</w:t>
            </w:r>
          </w:p>
        </w:tc>
        <w:tc>
          <w:tcPr>
            <w:tcW w:w="1135" w:type="dxa"/>
            <w:shd w:val="clear" w:color="auto" w:fill="auto"/>
            <w:hideMark/>
          </w:tcPr>
          <w:p w14:paraId="5701930B"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272E67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801D2CC" w14:textId="77777777" w:rsidTr="00237B33">
        <w:trPr>
          <w:trHeight w:val="312"/>
        </w:trPr>
        <w:tc>
          <w:tcPr>
            <w:tcW w:w="6980" w:type="dxa"/>
            <w:shd w:val="clear" w:color="auto" w:fill="auto"/>
            <w:vAlign w:val="center"/>
            <w:hideMark/>
          </w:tcPr>
          <w:p w14:paraId="46C1B78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Qarın müayinəsi</w:t>
            </w:r>
          </w:p>
        </w:tc>
        <w:tc>
          <w:tcPr>
            <w:tcW w:w="1135" w:type="dxa"/>
            <w:shd w:val="clear" w:color="auto" w:fill="auto"/>
            <w:hideMark/>
          </w:tcPr>
          <w:p w14:paraId="10AA3CA4"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DE5127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9576A1F" w14:textId="77777777" w:rsidTr="00237B33">
        <w:trPr>
          <w:trHeight w:val="312"/>
        </w:trPr>
        <w:tc>
          <w:tcPr>
            <w:tcW w:w="6980" w:type="dxa"/>
            <w:shd w:val="clear" w:color="auto" w:fill="auto"/>
            <w:vAlign w:val="center"/>
            <w:hideMark/>
          </w:tcPr>
          <w:p w14:paraId="490089E4"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Rektal müayinə</w:t>
            </w:r>
          </w:p>
        </w:tc>
        <w:tc>
          <w:tcPr>
            <w:tcW w:w="1135" w:type="dxa"/>
            <w:shd w:val="clear" w:color="auto" w:fill="auto"/>
            <w:hideMark/>
          </w:tcPr>
          <w:p w14:paraId="34B6C8F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34997F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BA3E88F" w14:textId="77777777" w:rsidTr="00237B33">
        <w:trPr>
          <w:trHeight w:val="312"/>
        </w:trPr>
        <w:tc>
          <w:tcPr>
            <w:tcW w:w="6980" w:type="dxa"/>
            <w:shd w:val="clear" w:color="auto" w:fill="auto"/>
            <w:vAlign w:val="center"/>
            <w:hideMark/>
          </w:tcPr>
          <w:p w14:paraId="498EF21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Xaya müayinəsi</w:t>
            </w:r>
          </w:p>
        </w:tc>
        <w:tc>
          <w:tcPr>
            <w:tcW w:w="1135" w:type="dxa"/>
            <w:shd w:val="clear" w:color="auto" w:fill="auto"/>
            <w:hideMark/>
          </w:tcPr>
          <w:p w14:paraId="0BEB2DF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84FE22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6C331EC" w14:textId="77777777" w:rsidTr="00237B33">
        <w:trPr>
          <w:trHeight w:val="312"/>
        </w:trPr>
        <w:tc>
          <w:tcPr>
            <w:tcW w:w="6980" w:type="dxa"/>
            <w:shd w:val="clear" w:color="auto" w:fill="auto"/>
            <w:vAlign w:val="center"/>
            <w:hideMark/>
          </w:tcPr>
          <w:p w14:paraId="2A1D692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Yuxarı ətrafın müayinəsi</w:t>
            </w:r>
          </w:p>
        </w:tc>
        <w:tc>
          <w:tcPr>
            <w:tcW w:w="1135" w:type="dxa"/>
            <w:shd w:val="clear" w:color="auto" w:fill="auto"/>
            <w:hideMark/>
          </w:tcPr>
          <w:p w14:paraId="4556CCC9"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2DFB24E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123C2A7" w14:textId="77777777" w:rsidTr="00237B33">
        <w:trPr>
          <w:trHeight w:val="312"/>
        </w:trPr>
        <w:tc>
          <w:tcPr>
            <w:tcW w:w="6980" w:type="dxa"/>
            <w:shd w:val="clear" w:color="auto" w:fill="auto"/>
            <w:vAlign w:val="center"/>
            <w:hideMark/>
          </w:tcPr>
          <w:p w14:paraId="595EDE3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Aşağı ətrafın müayinəsi</w:t>
            </w:r>
          </w:p>
        </w:tc>
        <w:tc>
          <w:tcPr>
            <w:tcW w:w="1135" w:type="dxa"/>
            <w:shd w:val="clear" w:color="auto" w:fill="auto"/>
            <w:hideMark/>
          </w:tcPr>
          <w:p w14:paraId="277F8F4A"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3A8E34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64B11D6" w14:textId="77777777" w:rsidTr="00237B33">
        <w:trPr>
          <w:trHeight w:val="312"/>
        </w:trPr>
        <w:tc>
          <w:tcPr>
            <w:tcW w:w="6980" w:type="dxa"/>
            <w:shd w:val="clear" w:color="auto" w:fill="auto"/>
            <w:vAlign w:val="center"/>
            <w:hideMark/>
          </w:tcPr>
          <w:p w14:paraId="33EF72C9"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Bel müayinəsi</w:t>
            </w:r>
          </w:p>
        </w:tc>
        <w:tc>
          <w:tcPr>
            <w:tcW w:w="1135" w:type="dxa"/>
            <w:shd w:val="clear" w:color="auto" w:fill="auto"/>
            <w:hideMark/>
          </w:tcPr>
          <w:p w14:paraId="0413550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4B09B8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C5D52E6" w14:textId="77777777" w:rsidTr="00237B33">
        <w:trPr>
          <w:trHeight w:val="312"/>
        </w:trPr>
        <w:tc>
          <w:tcPr>
            <w:tcW w:w="6980" w:type="dxa"/>
            <w:shd w:val="clear" w:color="auto" w:fill="auto"/>
            <w:vAlign w:val="center"/>
            <w:hideMark/>
          </w:tcPr>
          <w:p w14:paraId="78F81462"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Limfa düyünlərinin müayinəsi</w:t>
            </w:r>
          </w:p>
        </w:tc>
        <w:tc>
          <w:tcPr>
            <w:tcW w:w="1135" w:type="dxa"/>
            <w:shd w:val="clear" w:color="auto" w:fill="auto"/>
            <w:hideMark/>
          </w:tcPr>
          <w:p w14:paraId="6032E50B"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B89B123"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2BEDEC0" w14:textId="77777777" w:rsidTr="00237B33">
        <w:trPr>
          <w:trHeight w:val="312"/>
        </w:trPr>
        <w:tc>
          <w:tcPr>
            <w:tcW w:w="6980" w:type="dxa"/>
            <w:shd w:val="clear" w:color="auto" w:fill="auto"/>
            <w:vAlign w:val="center"/>
            <w:hideMark/>
          </w:tcPr>
          <w:p w14:paraId="73420A7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Törəmənin palpator qiymətləndirilməsi</w:t>
            </w:r>
          </w:p>
        </w:tc>
        <w:tc>
          <w:tcPr>
            <w:tcW w:w="1135" w:type="dxa"/>
            <w:shd w:val="clear" w:color="auto" w:fill="auto"/>
            <w:hideMark/>
          </w:tcPr>
          <w:p w14:paraId="47982097"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22724E3"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5079EF25" w14:textId="77777777" w:rsidTr="00237B33">
        <w:trPr>
          <w:trHeight w:val="312"/>
        </w:trPr>
        <w:tc>
          <w:tcPr>
            <w:tcW w:w="6980" w:type="dxa"/>
            <w:shd w:val="clear" w:color="auto" w:fill="auto"/>
            <w:vAlign w:val="center"/>
            <w:hideMark/>
          </w:tcPr>
          <w:p w14:paraId="0F742DC4"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Yaranın qiymətləndirilməsi</w:t>
            </w:r>
          </w:p>
        </w:tc>
        <w:tc>
          <w:tcPr>
            <w:tcW w:w="1135" w:type="dxa"/>
            <w:shd w:val="clear" w:color="auto" w:fill="auto"/>
            <w:hideMark/>
          </w:tcPr>
          <w:p w14:paraId="770C6CA6"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2B1223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39E657C" w14:textId="77777777" w:rsidTr="00237B33">
        <w:trPr>
          <w:trHeight w:val="312"/>
        </w:trPr>
        <w:tc>
          <w:tcPr>
            <w:tcW w:w="6980" w:type="dxa"/>
            <w:shd w:val="clear" w:color="auto" w:fill="auto"/>
            <w:vAlign w:val="center"/>
            <w:hideMark/>
          </w:tcPr>
          <w:p w14:paraId="70D83881"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Qarın boşluğunun normal USM şəklini  tanımaq</w:t>
            </w:r>
          </w:p>
        </w:tc>
        <w:tc>
          <w:tcPr>
            <w:tcW w:w="1135" w:type="dxa"/>
            <w:shd w:val="clear" w:color="auto" w:fill="auto"/>
            <w:hideMark/>
          </w:tcPr>
          <w:p w14:paraId="31FC937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41B1232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AA04CFD" w14:textId="77777777" w:rsidTr="00237B33">
        <w:trPr>
          <w:trHeight w:val="312"/>
        </w:trPr>
        <w:tc>
          <w:tcPr>
            <w:tcW w:w="6980" w:type="dxa"/>
            <w:shd w:val="clear" w:color="auto" w:fill="auto"/>
            <w:vAlign w:val="center"/>
            <w:hideMark/>
          </w:tcPr>
          <w:p w14:paraId="2EA8297A"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Döş qəfəsinin normal rentgen şəkilini tanımaq</w:t>
            </w:r>
          </w:p>
        </w:tc>
        <w:tc>
          <w:tcPr>
            <w:tcW w:w="1135" w:type="dxa"/>
            <w:shd w:val="clear" w:color="auto" w:fill="auto"/>
            <w:hideMark/>
          </w:tcPr>
          <w:p w14:paraId="044C0896"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3F21F1B"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3E84E2F" w14:textId="77777777" w:rsidTr="00237B33">
        <w:trPr>
          <w:trHeight w:val="312"/>
        </w:trPr>
        <w:tc>
          <w:tcPr>
            <w:tcW w:w="6980" w:type="dxa"/>
            <w:shd w:val="clear" w:color="auto" w:fill="auto"/>
            <w:vAlign w:val="center"/>
            <w:hideMark/>
          </w:tcPr>
          <w:p w14:paraId="62B65B4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EKQ monitorunun qoşulması</w:t>
            </w:r>
          </w:p>
        </w:tc>
        <w:tc>
          <w:tcPr>
            <w:tcW w:w="1135" w:type="dxa"/>
            <w:shd w:val="clear" w:color="auto" w:fill="auto"/>
            <w:hideMark/>
          </w:tcPr>
          <w:p w14:paraId="08D7A22F"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375A92F"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2C5C0C5" w14:textId="77777777" w:rsidTr="00237B33">
        <w:trPr>
          <w:trHeight w:val="312"/>
        </w:trPr>
        <w:tc>
          <w:tcPr>
            <w:tcW w:w="6980" w:type="dxa"/>
            <w:shd w:val="clear" w:color="auto" w:fill="auto"/>
            <w:vAlign w:val="center"/>
            <w:hideMark/>
          </w:tcPr>
          <w:p w14:paraId="620C404E"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EKQ-nin qiymətləndirilməsi</w:t>
            </w:r>
          </w:p>
        </w:tc>
        <w:tc>
          <w:tcPr>
            <w:tcW w:w="1135" w:type="dxa"/>
            <w:shd w:val="clear" w:color="auto" w:fill="auto"/>
            <w:hideMark/>
          </w:tcPr>
          <w:p w14:paraId="0B0BEB5F"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35158BA"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687DB24" w14:textId="77777777" w:rsidTr="00237B33">
        <w:trPr>
          <w:trHeight w:val="312"/>
        </w:trPr>
        <w:tc>
          <w:tcPr>
            <w:tcW w:w="6980" w:type="dxa"/>
            <w:shd w:val="clear" w:color="auto" w:fill="auto"/>
            <w:vAlign w:val="center"/>
            <w:hideMark/>
          </w:tcPr>
          <w:p w14:paraId="3781204E"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Spirometriyanın aparılması</w:t>
            </w:r>
          </w:p>
        </w:tc>
        <w:tc>
          <w:tcPr>
            <w:tcW w:w="1135" w:type="dxa"/>
            <w:shd w:val="clear" w:color="auto" w:fill="auto"/>
            <w:hideMark/>
          </w:tcPr>
          <w:p w14:paraId="6FC128E6"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04AF43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795CB63" w14:textId="77777777" w:rsidTr="00237B33">
        <w:trPr>
          <w:trHeight w:val="312"/>
        </w:trPr>
        <w:tc>
          <w:tcPr>
            <w:tcW w:w="6980" w:type="dxa"/>
            <w:shd w:val="clear" w:color="auto" w:fill="auto"/>
            <w:vAlign w:val="center"/>
            <w:hideMark/>
          </w:tcPr>
          <w:p w14:paraId="14EEC2E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Venopunksiya</w:t>
            </w:r>
          </w:p>
        </w:tc>
        <w:tc>
          <w:tcPr>
            <w:tcW w:w="1135" w:type="dxa"/>
            <w:shd w:val="clear" w:color="auto" w:fill="auto"/>
            <w:hideMark/>
          </w:tcPr>
          <w:p w14:paraId="26B7F50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A40EB7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4DE9B31" w14:textId="77777777" w:rsidTr="00237B33">
        <w:trPr>
          <w:trHeight w:val="312"/>
        </w:trPr>
        <w:tc>
          <w:tcPr>
            <w:tcW w:w="6980" w:type="dxa"/>
            <w:shd w:val="clear" w:color="auto" w:fill="auto"/>
            <w:vAlign w:val="center"/>
            <w:hideMark/>
          </w:tcPr>
          <w:p w14:paraId="38A84D63"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Qan analizlərinin götürülməsi</w:t>
            </w:r>
          </w:p>
        </w:tc>
        <w:tc>
          <w:tcPr>
            <w:tcW w:w="1135" w:type="dxa"/>
            <w:shd w:val="clear" w:color="auto" w:fill="auto"/>
            <w:hideMark/>
          </w:tcPr>
          <w:p w14:paraId="2BADA03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EE72761"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9A392AE" w14:textId="77777777" w:rsidTr="00237B33">
        <w:trPr>
          <w:trHeight w:val="312"/>
        </w:trPr>
        <w:tc>
          <w:tcPr>
            <w:tcW w:w="6980" w:type="dxa"/>
            <w:shd w:val="clear" w:color="auto" w:fill="auto"/>
            <w:vAlign w:val="center"/>
            <w:hideMark/>
          </w:tcPr>
          <w:p w14:paraId="2AF4704F"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Qan kulturasının alınması</w:t>
            </w:r>
          </w:p>
        </w:tc>
        <w:tc>
          <w:tcPr>
            <w:tcW w:w="1135" w:type="dxa"/>
            <w:shd w:val="clear" w:color="auto" w:fill="auto"/>
            <w:hideMark/>
          </w:tcPr>
          <w:p w14:paraId="7E85417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92C7579"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4F8ECFF" w14:textId="77777777" w:rsidTr="00237B33">
        <w:trPr>
          <w:trHeight w:val="312"/>
        </w:trPr>
        <w:tc>
          <w:tcPr>
            <w:tcW w:w="6980" w:type="dxa"/>
            <w:shd w:val="clear" w:color="auto" w:fill="auto"/>
            <w:vAlign w:val="center"/>
            <w:hideMark/>
          </w:tcPr>
          <w:p w14:paraId="333ECA0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Qanda qlükozanın təyini</w:t>
            </w:r>
          </w:p>
        </w:tc>
        <w:tc>
          <w:tcPr>
            <w:tcW w:w="1135" w:type="dxa"/>
            <w:shd w:val="clear" w:color="auto" w:fill="auto"/>
            <w:hideMark/>
          </w:tcPr>
          <w:p w14:paraId="0AD8ED1F"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F0D86CB"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00A7DAF" w14:textId="77777777" w:rsidTr="00237B33">
        <w:trPr>
          <w:trHeight w:val="312"/>
        </w:trPr>
        <w:tc>
          <w:tcPr>
            <w:tcW w:w="6980" w:type="dxa"/>
            <w:shd w:val="clear" w:color="auto" w:fill="auto"/>
            <w:vAlign w:val="center"/>
            <w:hideMark/>
          </w:tcPr>
          <w:p w14:paraId="5CA89E8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Sidik analizinin götürülməsi</w:t>
            </w:r>
          </w:p>
        </w:tc>
        <w:tc>
          <w:tcPr>
            <w:tcW w:w="1135" w:type="dxa"/>
            <w:shd w:val="clear" w:color="auto" w:fill="auto"/>
            <w:hideMark/>
          </w:tcPr>
          <w:p w14:paraId="4BD7254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7BD9BB0"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559878E" w14:textId="77777777" w:rsidTr="00237B33">
        <w:trPr>
          <w:trHeight w:val="312"/>
        </w:trPr>
        <w:tc>
          <w:tcPr>
            <w:tcW w:w="6980" w:type="dxa"/>
            <w:shd w:val="clear" w:color="auto" w:fill="auto"/>
            <w:vAlign w:val="center"/>
            <w:hideMark/>
          </w:tcPr>
          <w:p w14:paraId="0D849F1C"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Burun, boğaz və yara yaxmalarının alınması</w:t>
            </w:r>
          </w:p>
        </w:tc>
        <w:tc>
          <w:tcPr>
            <w:tcW w:w="1135" w:type="dxa"/>
            <w:shd w:val="clear" w:color="auto" w:fill="auto"/>
            <w:hideMark/>
          </w:tcPr>
          <w:p w14:paraId="33D8A44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924017B"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88CD77F" w14:textId="77777777" w:rsidTr="00237B33">
        <w:trPr>
          <w:trHeight w:val="312"/>
        </w:trPr>
        <w:tc>
          <w:tcPr>
            <w:tcW w:w="6980" w:type="dxa"/>
            <w:shd w:val="clear" w:color="auto" w:fill="auto"/>
            <w:vAlign w:val="center"/>
            <w:hideMark/>
          </w:tcPr>
          <w:p w14:paraId="26B20B15"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Yaradan mikrobioloji müayinə üçün materialın götürülməsi</w:t>
            </w:r>
          </w:p>
        </w:tc>
        <w:tc>
          <w:tcPr>
            <w:tcW w:w="1135" w:type="dxa"/>
            <w:shd w:val="clear" w:color="auto" w:fill="auto"/>
            <w:hideMark/>
          </w:tcPr>
          <w:p w14:paraId="175FFCD3"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872D61C"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383DE91" w14:textId="77777777" w:rsidTr="00237B33">
        <w:trPr>
          <w:trHeight w:val="312"/>
        </w:trPr>
        <w:tc>
          <w:tcPr>
            <w:tcW w:w="6980" w:type="dxa"/>
            <w:shd w:val="clear" w:color="auto" w:fill="auto"/>
            <w:vAlign w:val="center"/>
            <w:hideMark/>
          </w:tcPr>
          <w:p w14:paraId="5E340F7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Qidalanma vəziyyətinin qiymətləndirilməsi</w:t>
            </w:r>
          </w:p>
        </w:tc>
        <w:tc>
          <w:tcPr>
            <w:tcW w:w="1135" w:type="dxa"/>
            <w:shd w:val="clear" w:color="auto" w:fill="auto"/>
            <w:hideMark/>
          </w:tcPr>
          <w:p w14:paraId="0E42D48D"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4E0EA28"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264EBEC" w14:textId="77777777" w:rsidTr="00237B33">
        <w:trPr>
          <w:trHeight w:val="312"/>
        </w:trPr>
        <w:tc>
          <w:tcPr>
            <w:tcW w:w="6980" w:type="dxa"/>
            <w:shd w:val="clear" w:color="auto" w:fill="auto"/>
            <w:noWrap/>
            <w:hideMark/>
          </w:tcPr>
          <w:p w14:paraId="64FE38F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Xəstələrə qulluq (ağız, burun, qulaq, dəri, ayaq, saç, yataq, paltar, qidalandırma və s)</w:t>
            </w:r>
          </w:p>
        </w:tc>
        <w:tc>
          <w:tcPr>
            <w:tcW w:w="1135" w:type="dxa"/>
            <w:shd w:val="clear" w:color="auto" w:fill="auto"/>
            <w:noWrap/>
            <w:hideMark/>
          </w:tcPr>
          <w:p w14:paraId="07DB4E58"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035942D1"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549086D9" w14:textId="77777777" w:rsidTr="00237B33">
        <w:trPr>
          <w:trHeight w:val="312"/>
        </w:trPr>
        <w:tc>
          <w:tcPr>
            <w:tcW w:w="6980" w:type="dxa"/>
            <w:shd w:val="clear" w:color="auto" w:fill="auto"/>
            <w:vAlign w:val="center"/>
            <w:hideMark/>
          </w:tcPr>
          <w:p w14:paraId="44BB85B7"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Sarğıların və bandajların qoyulması</w:t>
            </w:r>
          </w:p>
        </w:tc>
        <w:tc>
          <w:tcPr>
            <w:tcW w:w="1135" w:type="dxa"/>
            <w:shd w:val="clear" w:color="auto" w:fill="auto"/>
            <w:hideMark/>
          </w:tcPr>
          <w:p w14:paraId="6905942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6123BE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C83E8C4" w14:textId="77777777" w:rsidTr="00237B33">
        <w:trPr>
          <w:trHeight w:val="312"/>
        </w:trPr>
        <w:tc>
          <w:tcPr>
            <w:tcW w:w="6980" w:type="dxa"/>
            <w:shd w:val="clear" w:color="auto" w:fill="auto"/>
            <w:vAlign w:val="center"/>
            <w:hideMark/>
          </w:tcPr>
          <w:p w14:paraId="479217AF"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Koaqulyatordan istifadə edilməsi</w:t>
            </w:r>
          </w:p>
        </w:tc>
        <w:tc>
          <w:tcPr>
            <w:tcW w:w="1135" w:type="dxa"/>
            <w:shd w:val="clear" w:color="auto" w:fill="auto"/>
            <w:hideMark/>
          </w:tcPr>
          <w:p w14:paraId="4AA3812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D9E49D8"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4A20E76A" w14:textId="77777777" w:rsidTr="00237B33">
        <w:trPr>
          <w:trHeight w:val="312"/>
        </w:trPr>
        <w:tc>
          <w:tcPr>
            <w:tcW w:w="6980" w:type="dxa"/>
            <w:shd w:val="clear" w:color="auto" w:fill="auto"/>
            <w:noWrap/>
            <w:hideMark/>
          </w:tcPr>
          <w:p w14:paraId="2B85867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Düyünlər</w:t>
            </w:r>
          </w:p>
        </w:tc>
        <w:tc>
          <w:tcPr>
            <w:tcW w:w="1135" w:type="dxa"/>
            <w:shd w:val="clear" w:color="auto" w:fill="auto"/>
            <w:noWrap/>
            <w:hideMark/>
          </w:tcPr>
          <w:p w14:paraId="3C834B5B"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3EEC5A4"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3A48A84" w14:textId="77777777" w:rsidTr="00237B33">
        <w:trPr>
          <w:trHeight w:val="312"/>
        </w:trPr>
        <w:tc>
          <w:tcPr>
            <w:tcW w:w="6980" w:type="dxa"/>
            <w:shd w:val="clear" w:color="auto" w:fill="auto"/>
            <w:noWrap/>
            <w:hideMark/>
          </w:tcPr>
          <w:p w14:paraId="6B5AA83E"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Dərinin hazırlanması</w:t>
            </w:r>
          </w:p>
        </w:tc>
        <w:tc>
          <w:tcPr>
            <w:tcW w:w="1135" w:type="dxa"/>
            <w:shd w:val="clear" w:color="auto" w:fill="auto"/>
            <w:noWrap/>
            <w:hideMark/>
          </w:tcPr>
          <w:p w14:paraId="0FF5517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1429D97"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50CFF99" w14:textId="77777777" w:rsidTr="00237B33">
        <w:trPr>
          <w:trHeight w:val="312"/>
        </w:trPr>
        <w:tc>
          <w:tcPr>
            <w:tcW w:w="6980" w:type="dxa"/>
            <w:shd w:val="clear" w:color="auto" w:fill="auto"/>
            <w:vAlign w:val="center"/>
            <w:hideMark/>
          </w:tcPr>
          <w:p w14:paraId="5A62A991"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Yerli infiltrasion anesteziyanın aparılması</w:t>
            </w:r>
          </w:p>
        </w:tc>
        <w:tc>
          <w:tcPr>
            <w:tcW w:w="1135" w:type="dxa"/>
            <w:shd w:val="clear" w:color="auto" w:fill="auto"/>
            <w:hideMark/>
          </w:tcPr>
          <w:p w14:paraId="161001AF"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F1D6086"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0E25D71F" w14:textId="77777777" w:rsidTr="00237B33">
        <w:trPr>
          <w:trHeight w:val="312"/>
        </w:trPr>
        <w:tc>
          <w:tcPr>
            <w:tcW w:w="6980" w:type="dxa"/>
            <w:shd w:val="clear" w:color="auto" w:fill="auto"/>
            <w:vAlign w:val="center"/>
            <w:hideMark/>
          </w:tcPr>
          <w:p w14:paraId="7EB6616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Dəriyə tikişin qoyulması</w:t>
            </w:r>
          </w:p>
        </w:tc>
        <w:tc>
          <w:tcPr>
            <w:tcW w:w="1135" w:type="dxa"/>
            <w:shd w:val="clear" w:color="auto" w:fill="auto"/>
            <w:hideMark/>
          </w:tcPr>
          <w:p w14:paraId="35C4926D"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513234F1"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6D31B361" w14:textId="77777777" w:rsidTr="00237B33">
        <w:trPr>
          <w:trHeight w:val="312"/>
        </w:trPr>
        <w:tc>
          <w:tcPr>
            <w:tcW w:w="6980" w:type="dxa"/>
            <w:shd w:val="clear" w:color="auto" w:fill="auto"/>
            <w:vAlign w:val="center"/>
            <w:hideMark/>
          </w:tcPr>
          <w:p w14:paraId="5CBA845F"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Dəri tikişinin sökülməsi</w:t>
            </w:r>
          </w:p>
        </w:tc>
        <w:tc>
          <w:tcPr>
            <w:tcW w:w="1135" w:type="dxa"/>
            <w:shd w:val="clear" w:color="auto" w:fill="auto"/>
            <w:hideMark/>
          </w:tcPr>
          <w:p w14:paraId="7A750E9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7BEC8FE"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323E854E" w14:textId="77777777" w:rsidTr="00237B33">
        <w:trPr>
          <w:trHeight w:val="312"/>
        </w:trPr>
        <w:tc>
          <w:tcPr>
            <w:tcW w:w="6980" w:type="dxa"/>
            <w:shd w:val="clear" w:color="auto" w:fill="auto"/>
            <w:vAlign w:val="center"/>
            <w:hideMark/>
          </w:tcPr>
          <w:p w14:paraId="26BB7AD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Yaraya sarğının qoyulması, dəyişdirilməsi</w:t>
            </w:r>
          </w:p>
        </w:tc>
        <w:tc>
          <w:tcPr>
            <w:tcW w:w="1135" w:type="dxa"/>
            <w:shd w:val="clear" w:color="auto" w:fill="auto"/>
            <w:hideMark/>
          </w:tcPr>
          <w:p w14:paraId="0165360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22D721F5"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7E1A330F" w14:textId="77777777" w:rsidTr="00237B33">
        <w:trPr>
          <w:trHeight w:val="312"/>
        </w:trPr>
        <w:tc>
          <w:tcPr>
            <w:tcW w:w="6980" w:type="dxa"/>
            <w:shd w:val="clear" w:color="auto" w:fill="auto"/>
            <w:vAlign w:val="center"/>
            <w:hideMark/>
          </w:tcPr>
          <w:p w14:paraId="238CC363"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Batmış yad cisimin xaric edilməsi</w:t>
            </w:r>
          </w:p>
        </w:tc>
        <w:tc>
          <w:tcPr>
            <w:tcW w:w="1135" w:type="dxa"/>
            <w:shd w:val="clear" w:color="auto" w:fill="auto"/>
            <w:hideMark/>
          </w:tcPr>
          <w:p w14:paraId="6A307814"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07B87EB"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AA61238" w14:textId="77777777" w:rsidTr="00237B33">
        <w:trPr>
          <w:trHeight w:val="312"/>
        </w:trPr>
        <w:tc>
          <w:tcPr>
            <w:tcW w:w="6980" w:type="dxa"/>
            <w:shd w:val="clear" w:color="auto" w:fill="auto"/>
            <w:vAlign w:val="center"/>
            <w:hideMark/>
          </w:tcPr>
          <w:p w14:paraId="4E25CDD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Dərialtı inyeksiya</w:t>
            </w:r>
          </w:p>
        </w:tc>
        <w:tc>
          <w:tcPr>
            <w:tcW w:w="1135" w:type="dxa"/>
            <w:shd w:val="clear" w:color="auto" w:fill="auto"/>
            <w:hideMark/>
          </w:tcPr>
          <w:p w14:paraId="1B56BA0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692A665E"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1ECF7AC0" w14:textId="77777777" w:rsidTr="00237B33">
        <w:trPr>
          <w:trHeight w:val="312"/>
        </w:trPr>
        <w:tc>
          <w:tcPr>
            <w:tcW w:w="6980" w:type="dxa"/>
            <w:shd w:val="clear" w:color="auto" w:fill="auto"/>
            <w:vAlign w:val="center"/>
            <w:hideMark/>
          </w:tcPr>
          <w:p w14:paraId="7015C1A9"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Əzələdaxili inyeksiya</w:t>
            </w:r>
          </w:p>
        </w:tc>
        <w:tc>
          <w:tcPr>
            <w:tcW w:w="1135" w:type="dxa"/>
            <w:shd w:val="clear" w:color="auto" w:fill="auto"/>
            <w:hideMark/>
          </w:tcPr>
          <w:p w14:paraId="0DB3700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37DC705D"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291298DC" w14:textId="77777777" w:rsidTr="00237B33">
        <w:trPr>
          <w:trHeight w:val="312"/>
        </w:trPr>
        <w:tc>
          <w:tcPr>
            <w:tcW w:w="6980" w:type="dxa"/>
            <w:shd w:val="clear" w:color="auto" w:fill="auto"/>
            <w:vAlign w:val="center"/>
            <w:hideMark/>
          </w:tcPr>
          <w:p w14:paraId="18A4DEDC"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Rektal şamın qoyulması</w:t>
            </w:r>
          </w:p>
        </w:tc>
        <w:tc>
          <w:tcPr>
            <w:tcW w:w="1135" w:type="dxa"/>
            <w:shd w:val="clear" w:color="auto" w:fill="auto"/>
            <w:hideMark/>
          </w:tcPr>
          <w:p w14:paraId="08065FDD"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77984EC3"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79CF596B" w14:textId="77777777" w:rsidTr="00237B33">
        <w:trPr>
          <w:trHeight w:val="312"/>
        </w:trPr>
        <w:tc>
          <w:tcPr>
            <w:tcW w:w="6980" w:type="dxa"/>
            <w:shd w:val="clear" w:color="auto" w:fill="auto"/>
            <w:vAlign w:val="center"/>
            <w:hideMark/>
          </w:tcPr>
          <w:p w14:paraId="497EF9E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Inhalyasiyanın aparılması</w:t>
            </w:r>
          </w:p>
        </w:tc>
        <w:tc>
          <w:tcPr>
            <w:tcW w:w="1135" w:type="dxa"/>
            <w:shd w:val="clear" w:color="auto" w:fill="auto"/>
            <w:hideMark/>
          </w:tcPr>
          <w:p w14:paraId="2744EAE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14:paraId="19F57D29" w14:textId="77777777" w:rsidR="0033502C" w:rsidRPr="00477690" w:rsidRDefault="0033502C" w:rsidP="00C116EB">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33502C" w:rsidRPr="00477690" w14:paraId="772A5D97" w14:textId="77777777" w:rsidTr="00237B33">
        <w:trPr>
          <w:trHeight w:val="312"/>
        </w:trPr>
        <w:tc>
          <w:tcPr>
            <w:tcW w:w="6980" w:type="dxa"/>
            <w:shd w:val="clear" w:color="auto" w:fill="auto"/>
            <w:vAlign w:val="center"/>
            <w:hideMark/>
          </w:tcPr>
          <w:p w14:paraId="22A661AC" w14:textId="77777777" w:rsidR="0033502C" w:rsidRPr="008354F5" w:rsidRDefault="0033502C" w:rsidP="00C116EB">
            <w:pPr>
              <w:spacing w:after="0" w:line="240" w:lineRule="auto"/>
              <w:rPr>
                <w:rFonts w:eastAsia="Times New Roman" w:cs="Times New Roman"/>
                <w:sz w:val="22"/>
                <w:szCs w:val="22"/>
              </w:rPr>
            </w:pPr>
          </w:p>
        </w:tc>
        <w:tc>
          <w:tcPr>
            <w:tcW w:w="1135" w:type="dxa"/>
            <w:shd w:val="clear" w:color="auto" w:fill="auto"/>
            <w:hideMark/>
          </w:tcPr>
          <w:p w14:paraId="63FDCA7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p>
        </w:tc>
        <w:tc>
          <w:tcPr>
            <w:tcW w:w="990" w:type="dxa"/>
            <w:shd w:val="clear" w:color="auto" w:fill="auto"/>
            <w:noWrap/>
            <w:hideMark/>
          </w:tcPr>
          <w:p w14:paraId="1A4C2B6B" w14:textId="77777777" w:rsidR="0033502C" w:rsidRPr="00477690" w:rsidRDefault="0033502C" w:rsidP="00C116EB">
            <w:pPr>
              <w:spacing w:after="0" w:line="240" w:lineRule="auto"/>
              <w:jc w:val="center"/>
              <w:rPr>
                <w:rFonts w:eastAsia="Times New Roman" w:cs="Times New Roman"/>
                <w:b/>
                <w:color w:val="833C0B" w:themeColor="accent2" w:themeShade="80"/>
                <w:sz w:val="22"/>
                <w:szCs w:val="22"/>
              </w:rPr>
            </w:pPr>
          </w:p>
        </w:tc>
      </w:tr>
    </w:tbl>
    <w:p w14:paraId="2F557320" w14:textId="77777777" w:rsidR="0033502C" w:rsidRPr="008354F5" w:rsidRDefault="0033502C" w:rsidP="0033502C">
      <w:pPr>
        <w:rPr>
          <w:sz w:val="22"/>
          <w:szCs w:val="22"/>
        </w:rPr>
      </w:pPr>
    </w:p>
    <w:p w14:paraId="7C2E6378" w14:textId="77777777" w:rsidR="0033502C" w:rsidRPr="008354F5" w:rsidRDefault="0033502C" w:rsidP="0033502C">
      <w:pPr>
        <w:rPr>
          <w:b/>
          <w:sz w:val="22"/>
          <w:szCs w:val="22"/>
        </w:rPr>
      </w:pPr>
      <w:r w:rsidRPr="008354F5">
        <w:rPr>
          <w:b/>
          <w:sz w:val="22"/>
          <w:szCs w:val="22"/>
        </w:rPr>
        <w:br w:type="page"/>
      </w:r>
    </w:p>
    <w:p w14:paraId="1AAAF26D" w14:textId="77777777" w:rsidR="0033502C" w:rsidRPr="00ED6967" w:rsidRDefault="0033502C" w:rsidP="00ED6967">
      <w:pPr>
        <w:shd w:val="clear" w:color="auto" w:fill="833C0B" w:themeFill="accent2" w:themeFillShade="80"/>
        <w:jc w:val="center"/>
        <w:rPr>
          <w:b/>
          <w:color w:val="FFFFFF" w:themeColor="background1"/>
          <w:sz w:val="28"/>
          <w:szCs w:val="22"/>
        </w:rPr>
      </w:pPr>
      <w:r w:rsidRPr="00ED6967">
        <w:rPr>
          <w:b/>
          <w:color w:val="FFFFFF" w:themeColor="background1"/>
          <w:sz w:val="28"/>
          <w:szCs w:val="22"/>
        </w:rPr>
        <w:t>IV kurs</w:t>
      </w:r>
    </w:p>
    <w:p w14:paraId="2B22EE94" w14:textId="77777777" w:rsidR="003725B9" w:rsidRDefault="003725B9" w:rsidP="000C38AA">
      <w:pPr>
        <w:jc w:val="both"/>
        <w:rPr>
          <w:b/>
          <w:bCs/>
          <w:color w:val="CC3300"/>
          <w:sz w:val="22"/>
          <w:szCs w:val="22"/>
        </w:rPr>
      </w:pPr>
    </w:p>
    <w:p w14:paraId="76277955" w14:textId="77777777" w:rsidR="00ED6967" w:rsidRPr="00D962B5" w:rsidRDefault="00ED6967" w:rsidP="00ED6967">
      <w:pPr>
        <w:jc w:val="both"/>
        <w:rPr>
          <w:rFonts w:asciiTheme="minorHAnsi" w:hAnsiTheme="minorHAnsi" w:cstheme="minorHAnsi"/>
        </w:rPr>
      </w:pPr>
      <w:r w:rsidRPr="00D962B5">
        <w:rPr>
          <w:rFonts w:asciiTheme="minorHAnsi" w:hAnsiTheme="minorHAnsi" w:cstheme="minorHAnsi"/>
        </w:rPr>
        <w:t>IV kurs tələbələrinə “Cərrahi Xəstəliklər” fənnindən təhsilin hədəfi onların aşağıdakı səriştələrə yiyələnmələrinə dəstək olmaqdır:</w:t>
      </w:r>
    </w:p>
    <w:p w14:paraId="63669C5A" w14:textId="77777777" w:rsidR="00ED6967" w:rsidRPr="00D962B5" w:rsidRDefault="00ED6967" w:rsidP="00ED6967">
      <w:pPr>
        <w:pStyle w:val="ListParagraph"/>
        <w:numPr>
          <w:ilvl w:val="0"/>
          <w:numId w:val="17"/>
        </w:numPr>
        <w:jc w:val="both"/>
        <w:rPr>
          <w:rFonts w:asciiTheme="minorHAnsi" w:hAnsiTheme="minorHAnsi" w:cstheme="minorHAnsi"/>
        </w:rPr>
      </w:pPr>
      <w:r w:rsidRPr="00D962B5">
        <w:rPr>
          <w:rFonts w:asciiTheme="minorHAnsi" w:hAnsiTheme="minorHAnsi" w:cstheme="minorHAnsi"/>
        </w:rPr>
        <w:t>qarın orqanlarının təcili, təxirəsaslınmaz və çox rast gəlinən cərrrahi patologiyalarının (təməl cərrahi patologiyalarının) diaqnostikasını göstərməyi,</w:t>
      </w:r>
    </w:p>
    <w:p w14:paraId="728906E1" w14:textId="77777777" w:rsidR="00ED6967" w:rsidRPr="00D962B5" w:rsidRDefault="00ED6967" w:rsidP="00ED6967">
      <w:pPr>
        <w:pStyle w:val="ListParagraph"/>
        <w:numPr>
          <w:ilvl w:val="0"/>
          <w:numId w:val="17"/>
        </w:numPr>
        <w:jc w:val="both"/>
        <w:rPr>
          <w:rFonts w:asciiTheme="minorHAnsi" w:hAnsiTheme="minorHAnsi" w:cstheme="minorHAnsi"/>
        </w:rPr>
      </w:pPr>
      <w:r w:rsidRPr="00D962B5">
        <w:rPr>
          <w:rFonts w:asciiTheme="minorHAnsi" w:hAnsiTheme="minorHAnsi" w:cstheme="minorHAnsi"/>
        </w:rPr>
        <w:t xml:space="preserve">qarın orqanlarının təməl cərrahi patologiyalarının müalicə profilaktika və proqnostikasını izah etməyi, </w:t>
      </w:r>
    </w:p>
    <w:p w14:paraId="0DD9CBF2" w14:textId="77777777" w:rsidR="00ED6967" w:rsidRPr="00D962B5" w:rsidRDefault="00ED6967" w:rsidP="00ED6967">
      <w:pPr>
        <w:pStyle w:val="ListParagraph"/>
        <w:numPr>
          <w:ilvl w:val="0"/>
          <w:numId w:val="17"/>
        </w:numPr>
        <w:jc w:val="both"/>
        <w:rPr>
          <w:rFonts w:asciiTheme="minorHAnsi" w:hAnsiTheme="minorHAnsi" w:cstheme="minorHAnsi"/>
        </w:rPr>
      </w:pPr>
      <w:r w:rsidRPr="00D962B5">
        <w:rPr>
          <w:rFonts w:asciiTheme="minorHAnsi" w:hAnsiTheme="minorHAnsi" w:cstheme="minorHAnsi"/>
        </w:rPr>
        <w:t xml:space="preserve">qarın orqanlarının mürrəkkəb, atipik və az rastgəlinən patologiyalarının (irəli səviyyə patologiyalar) diaqnostikasını, müalicəsini, profilkatika və proqnozlaşdırılmasını izah etməyi, </w:t>
      </w:r>
    </w:p>
    <w:p w14:paraId="7771AD18" w14:textId="77777777" w:rsidR="00ED6967" w:rsidRPr="00D962B5" w:rsidRDefault="00ED6967" w:rsidP="00ED6967">
      <w:pPr>
        <w:pStyle w:val="ListParagraph"/>
        <w:numPr>
          <w:ilvl w:val="0"/>
          <w:numId w:val="17"/>
        </w:numPr>
        <w:jc w:val="both"/>
        <w:rPr>
          <w:rFonts w:asciiTheme="minorHAnsi" w:hAnsiTheme="minorHAnsi" w:cstheme="minorHAnsi"/>
        </w:rPr>
      </w:pPr>
      <w:r w:rsidRPr="00D962B5">
        <w:rPr>
          <w:rFonts w:asciiTheme="minorHAnsi" w:hAnsiTheme="minorHAnsi" w:cstheme="minorHAnsi"/>
        </w:rPr>
        <w:t xml:space="preserve">qarın orqanlarrında aparılan müdaxilə və əmliyyatları izah etməyi.  </w:t>
      </w:r>
    </w:p>
    <w:p w14:paraId="5F0A7C09" w14:textId="77777777" w:rsidR="00ED6967" w:rsidRDefault="00ED6967" w:rsidP="00ED6967">
      <w:pPr>
        <w:rPr>
          <w:rFonts w:asciiTheme="minorHAnsi" w:hAnsiTheme="minorHAnsi" w:cstheme="minorHAnsi"/>
        </w:rPr>
      </w:pPr>
    </w:p>
    <w:p w14:paraId="30454B19" w14:textId="77777777" w:rsidR="00ED6967" w:rsidRPr="00D962B5" w:rsidRDefault="00ED6967" w:rsidP="00ED6967">
      <w:pPr>
        <w:rPr>
          <w:rFonts w:asciiTheme="minorHAnsi" w:hAnsiTheme="minorHAnsi" w:cstheme="minorHAnsi"/>
        </w:rPr>
      </w:pPr>
    </w:p>
    <w:p w14:paraId="6D5ED226" w14:textId="77777777" w:rsidR="00ED6967" w:rsidRPr="00D962B5" w:rsidRDefault="00ED6967" w:rsidP="00ED6967">
      <w:pPr>
        <w:shd w:val="clear" w:color="auto" w:fill="DEEAF6" w:themeFill="accent5" w:themeFillTint="33"/>
        <w:jc w:val="center"/>
        <w:rPr>
          <w:rFonts w:asciiTheme="minorHAnsi" w:hAnsiTheme="minorHAnsi" w:cstheme="minorHAnsi"/>
          <w:b/>
          <w:bCs/>
        </w:rPr>
      </w:pPr>
      <w:r w:rsidRPr="00D962B5">
        <w:rPr>
          <w:rFonts w:asciiTheme="minorHAnsi" w:hAnsiTheme="minorHAnsi" w:cstheme="minorHAnsi"/>
          <w:b/>
          <w:bCs/>
        </w:rPr>
        <w:t>KLİNİK SƏRİŞTƏLƏR</w:t>
      </w:r>
    </w:p>
    <w:p w14:paraId="69B0F45D" w14:textId="77777777" w:rsidR="00ED6967" w:rsidRPr="00D962B5" w:rsidRDefault="00ED6967" w:rsidP="00ED6967">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4585"/>
        <w:gridCol w:w="270"/>
        <w:gridCol w:w="4433"/>
      </w:tblGrid>
      <w:tr w:rsidR="00ED6967" w:rsidRPr="00D962B5" w14:paraId="2FAD5AE6" w14:textId="77777777" w:rsidTr="00A76131">
        <w:trPr>
          <w:trHeight w:val="312"/>
          <w:tblHeader/>
        </w:trPr>
        <w:tc>
          <w:tcPr>
            <w:tcW w:w="4585" w:type="dxa"/>
            <w:shd w:val="clear" w:color="auto" w:fill="BDD6EE" w:themeFill="accent5" w:themeFillTint="66"/>
            <w:noWrap/>
          </w:tcPr>
          <w:p w14:paraId="449B77AA" w14:textId="77777777" w:rsidR="00ED6967" w:rsidRPr="00CD298F" w:rsidRDefault="00ED6967" w:rsidP="00A76131">
            <w:pPr>
              <w:jc w:val="center"/>
              <w:rPr>
                <w:rFonts w:asciiTheme="minorHAnsi" w:eastAsia="Times New Roman" w:hAnsiTheme="minorHAnsi" w:cstheme="minorHAnsi"/>
                <w:b/>
                <w:bCs/>
                <w:color w:val="0070C0"/>
                <w:lang w:eastAsia="az-Latn-AZ"/>
              </w:rPr>
            </w:pPr>
            <w:r w:rsidRPr="00CD298F">
              <w:rPr>
                <w:rFonts w:asciiTheme="minorHAnsi" w:eastAsia="Times New Roman" w:hAnsiTheme="minorHAnsi" w:cstheme="minorHAnsi"/>
                <w:b/>
                <w:bCs/>
                <w:color w:val="0070C0"/>
                <w:lang w:eastAsia="az-Latn-AZ"/>
              </w:rPr>
              <w:t>Auditoriya mövzuları</w:t>
            </w:r>
          </w:p>
        </w:tc>
        <w:tc>
          <w:tcPr>
            <w:tcW w:w="270" w:type="dxa"/>
            <w:shd w:val="clear" w:color="auto" w:fill="auto"/>
            <w:noWrap/>
          </w:tcPr>
          <w:p w14:paraId="1B4A937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BE4D5" w:themeFill="accent2" w:themeFillTint="33"/>
            <w:noWrap/>
          </w:tcPr>
          <w:p w14:paraId="17082CDA" w14:textId="77777777" w:rsidR="00ED6967" w:rsidRPr="00CD298F" w:rsidRDefault="00ED6967" w:rsidP="00A76131">
            <w:pPr>
              <w:jc w:val="center"/>
              <w:rPr>
                <w:rFonts w:asciiTheme="minorHAnsi" w:eastAsia="Times New Roman" w:hAnsiTheme="minorHAnsi" w:cstheme="minorHAnsi"/>
                <w:b/>
                <w:color w:val="C45911" w:themeColor="accent2" w:themeShade="BF"/>
                <w:lang w:eastAsia="az-Latn-AZ"/>
              </w:rPr>
            </w:pPr>
            <w:r w:rsidRPr="00CD298F">
              <w:rPr>
                <w:rFonts w:asciiTheme="minorHAnsi" w:eastAsia="Times New Roman" w:hAnsiTheme="minorHAnsi" w:cstheme="minorHAnsi"/>
                <w:b/>
                <w:color w:val="C45911" w:themeColor="accent2" w:themeShade="BF"/>
                <w:lang w:eastAsia="az-Latn-AZ"/>
              </w:rPr>
              <w:t>Sərbəst mövzular</w:t>
            </w:r>
          </w:p>
        </w:tc>
      </w:tr>
      <w:tr w:rsidR="00ED6967" w:rsidRPr="00D962B5" w14:paraId="2BB90F3A" w14:textId="77777777" w:rsidTr="00A76131">
        <w:trPr>
          <w:trHeight w:val="312"/>
          <w:tblHeader/>
        </w:trPr>
        <w:tc>
          <w:tcPr>
            <w:tcW w:w="4585" w:type="dxa"/>
            <w:shd w:val="clear" w:color="auto" w:fill="BDD6EE" w:themeFill="accent5" w:themeFillTint="66"/>
            <w:noWrap/>
            <w:hideMark/>
          </w:tcPr>
          <w:p w14:paraId="2884E9C5" w14:textId="77777777" w:rsidR="00ED6967" w:rsidRPr="00CD298F" w:rsidRDefault="00ED6967" w:rsidP="00A76131">
            <w:pPr>
              <w:jc w:val="center"/>
              <w:rPr>
                <w:rFonts w:asciiTheme="minorHAnsi" w:eastAsia="Times New Roman" w:hAnsiTheme="minorHAnsi" w:cstheme="minorHAnsi"/>
                <w:b/>
                <w:bCs/>
                <w:color w:val="0070C0"/>
                <w:lang w:eastAsia="az-Latn-AZ"/>
              </w:rPr>
            </w:pPr>
            <w:r w:rsidRPr="00CD298F">
              <w:rPr>
                <w:rFonts w:asciiTheme="minorHAnsi" w:eastAsia="Times New Roman" w:hAnsiTheme="minorHAnsi" w:cstheme="minorHAnsi"/>
                <w:b/>
                <w:bCs/>
                <w:color w:val="0070C0"/>
                <w:lang w:eastAsia="az-Latn-AZ"/>
              </w:rPr>
              <w:t>Təməl patologiyalarda klinik səriştələr</w:t>
            </w:r>
          </w:p>
        </w:tc>
        <w:tc>
          <w:tcPr>
            <w:tcW w:w="270" w:type="dxa"/>
            <w:shd w:val="clear" w:color="auto" w:fill="auto"/>
            <w:noWrap/>
            <w:hideMark/>
          </w:tcPr>
          <w:p w14:paraId="0E08F79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BE4D5" w:themeFill="accent2" w:themeFillTint="33"/>
            <w:noWrap/>
            <w:hideMark/>
          </w:tcPr>
          <w:p w14:paraId="090F5192" w14:textId="77777777" w:rsidR="00ED6967" w:rsidRPr="00CD298F" w:rsidRDefault="00ED6967" w:rsidP="00A76131">
            <w:pPr>
              <w:jc w:val="center"/>
              <w:rPr>
                <w:rFonts w:asciiTheme="minorHAnsi" w:eastAsia="Times New Roman" w:hAnsiTheme="minorHAnsi" w:cstheme="minorHAnsi"/>
                <w:b/>
                <w:color w:val="C45911" w:themeColor="accent2" w:themeShade="BF"/>
                <w:lang w:eastAsia="az-Latn-AZ"/>
              </w:rPr>
            </w:pPr>
            <w:r w:rsidRPr="00CD298F">
              <w:rPr>
                <w:rFonts w:asciiTheme="minorHAnsi" w:eastAsia="Times New Roman" w:hAnsiTheme="minorHAnsi" w:cstheme="minorHAnsi"/>
                <w:b/>
                <w:bCs/>
                <w:color w:val="C45911" w:themeColor="accent2" w:themeShade="BF"/>
                <w:lang w:eastAsia="az-Latn-AZ"/>
              </w:rPr>
              <w:t>İrəli patologiyalarda klinik səriştələr</w:t>
            </w:r>
          </w:p>
        </w:tc>
      </w:tr>
      <w:tr w:rsidR="00ED6967" w:rsidRPr="00D962B5" w14:paraId="51749BFD" w14:textId="77777777" w:rsidTr="00A76131">
        <w:trPr>
          <w:trHeight w:val="312"/>
          <w:tblHeader/>
        </w:trPr>
        <w:tc>
          <w:tcPr>
            <w:tcW w:w="4585" w:type="dxa"/>
            <w:shd w:val="clear" w:color="auto" w:fill="F6F9FC"/>
            <w:noWrap/>
          </w:tcPr>
          <w:p w14:paraId="7589FEF5" w14:textId="77777777" w:rsidR="00ED6967" w:rsidRPr="00D962B5" w:rsidRDefault="00ED6967" w:rsidP="00A76131">
            <w:pPr>
              <w:jc w:val="center"/>
              <w:rPr>
                <w:rFonts w:asciiTheme="minorHAnsi" w:eastAsia="Times New Roman" w:hAnsiTheme="minorHAnsi" w:cstheme="minorHAnsi"/>
                <w:b/>
                <w:bCs/>
                <w:color w:val="2F5496" w:themeColor="accent1" w:themeShade="BF"/>
                <w:lang w:eastAsia="az-Latn-AZ"/>
              </w:rPr>
            </w:pPr>
          </w:p>
        </w:tc>
        <w:tc>
          <w:tcPr>
            <w:tcW w:w="270" w:type="dxa"/>
            <w:shd w:val="clear" w:color="auto" w:fill="auto"/>
            <w:noWrap/>
          </w:tcPr>
          <w:p w14:paraId="4A06E38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552B84A" w14:textId="77777777" w:rsidR="00ED6967" w:rsidRPr="00D962B5" w:rsidRDefault="00ED6967" w:rsidP="00A76131">
            <w:pPr>
              <w:jc w:val="center"/>
              <w:rPr>
                <w:rFonts w:asciiTheme="minorHAnsi" w:eastAsia="Times New Roman" w:hAnsiTheme="minorHAnsi" w:cstheme="minorHAnsi"/>
                <w:b/>
                <w:bCs/>
                <w:color w:val="833C0B" w:themeColor="accent2" w:themeShade="80"/>
                <w:lang w:eastAsia="az-Latn-AZ"/>
              </w:rPr>
            </w:pPr>
          </w:p>
        </w:tc>
      </w:tr>
      <w:tr w:rsidR="00ED6967" w:rsidRPr="00D962B5" w14:paraId="73F868E7" w14:textId="77777777" w:rsidTr="00A76131">
        <w:trPr>
          <w:trHeight w:val="312"/>
        </w:trPr>
        <w:tc>
          <w:tcPr>
            <w:tcW w:w="4585" w:type="dxa"/>
            <w:shd w:val="clear" w:color="auto" w:fill="F6F9FC"/>
            <w:noWrap/>
          </w:tcPr>
          <w:p w14:paraId="01912017" w14:textId="77777777" w:rsidR="00ED6967" w:rsidRPr="00D962B5" w:rsidRDefault="00ED6967" w:rsidP="00A76131">
            <w:pPr>
              <w:jc w:val="center"/>
              <w:rPr>
                <w:rFonts w:asciiTheme="minorHAnsi" w:eastAsia="Times New Roman" w:hAnsiTheme="minorHAnsi" w:cstheme="minorHAnsi"/>
                <w:b/>
                <w:bCs/>
                <w:lang w:eastAsia="az-Latn-AZ"/>
              </w:rPr>
            </w:pPr>
          </w:p>
        </w:tc>
        <w:tc>
          <w:tcPr>
            <w:tcW w:w="270" w:type="dxa"/>
            <w:shd w:val="clear" w:color="auto" w:fill="auto"/>
            <w:noWrap/>
          </w:tcPr>
          <w:p w14:paraId="3788CA6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5C9A62A"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1E7C00C2" w14:textId="77777777" w:rsidTr="00A76131">
        <w:trPr>
          <w:trHeight w:val="312"/>
        </w:trPr>
        <w:tc>
          <w:tcPr>
            <w:tcW w:w="4585" w:type="dxa"/>
            <w:shd w:val="clear" w:color="auto" w:fill="F6F9FC"/>
            <w:noWrap/>
          </w:tcPr>
          <w:p w14:paraId="1BDD6958"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b/>
                <w:bCs/>
              </w:rPr>
              <w:t>Hədəf</w:t>
            </w:r>
          </w:p>
          <w:p w14:paraId="181F1F86" w14:textId="77777777" w:rsidR="00ED6967" w:rsidRPr="00D962B5" w:rsidRDefault="00ED6967" w:rsidP="00A76131">
            <w:pPr>
              <w:jc w:val="both"/>
              <w:rPr>
                <w:rFonts w:asciiTheme="minorHAnsi" w:hAnsiTheme="minorHAnsi" w:cstheme="minorHAnsi"/>
              </w:rPr>
            </w:pPr>
            <w:r w:rsidRPr="00D962B5">
              <w:rPr>
                <w:rFonts w:asciiTheme="minorHAnsi" w:hAnsiTheme="minorHAnsi" w:cstheme="minorHAnsi"/>
              </w:rPr>
              <w:t>IV kurs tələbələri qarın orqanlarının təməl cərrahi patologiyalarını mühzirə və praktik dərslərdə öyrənərək aşağıdakı  klinik səriştələrə yiyələnməlidirlər:</w:t>
            </w:r>
          </w:p>
          <w:p w14:paraId="7D092740" w14:textId="77777777" w:rsidR="00ED6967" w:rsidRPr="00D962B5" w:rsidRDefault="00ED6967" w:rsidP="00ED6967">
            <w:pPr>
              <w:pStyle w:val="ListParagraph"/>
              <w:numPr>
                <w:ilvl w:val="0"/>
                <w:numId w:val="19"/>
              </w:numPr>
              <w:jc w:val="both"/>
              <w:rPr>
                <w:rFonts w:asciiTheme="minorHAnsi" w:hAnsiTheme="minorHAnsi" w:cstheme="minorHAnsi"/>
              </w:rPr>
            </w:pPr>
            <w:r w:rsidRPr="00D962B5">
              <w:rPr>
                <w:rFonts w:asciiTheme="minorHAnsi" w:hAnsiTheme="minorHAnsi" w:cstheme="minorHAnsi"/>
              </w:rPr>
              <w:t xml:space="preserve">qarın orqanlarının təməl cərrahi xəstəliklərin (təcili, təxirəsalınmaz və çox rast gəlinən tipik cərrahi xəstəliklərin) diaqnostikasını real və ya virtual xəstə üzərində </w:t>
            </w:r>
            <w:r w:rsidRPr="00D962B5">
              <w:rPr>
                <w:rFonts w:asciiTheme="minorHAnsi" w:hAnsiTheme="minorHAnsi" w:cstheme="minorHAnsi"/>
                <w:b/>
                <w:bCs/>
              </w:rPr>
              <w:t>izah etməyi və göstərməyi</w:t>
            </w:r>
            <w:r w:rsidRPr="00D962B5">
              <w:rPr>
                <w:rFonts w:asciiTheme="minorHAnsi" w:hAnsiTheme="minorHAnsi" w:cstheme="minorHAnsi"/>
              </w:rPr>
              <w:t xml:space="preserve"> bacarmalıdır.</w:t>
            </w:r>
          </w:p>
          <w:p w14:paraId="6333BEB4" w14:textId="77777777" w:rsidR="00ED6967" w:rsidRPr="00D962B5" w:rsidRDefault="00ED6967" w:rsidP="00ED6967">
            <w:pPr>
              <w:pStyle w:val="ListParagraph"/>
              <w:numPr>
                <w:ilvl w:val="0"/>
                <w:numId w:val="19"/>
              </w:numPr>
              <w:jc w:val="both"/>
              <w:rPr>
                <w:rFonts w:asciiTheme="minorHAnsi" w:eastAsia="Times New Roman" w:hAnsiTheme="minorHAnsi" w:cstheme="minorHAnsi"/>
                <w:b/>
                <w:bCs/>
                <w:lang w:eastAsia="az-Latn-AZ"/>
              </w:rPr>
            </w:pPr>
            <w:r w:rsidRPr="00D962B5">
              <w:rPr>
                <w:rFonts w:asciiTheme="minorHAnsi" w:hAnsiTheme="minorHAnsi" w:cstheme="minorHAnsi"/>
              </w:rPr>
              <w:t xml:space="preserve">qarın orqanlarının təməl cərrahi xəstəliklərin müalicsəini, profilaktikasını və porqnozlaşdırmasını </w:t>
            </w:r>
            <w:r w:rsidRPr="00D962B5">
              <w:rPr>
                <w:rFonts w:asciiTheme="minorHAnsi" w:hAnsiTheme="minorHAnsi" w:cstheme="minorHAnsi"/>
                <w:b/>
                <w:bCs/>
              </w:rPr>
              <w:t>izah etməyi</w:t>
            </w:r>
            <w:r w:rsidRPr="00D962B5">
              <w:rPr>
                <w:rFonts w:asciiTheme="minorHAnsi" w:hAnsiTheme="minorHAnsi" w:cstheme="minorHAnsi"/>
              </w:rPr>
              <w:t xml:space="preserve"> bacarmalıdır.</w:t>
            </w:r>
          </w:p>
        </w:tc>
        <w:tc>
          <w:tcPr>
            <w:tcW w:w="270" w:type="dxa"/>
            <w:shd w:val="clear" w:color="auto" w:fill="auto"/>
            <w:noWrap/>
          </w:tcPr>
          <w:p w14:paraId="5327F45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ED60F4A"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b/>
                <w:bCs/>
              </w:rPr>
              <w:t>Hədəf</w:t>
            </w:r>
          </w:p>
          <w:p w14:paraId="3515679E" w14:textId="77777777" w:rsidR="00ED6967" w:rsidRPr="00D962B5" w:rsidRDefault="00ED6967" w:rsidP="00A76131">
            <w:pPr>
              <w:jc w:val="both"/>
              <w:rPr>
                <w:rFonts w:asciiTheme="minorHAnsi" w:hAnsiTheme="minorHAnsi" w:cstheme="minorHAnsi"/>
              </w:rPr>
            </w:pPr>
            <w:r w:rsidRPr="00D962B5">
              <w:rPr>
                <w:rFonts w:asciiTheme="minorHAnsi" w:hAnsiTheme="minorHAnsi" w:cstheme="minorHAnsi"/>
              </w:rPr>
              <w:t>IV kurs tələbələri qarın orqanlarının irəli patologiyalarını sərbəst şəkildə öyrənərək aşağıdakı səriştələrə yiyələnirlər:</w:t>
            </w:r>
          </w:p>
          <w:p w14:paraId="1134FB28" w14:textId="77777777" w:rsidR="00ED6967" w:rsidRPr="00D962B5" w:rsidRDefault="00ED6967" w:rsidP="00ED6967">
            <w:pPr>
              <w:pStyle w:val="ListParagraph"/>
              <w:numPr>
                <w:ilvl w:val="0"/>
                <w:numId w:val="20"/>
              </w:numPr>
              <w:jc w:val="both"/>
              <w:rPr>
                <w:rFonts w:asciiTheme="minorHAnsi" w:hAnsiTheme="minorHAnsi" w:cstheme="minorHAnsi"/>
                <w:b/>
                <w:bCs/>
              </w:rPr>
            </w:pPr>
            <w:r w:rsidRPr="00D962B5">
              <w:rPr>
                <w:rFonts w:asciiTheme="minorHAnsi" w:hAnsiTheme="minorHAnsi" w:cstheme="minorHAnsi"/>
              </w:rPr>
              <w:t xml:space="preserve">qarın orqanlarının mürrəkkəb, atipik və az rastgəlinən cərrahi patologiyalarının (irəli səviyyə patologiyalar) diaqnostikasını, müalicəsini, profilkatika və proqnozlaşdırılmasını </w:t>
            </w:r>
            <w:r w:rsidRPr="00D962B5">
              <w:rPr>
                <w:rFonts w:asciiTheme="minorHAnsi" w:hAnsiTheme="minorHAnsi" w:cstheme="minorHAnsi"/>
                <w:b/>
                <w:bCs/>
              </w:rPr>
              <w:t>izah etməyi</w:t>
            </w:r>
            <w:r w:rsidRPr="00D962B5">
              <w:rPr>
                <w:rFonts w:asciiTheme="minorHAnsi" w:hAnsiTheme="minorHAnsi" w:cstheme="minorHAnsi"/>
              </w:rPr>
              <w:t>bacarmalıdır</w:t>
            </w:r>
          </w:p>
          <w:p w14:paraId="3893F071"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0B269296" w14:textId="77777777" w:rsidTr="00A76131">
        <w:trPr>
          <w:trHeight w:val="312"/>
        </w:trPr>
        <w:tc>
          <w:tcPr>
            <w:tcW w:w="4585" w:type="dxa"/>
            <w:shd w:val="clear" w:color="auto" w:fill="F6F9FC"/>
            <w:noWrap/>
          </w:tcPr>
          <w:p w14:paraId="1635E6EC" w14:textId="77777777" w:rsidR="00ED6967" w:rsidRPr="00D962B5" w:rsidRDefault="00ED6967" w:rsidP="00A76131">
            <w:pPr>
              <w:jc w:val="both"/>
              <w:rPr>
                <w:rFonts w:asciiTheme="minorHAnsi" w:hAnsiTheme="minorHAnsi" w:cstheme="minorHAnsi"/>
                <w:b/>
                <w:bCs/>
              </w:rPr>
            </w:pPr>
          </w:p>
        </w:tc>
        <w:tc>
          <w:tcPr>
            <w:tcW w:w="270" w:type="dxa"/>
            <w:shd w:val="clear" w:color="auto" w:fill="auto"/>
            <w:noWrap/>
          </w:tcPr>
          <w:p w14:paraId="2CE8BA6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7441D57" w14:textId="77777777" w:rsidR="00ED6967" w:rsidRPr="00D962B5" w:rsidRDefault="00ED6967" w:rsidP="00A76131">
            <w:pPr>
              <w:jc w:val="both"/>
              <w:rPr>
                <w:rFonts w:asciiTheme="minorHAnsi" w:hAnsiTheme="minorHAnsi" w:cstheme="minorHAnsi"/>
                <w:b/>
                <w:bCs/>
              </w:rPr>
            </w:pPr>
          </w:p>
        </w:tc>
      </w:tr>
      <w:tr w:rsidR="00ED6967" w:rsidRPr="00D962B5" w14:paraId="5560EC96" w14:textId="77777777" w:rsidTr="00A76131">
        <w:trPr>
          <w:trHeight w:val="312"/>
        </w:trPr>
        <w:tc>
          <w:tcPr>
            <w:tcW w:w="4585" w:type="dxa"/>
            <w:shd w:val="clear" w:color="auto" w:fill="F6F9FC"/>
            <w:noWrap/>
          </w:tcPr>
          <w:p w14:paraId="61D24142" w14:textId="77777777" w:rsidR="00ED6967" w:rsidRPr="00D962B5" w:rsidRDefault="00ED6967" w:rsidP="00A76131">
            <w:pPr>
              <w:jc w:val="center"/>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BİLİKLƏR</w:t>
            </w:r>
          </w:p>
        </w:tc>
        <w:tc>
          <w:tcPr>
            <w:tcW w:w="270" w:type="dxa"/>
            <w:shd w:val="clear" w:color="auto" w:fill="auto"/>
            <w:noWrap/>
          </w:tcPr>
          <w:p w14:paraId="5A1E66B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B57E109"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r w:rsidRPr="00D962B5">
              <w:rPr>
                <w:rFonts w:asciiTheme="minorHAnsi" w:eastAsia="Times New Roman" w:hAnsiTheme="minorHAnsi" w:cstheme="minorHAnsi"/>
                <w:b/>
                <w:color w:val="C45911" w:themeColor="accent2" w:themeShade="BF"/>
                <w:lang w:eastAsia="az-Latn-AZ"/>
              </w:rPr>
              <w:t>BİLİKLƏR</w:t>
            </w:r>
          </w:p>
        </w:tc>
      </w:tr>
      <w:tr w:rsidR="00ED6967" w:rsidRPr="00D962B5" w14:paraId="317FD872" w14:textId="77777777" w:rsidTr="00A76131">
        <w:trPr>
          <w:trHeight w:val="312"/>
        </w:trPr>
        <w:tc>
          <w:tcPr>
            <w:tcW w:w="4585" w:type="dxa"/>
            <w:shd w:val="clear" w:color="auto" w:fill="F6F9FC"/>
            <w:noWrap/>
          </w:tcPr>
          <w:p w14:paraId="026119ED"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Qarın orqanlarının aşağıdakı cərrahi xəstəliklərin diaqnostikasını göstərmək, müalicəsini, pofilkatikasını və proqnozlaşdırmasını izah etmək üçün lazım olan biliklər:</w:t>
            </w:r>
          </w:p>
          <w:p w14:paraId="622C4DFF"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anatomiya</w:t>
            </w:r>
          </w:p>
          <w:p w14:paraId="58B9129E"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klinik fiziologiya</w:t>
            </w:r>
          </w:p>
          <w:p w14:paraId="4F0C2637"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patoloji anatomiya</w:t>
            </w:r>
          </w:p>
          <w:p w14:paraId="2022FE9F"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xəstəliklərin tərifi</w:t>
            </w:r>
          </w:p>
          <w:p w14:paraId="798EF027"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təsnifatı</w:t>
            </w:r>
          </w:p>
          <w:p w14:paraId="7B9FF290"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epidemiologiyası</w:t>
            </w:r>
          </w:p>
          <w:p w14:paraId="42297BD1"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etiologiyası</w:t>
            </w:r>
          </w:p>
          <w:p w14:paraId="4C7FE45B"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patogenezi</w:t>
            </w:r>
          </w:p>
          <w:p w14:paraId="61685252"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patomorfologiyası</w:t>
            </w:r>
          </w:p>
          <w:p w14:paraId="7A2AF6C4"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gedişi və ağırlaşmaları</w:t>
            </w:r>
          </w:p>
          <w:p w14:paraId="5D49BB62"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klinik əlamətləri</w:t>
            </w:r>
          </w:p>
          <w:p w14:paraId="70A673F1"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müayinələri (klinik, laborator, görüntüləmə və digər)</w:t>
            </w:r>
          </w:p>
          <w:p w14:paraId="3CBAE07C"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diaqnostikası</w:t>
            </w:r>
          </w:p>
          <w:p w14:paraId="6842B94E"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müalicə üsulları</w:t>
            </w:r>
          </w:p>
          <w:p w14:paraId="62CBD161"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müalicə nəticələri</w:t>
            </w:r>
          </w:p>
          <w:p w14:paraId="402C7398"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profilaktikası</w:t>
            </w:r>
          </w:p>
          <w:p w14:paraId="045B63A4"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proqnozlaşdırma üsulları və s.</w:t>
            </w:r>
          </w:p>
          <w:p w14:paraId="410A40C0" w14:textId="77777777" w:rsidR="00ED6967" w:rsidRPr="00D962B5" w:rsidRDefault="00ED6967" w:rsidP="00A76131">
            <w:pPr>
              <w:pStyle w:val="ListParagraph"/>
              <w:jc w:val="both"/>
              <w:rPr>
                <w:rFonts w:asciiTheme="minorHAnsi" w:eastAsia="Times New Roman" w:hAnsiTheme="minorHAnsi" w:cstheme="minorHAnsi"/>
                <w:lang w:eastAsia="az-Latn-AZ"/>
              </w:rPr>
            </w:pPr>
          </w:p>
        </w:tc>
        <w:tc>
          <w:tcPr>
            <w:tcW w:w="270" w:type="dxa"/>
            <w:shd w:val="clear" w:color="auto" w:fill="auto"/>
            <w:noWrap/>
          </w:tcPr>
          <w:p w14:paraId="4162EC1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B087FEF"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Qarın orqanlarının aşağıdakı cərrahi xəstəliklərin diaqnostikasını,  müalicəsini, pofilkatikasını və proqnozlaşdırmasını izah etmək üçün lazım olan biliklər:</w:t>
            </w:r>
          </w:p>
          <w:p w14:paraId="6020A92C"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anatomiya</w:t>
            </w:r>
          </w:p>
          <w:p w14:paraId="6006E369"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klinik fiziologiya</w:t>
            </w:r>
          </w:p>
          <w:p w14:paraId="034F189A"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patoloji anatomiya</w:t>
            </w:r>
          </w:p>
          <w:p w14:paraId="0C6F7D2D"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xəstəliklərin tərifi</w:t>
            </w:r>
          </w:p>
          <w:p w14:paraId="2C21E7CA"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təsnifatı</w:t>
            </w:r>
          </w:p>
          <w:p w14:paraId="2BC602F2"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epidemiologiyası</w:t>
            </w:r>
          </w:p>
          <w:p w14:paraId="666BCEF2"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etiologiyası</w:t>
            </w:r>
          </w:p>
          <w:p w14:paraId="50EF17FB"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patogenezi</w:t>
            </w:r>
          </w:p>
          <w:p w14:paraId="7F77D64A"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patomorfologiyası</w:t>
            </w:r>
          </w:p>
          <w:p w14:paraId="3364DA7B"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gedişi və ağırlaşmaları</w:t>
            </w:r>
          </w:p>
          <w:p w14:paraId="3F1E756E"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klinik əlamətləri</w:t>
            </w:r>
          </w:p>
          <w:p w14:paraId="0E8BC126"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müayinələri (klinik, laborator, görüntüləmə və digər)</w:t>
            </w:r>
          </w:p>
          <w:p w14:paraId="227D8D86"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diaqnostikası</w:t>
            </w:r>
          </w:p>
          <w:p w14:paraId="45AB026E"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müalicə üsulları</w:t>
            </w:r>
          </w:p>
          <w:p w14:paraId="4C890B01"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müalicə nəticələri</w:t>
            </w:r>
          </w:p>
          <w:p w14:paraId="4078056C"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profilaktikası</w:t>
            </w:r>
          </w:p>
          <w:p w14:paraId="5774D4D4" w14:textId="77777777" w:rsidR="00ED6967" w:rsidRPr="00D962B5" w:rsidRDefault="00ED6967" w:rsidP="00A76131">
            <w:pPr>
              <w:pStyle w:val="ListParagraph"/>
              <w:numPr>
                <w:ilvl w:val="0"/>
                <w:numId w:val="1"/>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proqnozlaşdırma üsulları və s.</w:t>
            </w:r>
          </w:p>
          <w:p w14:paraId="3815A5A1"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6F9E3949" w14:textId="77777777" w:rsidTr="00A76131">
        <w:trPr>
          <w:trHeight w:val="312"/>
        </w:trPr>
        <w:tc>
          <w:tcPr>
            <w:tcW w:w="4585" w:type="dxa"/>
            <w:shd w:val="clear" w:color="auto" w:fill="F6F9FC"/>
            <w:noWrap/>
            <w:hideMark/>
          </w:tcPr>
          <w:p w14:paraId="109F67C8" w14:textId="77777777" w:rsidR="00ED6967" w:rsidRPr="00D962B5" w:rsidRDefault="00ED6967" w:rsidP="00A76131">
            <w:pPr>
              <w:rPr>
                <w:rFonts w:asciiTheme="minorHAnsi" w:eastAsia="Times New Roman" w:hAnsiTheme="minorHAnsi" w:cstheme="minorHAnsi"/>
                <w:lang w:eastAsia="az-Latn-AZ"/>
              </w:rPr>
            </w:pPr>
          </w:p>
        </w:tc>
        <w:tc>
          <w:tcPr>
            <w:tcW w:w="270" w:type="dxa"/>
            <w:shd w:val="clear" w:color="auto" w:fill="auto"/>
            <w:noWrap/>
            <w:hideMark/>
          </w:tcPr>
          <w:p w14:paraId="4E5D1961"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c>
          <w:tcPr>
            <w:tcW w:w="4433" w:type="dxa"/>
            <w:shd w:val="clear" w:color="auto" w:fill="FDF6F1"/>
            <w:noWrap/>
            <w:hideMark/>
          </w:tcPr>
          <w:p w14:paraId="64A38124"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572B3509" w14:textId="77777777" w:rsidTr="00A76131">
        <w:trPr>
          <w:trHeight w:val="312"/>
        </w:trPr>
        <w:tc>
          <w:tcPr>
            <w:tcW w:w="4585" w:type="dxa"/>
            <w:shd w:val="clear" w:color="auto" w:fill="F6F9FC"/>
            <w:noWrap/>
            <w:hideMark/>
          </w:tcPr>
          <w:p w14:paraId="2408A559" w14:textId="77777777" w:rsidR="00ED6967" w:rsidRPr="00D962B5" w:rsidRDefault="00ED6967" w:rsidP="00A76131">
            <w:pPr>
              <w:jc w:val="center"/>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KLİNİK BACARIQLAR</w:t>
            </w:r>
          </w:p>
        </w:tc>
        <w:tc>
          <w:tcPr>
            <w:tcW w:w="270" w:type="dxa"/>
            <w:shd w:val="clear" w:color="auto" w:fill="auto"/>
            <w:noWrap/>
            <w:hideMark/>
          </w:tcPr>
          <w:p w14:paraId="7ABC1CA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hideMark/>
          </w:tcPr>
          <w:p w14:paraId="1DA4EE6B"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r w:rsidRPr="00D962B5">
              <w:rPr>
                <w:rFonts w:asciiTheme="minorHAnsi" w:eastAsia="Times New Roman" w:hAnsiTheme="minorHAnsi" w:cstheme="minorHAnsi"/>
                <w:b/>
                <w:color w:val="C45911" w:themeColor="accent2" w:themeShade="BF"/>
                <w:lang w:eastAsia="az-Latn-AZ"/>
              </w:rPr>
              <w:t>KLİNİK BACARIQLAR</w:t>
            </w:r>
          </w:p>
          <w:p w14:paraId="5B5B4321"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14BB7885" w14:textId="77777777" w:rsidTr="00A76131">
        <w:trPr>
          <w:trHeight w:val="312"/>
        </w:trPr>
        <w:tc>
          <w:tcPr>
            <w:tcW w:w="4585" w:type="dxa"/>
            <w:shd w:val="clear" w:color="auto" w:fill="F6F9FC"/>
            <w:noWrap/>
          </w:tcPr>
          <w:p w14:paraId="2F9E7143"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Qarın orqnalarının aşağıdakı təcili, təxirəsalınmaz və çox rast gəlinən cərrahi xəstəliklərin diaqnostikasını göstərmək, müalicəsini, pofilkatikasını və proqnozlaşdırmasını izah etmək.</w:t>
            </w:r>
          </w:p>
        </w:tc>
        <w:tc>
          <w:tcPr>
            <w:tcW w:w="270" w:type="dxa"/>
            <w:shd w:val="clear" w:color="auto" w:fill="auto"/>
            <w:noWrap/>
          </w:tcPr>
          <w:p w14:paraId="6C6BECC1" w14:textId="77777777" w:rsidR="00ED6967" w:rsidRPr="00D962B5" w:rsidRDefault="00ED6967" w:rsidP="00A76131">
            <w:pPr>
              <w:jc w:val="center"/>
              <w:rPr>
                <w:rFonts w:asciiTheme="minorHAnsi" w:eastAsia="Times New Roman" w:hAnsiTheme="minorHAnsi" w:cstheme="minorHAnsi"/>
                <w:bCs/>
                <w:iCs/>
                <w:lang w:eastAsia="az-Latn-AZ"/>
              </w:rPr>
            </w:pPr>
          </w:p>
        </w:tc>
        <w:tc>
          <w:tcPr>
            <w:tcW w:w="4433" w:type="dxa"/>
            <w:shd w:val="clear" w:color="auto" w:fill="FDF6F1"/>
            <w:noWrap/>
          </w:tcPr>
          <w:p w14:paraId="0366AB04"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 xml:space="preserve">Qarın orqanlarının aşağıdakı </w:t>
            </w:r>
            <w:r w:rsidRPr="00D962B5">
              <w:rPr>
                <w:rFonts w:asciiTheme="minorHAnsi" w:hAnsiTheme="minorHAnsi" w:cstheme="minorHAnsi"/>
                <w:bCs/>
                <w:iCs/>
              </w:rPr>
              <w:t>mürrəkkəb, atipik və az rastgəlinən</w:t>
            </w:r>
            <w:r w:rsidRPr="00D962B5">
              <w:rPr>
                <w:rFonts w:asciiTheme="minorHAnsi" w:eastAsia="Times New Roman" w:hAnsiTheme="minorHAnsi" w:cstheme="minorHAnsi"/>
                <w:bCs/>
                <w:iCs/>
                <w:lang w:eastAsia="az-Latn-AZ"/>
              </w:rPr>
              <w:t xml:space="preserve"> cərrahi xəstəliklərin diaqnostikasını,  müalicəsini, pofilkatikasını və proqnozlaşdırmasını izah etmək.</w:t>
            </w:r>
          </w:p>
        </w:tc>
      </w:tr>
      <w:tr w:rsidR="00ED6967" w:rsidRPr="00D962B5" w14:paraId="141463DE" w14:textId="77777777" w:rsidTr="00A76131">
        <w:trPr>
          <w:trHeight w:val="312"/>
          <w:tblHeader/>
        </w:trPr>
        <w:tc>
          <w:tcPr>
            <w:tcW w:w="4585" w:type="dxa"/>
            <w:shd w:val="clear" w:color="auto" w:fill="F6F9FC"/>
            <w:noWrap/>
          </w:tcPr>
          <w:p w14:paraId="770B4567" w14:textId="77777777" w:rsidR="00ED6967" w:rsidRPr="00D962B5" w:rsidRDefault="00ED6967" w:rsidP="00A76131">
            <w:pPr>
              <w:jc w:val="center"/>
              <w:rPr>
                <w:rFonts w:asciiTheme="minorHAnsi" w:eastAsia="Times New Roman" w:hAnsiTheme="minorHAnsi" w:cstheme="minorHAnsi"/>
                <w:b/>
                <w:i/>
                <w:lang w:eastAsia="az-Latn-AZ"/>
              </w:rPr>
            </w:pPr>
          </w:p>
        </w:tc>
        <w:tc>
          <w:tcPr>
            <w:tcW w:w="270" w:type="dxa"/>
            <w:shd w:val="clear" w:color="auto" w:fill="auto"/>
            <w:noWrap/>
          </w:tcPr>
          <w:p w14:paraId="06727E6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166E963"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381B45DD" w14:textId="77777777" w:rsidTr="00A76131">
        <w:trPr>
          <w:trHeight w:val="312"/>
        </w:trPr>
        <w:tc>
          <w:tcPr>
            <w:tcW w:w="4585" w:type="dxa"/>
            <w:shd w:val="clear" w:color="auto" w:fill="F6F9FC"/>
            <w:noWrap/>
          </w:tcPr>
          <w:p w14:paraId="6D47FA83" w14:textId="77777777" w:rsidR="00ED6967" w:rsidRPr="00D962B5" w:rsidRDefault="00ED6967" w:rsidP="00A76131">
            <w:pPr>
              <w:rPr>
                <w:rFonts w:asciiTheme="minorHAnsi" w:eastAsia="Times New Roman" w:hAnsiTheme="minorHAnsi" w:cstheme="minorHAnsi"/>
                <w:color w:val="0070C0"/>
                <w:lang w:eastAsia="az-Latn-AZ"/>
              </w:rPr>
            </w:pPr>
          </w:p>
        </w:tc>
        <w:tc>
          <w:tcPr>
            <w:tcW w:w="270" w:type="dxa"/>
            <w:shd w:val="clear" w:color="auto" w:fill="auto"/>
            <w:noWrap/>
          </w:tcPr>
          <w:p w14:paraId="7D625CA3"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4188CC88"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5C5DB486" w14:textId="77777777" w:rsidTr="00A76131">
        <w:trPr>
          <w:trHeight w:val="312"/>
        </w:trPr>
        <w:tc>
          <w:tcPr>
            <w:tcW w:w="4585" w:type="dxa"/>
            <w:shd w:val="clear" w:color="auto" w:fill="F6F9FC"/>
            <w:noWrap/>
            <w:hideMark/>
          </w:tcPr>
          <w:p w14:paraId="0953FB91"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Qarın sindromları</w:t>
            </w:r>
          </w:p>
        </w:tc>
        <w:tc>
          <w:tcPr>
            <w:tcW w:w="270" w:type="dxa"/>
            <w:shd w:val="clear" w:color="auto" w:fill="auto"/>
            <w:noWrap/>
          </w:tcPr>
          <w:p w14:paraId="75E699B4"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AA378CA"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2A9089F3" w14:textId="77777777" w:rsidTr="00A76131">
        <w:trPr>
          <w:trHeight w:val="312"/>
        </w:trPr>
        <w:tc>
          <w:tcPr>
            <w:tcW w:w="4585" w:type="dxa"/>
            <w:shd w:val="clear" w:color="auto" w:fill="F6F9FC"/>
            <w:noWrap/>
            <w:hideMark/>
          </w:tcPr>
          <w:p w14:paraId="11E35C0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qarın</w:t>
            </w:r>
          </w:p>
        </w:tc>
        <w:tc>
          <w:tcPr>
            <w:tcW w:w="270" w:type="dxa"/>
            <w:shd w:val="clear" w:color="auto" w:fill="auto"/>
            <w:noWrap/>
          </w:tcPr>
          <w:p w14:paraId="5A4E999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466106B"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4453C68D" w14:textId="77777777" w:rsidTr="00A76131">
        <w:trPr>
          <w:trHeight w:val="312"/>
        </w:trPr>
        <w:tc>
          <w:tcPr>
            <w:tcW w:w="4585" w:type="dxa"/>
            <w:shd w:val="clear" w:color="auto" w:fill="F6F9FC"/>
            <w:noWrap/>
            <w:hideMark/>
          </w:tcPr>
          <w:p w14:paraId="0609082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mədə-bağırsaq qanaxmaları</w:t>
            </w:r>
          </w:p>
        </w:tc>
        <w:tc>
          <w:tcPr>
            <w:tcW w:w="270" w:type="dxa"/>
            <w:shd w:val="clear" w:color="auto" w:fill="auto"/>
            <w:noWrap/>
          </w:tcPr>
          <w:p w14:paraId="238A374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8767ADB"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2FB266DE" w14:textId="77777777" w:rsidTr="00A76131">
        <w:trPr>
          <w:trHeight w:val="312"/>
        </w:trPr>
        <w:tc>
          <w:tcPr>
            <w:tcW w:w="4585" w:type="dxa"/>
            <w:shd w:val="clear" w:color="auto" w:fill="F6F9FC"/>
            <w:noWrap/>
            <w:hideMark/>
          </w:tcPr>
          <w:p w14:paraId="5CF4E26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Mədə-bağırsaq keçməzliyi</w:t>
            </w:r>
          </w:p>
        </w:tc>
        <w:tc>
          <w:tcPr>
            <w:tcW w:w="270" w:type="dxa"/>
            <w:shd w:val="clear" w:color="auto" w:fill="auto"/>
            <w:noWrap/>
          </w:tcPr>
          <w:p w14:paraId="399E07F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EA58A2A"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10CC6DC5" w14:textId="77777777" w:rsidTr="00A76131">
        <w:trPr>
          <w:trHeight w:val="312"/>
        </w:trPr>
        <w:tc>
          <w:tcPr>
            <w:tcW w:w="4585" w:type="dxa"/>
            <w:shd w:val="clear" w:color="auto" w:fill="F6F9FC"/>
            <w:noWrap/>
            <w:hideMark/>
          </w:tcPr>
          <w:p w14:paraId="6A2124F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Qarındaxili qanaxma</w:t>
            </w:r>
          </w:p>
        </w:tc>
        <w:tc>
          <w:tcPr>
            <w:tcW w:w="270" w:type="dxa"/>
            <w:shd w:val="clear" w:color="auto" w:fill="auto"/>
            <w:noWrap/>
          </w:tcPr>
          <w:p w14:paraId="1495160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67A66F4"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3CC3DA5A" w14:textId="77777777" w:rsidTr="00A76131">
        <w:trPr>
          <w:trHeight w:val="312"/>
        </w:trPr>
        <w:tc>
          <w:tcPr>
            <w:tcW w:w="4585" w:type="dxa"/>
            <w:shd w:val="clear" w:color="auto" w:fill="F6F9FC"/>
            <w:noWrap/>
            <w:hideMark/>
          </w:tcPr>
          <w:p w14:paraId="0D9BCAD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Qarında şişkinlik</w:t>
            </w:r>
          </w:p>
        </w:tc>
        <w:tc>
          <w:tcPr>
            <w:tcW w:w="270" w:type="dxa"/>
            <w:shd w:val="clear" w:color="auto" w:fill="auto"/>
            <w:noWrap/>
          </w:tcPr>
          <w:p w14:paraId="2CC1CE1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20BE102"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3028F4B1" w14:textId="77777777" w:rsidTr="00A76131">
        <w:trPr>
          <w:trHeight w:val="312"/>
        </w:trPr>
        <w:tc>
          <w:tcPr>
            <w:tcW w:w="4585" w:type="dxa"/>
            <w:shd w:val="clear" w:color="auto" w:fill="F6F9FC"/>
            <w:noWrap/>
            <w:hideMark/>
          </w:tcPr>
          <w:p w14:paraId="409C734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Sarılıq</w:t>
            </w:r>
          </w:p>
        </w:tc>
        <w:tc>
          <w:tcPr>
            <w:tcW w:w="270" w:type="dxa"/>
            <w:shd w:val="clear" w:color="auto" w:fill="auto"/>
            <w:noWrap/>
          </w:tcPr>
          <w:p w14:paraId="4CFE662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6A26C7E"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6505D17B" w14:textId="77777777" w:rsidTr="00A76131">
        <w:trPr>
          <w:trHeight w:val="312"/>
        </w:trPr>
        <w:tc>
          <w:tcPr>
            <w:tcW w:w="4585" w:type="dxa"/>
            <w:shd w:val="clear" w:color="auto" w:fill="F6F9FC"/>
            <w:hideMark/>
          </w:tcPr>
          <w:p w14:paraId="2E3FF8C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Cərrahi anomaliyalar</w:t>
            </w:r>
          </w:p>
        </w:tc>
        <w:tc>
          <w:tcPr>
            <w:tcW w:w="270" w:type="dxa"/>
            <w:shd w:val="clear" w:color="auto" w:fill="auto"/>
            <w:noWrap/>
          </w:tcPr>
          <w:p w14:paraId="6736BE6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A3381C2"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2B28F40D" w14:textId="77777777" w:rsidTr="00A76131">
        <w:trPr>
          <w:trHeight w:val="312"/>
        </w:trPr>
        <w:tc>
          <w:tcPr>
            <w:tcW w:w="4585" w:type="dxa"/>
            <w:shd w:val="clear" w:color="auto" w:fill="F6F9FC"/>
            <w:hideMark/>
          </w:tcPr>
          <w:p w14:paraId="2B424C0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Qastrointestinal kanalın xoraları</w:t>
            </w:r>
          </w:p>
        </w:tc>
        <w:tc>
          <w:tcPr>
            <w:tcW w:w="270" w:type="dxa"/>
            <w:shd w:val="clear" w:color="auto" w:fill="auto"/>
            <w:noWrap/>
          </w:tcPr>
          <w:p w14:paraId="296A808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5D29848"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04419055" w14:textId="77777777" w:rsidTr="00A76131">
        <w:trPr>
          <w:trHeight w:val="312"/>
        </w:trPr>
        <w:tc>
          <w:tcPr>
            <w:tcW w:w="4585" w:type="dxa"/>
            <w:shd w:val="clear" w:color="auto" w:fill="F6F9FC"/>
            <w:hideMark/>
          </w:tcPr>
          <w:p w14:paraId="5D274DC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Qastrointestinal fistullar</w:t>
            </w:r>
          </w:p>
        </w:tc>
        <w:tc>
          <w:tcPr>
            <w:tcW w:w="270" w:type="dxa"/>
            <w:shd w:val="clear" w:color="auto" w:fill="auto"/>
            <w:noWrap/>
          </w:tcPr>
          <w:p w14:paraId="47E051F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3B650AC"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757F6CE5" w14:textId="77777777" w:rsidTr="00A76131">
        <w:trPr>
          <w:trHeight w:val="312"/>
        </w:trPr>
        <w:tc>
          <w:tcPr>
            <w:tcW w:w="4585" w:type="dxa"/>
            <w:shd w:val="clear" w:color="auto" w:fill="F6F9FC"/>
            <w:hideMark/>
          </w:tcPr>
          <w:p w14:paraId="624AC90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Xronik abdominal ağrı</w:t>
            </w:r>
          </w:p>
        </w:tc>
        <w:tc>
          <w:tcPr>
            <w:tcW w:w="270" w:type="dxa"/>
            <w:shd w:val="clear" w:color="auto" w:fill="auto"/>
            <w:noWrap/>
          </w:tcPr>
          <w:p w14:paraId="6A0FA5B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555BEA3"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2D4ECED8" w14:textId="77777777" w:rsidTr="00A76131">
        <w:trPr>
          <w:trHeight w:val="312"/>
        </w:trPr>
        <w:tc>
          <w:tcPr>
            <w:tcW w:w="4585" w:type="dxa"/>
            <w:shd w:val="clear" w:color="auto" w:fill="F6F9FC"/>
          </w:tcPr>
          <w:p w14:paraId="34818CCC"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69032E7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A1AB2EC"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254A4A76" w14:textId="77777777" w:rsidTr="00A76131">
        <w:trPr>
          <w:trHeight w:val="312"/>
        </w:trPr>
        <w:tc>
          <w:tcPr>
            <w:tcW w:w="4585" w:type="dxa"/>
            <w:shd w:val="clear" w:color="auto" w:fill="F6F9FC"/>
            <w:hideMark/>
          </w:tcPr>
          <w:p w14:paraId="4361F668"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tcPr>
          <w:p w14:paraId="2036C7A1"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709528C7"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6CA9909E" w14:textId="77777777" w:rsidTr="00A76131">
        <w:trPr>
          <w:trHeight w:val="312"/>
        </w:trPr>
        <w:tc>
          <w:tcPr>
            <w:tcW w:w="4585" w:type="dxa"/>
            <w:shd w:val="clear" w:color="auto" w:fill="F6F9FC"/>
            <w:noWrap/>
            <w:hideMark/>
          </w:tcPr>
          <w:p w14:paraId="2E176790"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Qida borusu</w:t>
            </w:r>
          </w:p>
        </w:tc>
        <w:tc>
          <w:tcPr>
            <w:tcW w:w="270" w:type="dxa"/>
            <w:shd w:val="clear" w:color="auto" w:fill="auto"/>
            <w:noWrap/>
          </w:tcPr>
          <w:p w14:paraId="52ECB8DB"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E7C9694" w14:textId="77777777" w:rsidR="00ED6967" w:rsidRPr="00D962B5" w:rsidRDefault="00ED6967" w:rsidP="00A76131">
            <w:pPr>
              <w:rPr>
                <w:rFonts w:asciiTheme="minorHAnsi" w:eastAsia="Times New Roman" w:hAnsiTheme="minorHAnsi" w:cstheme="minorHAnsi"/>
                <w:b/>
                <w:bCs/>
                <w:color w:val="833C0B" w:themeColor="accent2" w:themeShade="80"/>
                <w:lang w:eastAsia="az-Latn-AZ"/>
              </w:rPr>
            </w:pPr>
            <w:r w:rsidRPr="00D962B5">
              <w:rPr>
                <w:rFonts w:asciiTheme="minorHAnsi" w:eastAsia="Times New Roman" w:hAnsiTheme="minorHAnsi" w:cstheme="minorHAnsi"/>
                <w:b/>
                <w:bCs/>
                <w:color w:val="833C0B" w:themeColor="accent2" w:themeShade="80"/>
                <w:lang w:eastAsia="az-Latn-AZ"/>
              </w:rPr>
              <w:t>Qida borusu</w:t>
            </w:r>
          </w:p>
        </w:tc>
      </w:tr>
      <w:tr w:rsidR="00ED6967" w:rsidRPr="00D962B5" w14:paraId="50FDD460" w14:textId="77777777" w:rsidTr="00A76131">
        <w:trPr>
          <w:trHeight w:val="312"/>
        </w:trPr>
        <w:tc>
          <w:tcPr>
            <w:tcW w:w="4585" w:type="dxa"/>
            <w:shd w:val="clear" w:color="auto" w:fill="F6F9FC"/>
            <w:noWrap/>
          </w:tcPr>
          <w:p w14:paraId="401DE9F8"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Qida borusu xəstəliklərinə diaqnostik yanaşma</w:t>
            </w:r>
          </w:p>
        </w:tc>
        <w:tc>
          <w:tcPr>
            <w:tcW w:w="270" w:type="dxa"/>
            <w:shd w:val="clear" w:color="auto" w:fill="auto"/>
            <w:noWrap/>
          </w:tcPr>
          <w:p w14:paraId="56A5B093"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D73DD4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Qida borusu yanıqları (kimyəvi)</w:t>
            </w:r>
          </w:p>
        </w:tc>
      </w:tr>
      <w:tr w:rsidR="00ED6967" w:rsidRPr="00D962B5" w14:paraId="7DB24756" w14:textId="77777777" w:rsidTr="00A76131">
        <w:trPr>
          <w:trHeight w:val="312"/>
        </w:trPr>
        <w:tc>
          <w:tcPr>
            <w:tcW w:w="4585" w:type="dxa"/>
            <w:shd w:val="clear" w:color="auto" w:fill="F6F9FC"/>
            <w:noWrap/>
            <w:hideMark/>
          </w:tcPr>
          <w:p w14:paraId="34C934F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Disfagiya</w:t>
            </w:r>
          </w:p>
        </w:tc>
        <w:tc>
          <w:tcPr>
            <w:tcW w:w="270" w:type="dxa"/>
            <w:shd w:val="clear" w:color="auto" w:fill="auto"/>
            <w:noWrap/>
          </w:tcPr>
          <w:p w14:paraId="2601327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6F986B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Diffuz ezofaqus spazmı</w:t>
            </w:r>
          </w:p>
        </w:tc>
      </w:tr>
      <w:tr w:rsidR="00ED6967" w:rsidRPr="00D962B5" w14:paraId="47DABC46" w14:textId="77777777" w:rsidTr="00A76131">
        <w:trPr>
          <w:trHeight w:val="312"/>
        </w:trPr>
        <w:tc>
          <w:tcPr>
            <w:tcW w:w="4585" w:type="dxa"/>
            <w:shd w:val="clear" w:color="auto" w:fill="F6F9FC"/>
            <w:hideMark/>
          </w:tcPr>
          <w:p w14:paraId="3B67B02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Qida borusu perforasiyası (spontan, yatrogen)</w:t>
            </w:r>
          </w:p>
        </w:tc>
        <w:tc>
          <w:tcPr>
            <w:tcW w:w="270" w:type="dxa"/>
            <w:shd w:val="clear" w:color="auto" w:fill="auto"/>
            <w:noWrap/>
          </w:tcPr>
          <w:p w14:paraId="13DE3A4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6DF19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"Fındıqqıran" ezofaqus</w:t>
            </w:r>
          </w:p>
        </w:tc>
      </w:tr>
      <w:tr w:rsidR="00ED6967" w:rsidRPr="00D962B5" w14:paraId="67D8B44C" w14:textId="77777777" w:rsidTr="00A76131">
        <w:trPr>
          <w:trHeight w:val="312"/>
        </w:trPr>
        <w:tc>
          <w:tcPr>
            <w:tcW w:w="4585" w:type="dxa"/>
            <w:shd w:val="clear" w:color="auto" w:fill="F6F9FC"/>
            <w:hideMark/>
          </w:tcPr>
          <w:p w14:paraId="2D7591A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Qida borusu yad cisimləri</w:t>
            </w:r>
          </w:p>
        </w:tc>
        <w:tc>
          <w:tcPr>
            <w:tcW w:w="270" w:type="dxa"/>
            <w:shd w:val="clear" w:color="auto" w:fill="auto"/>
            <w:noWrap/>
          </w:tcPr>
          <w:p w14:paraId="1261DE2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937AB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Qida borusu xoş şişləri</w:t>
            </w:r>
          </w:p>
        </w:tc>
      </w:tr>
      <w:tr w:rsidR="00ED6967" w:rsidRPr="00D962B5" w14:paraId="2A180002" w14:textId="77777777" w:rsidTr="00A76131">
        <w:trPr>
          <w:trHeight w:val="312"/>
        </w:trPr>
        <w:tc>
          <w:tcPr>
            <w:tcW w:w="4585" w:type="dxa"/>
            <w:shd w:val="clear" w:color="auto" w:fill="F6F9FC"/>
            <w:hideMark/>
          </w:tcPr>
          <w:p w14:paraId="7F89A95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Mallori-Veys sindromu</w:t>
            </w:r>
          </w:p>
        </w:tc>
        <w:tc>
          <w:tcPr>
            <w:tcW w:w="270" w:type="dxa"/>
            <w:shd w:val="clear" w:color="auto" w:fill="auto"/>
            <w:noWrap/>
          </w:tcPr>
          <w:p w14:paraId="5F315CD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3C4A5C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Qida borusu qəlsəmələri, üzükləri (Schatzki üzüyü)</w:t>
            </w:r>
          </w:p>
        </w:tc>
      </w:tr>
      <w:tr w:rsidR="00ED6967" w:rsidRPr="00D962B5" w14:paraId="7F6118AB" w14:textId="77777777" w:rsidTr="00A76131">
        <w:trPr>
          <w:trHeight w:val="312"/>
        </w:trPr>
        <w:tc>
          <w:tcPr>
            <w:tcW w:w="4585" w:type="dxa"/>
            <w:shd w:val="clear" w:color="auto" w:fill="F6F9FC"/>
            <w:hideMark/>
          </w:tcPr>
          <w:p w14:paraId="75C5223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Axalaziya</w:t>
            </w:r>
          </w:p>
        </w:tc>
        <w:tc>
          <w:tcPr>
            <w:tcW w:w="270" w:type="dxa"/>
            <w:shd w:val="clear" w:color="auto" w:fill="auto"/>
            <w:noWrap/>
          </w:tcPr>
          <w:p w14:paraId="26BEA1D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A53E40F"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Sklerodermiyaya bağlı problemlər</w:t>
            </w:r>
          </w:p>
        </w:tc>
      </w:tr>
      <w:tr w:rsidR="00ED6967" w:rsidRPr="00D962B5" w14:paraId="4ED4F30E" w14:textId="77777777" w:rsidTr="00A76131">
        <w:trPr>
          <w:trHeight w:val="312"/>
        </w:trPr>
        <w:tc>
          <w:tcPr>
            <w:tcW w:w="4585" w:type="dxa"/>
            <w:shd w:val="clear" w:color="auto" w:fill="F6F9FC"/>
            <w:hideMark/>
          </w:tcPr>
          <w:p w14:paraId="4AFC56D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GERX</w:t>
            </w:r>
          </w:p>
        </w:tc>
        <w:tc>
          <w:tcPr>
            <w:tcW w:w="270" w:type="dxa"/>
            <w:shd w:val="clear" w:color="auto" w:fill="auto"/>
            <w:noWrap/>
          </w:tcPr>
          <w:p w14:paraId="4D9BBC7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A9AC719"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Digər ezofagitlər</w:t>
            </w:r>
          </w:p>
        </w:tc>
      </w:tr>
      <w:tr w:rsidR="00ED6967" w:rsidRPr="00D962B5" w14:paraId="724046E7" w14:textId="77777777" w:rsidTr="00A76131">
        <w:trPr>
          <w:trHeight w:val="312"/>
        </w:trPr>
        <w:tc>
          <w:tcPr>
            <w:tcW w:w="4585" w:type="dxa"/>
            <w:shd w:val="clear" w:color="auto" w:fill="F6F9FC"/>
            <w:hideMark/>
          </w:tcPr>
          <w:p w14:paraId="5A7D4C4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Barret ezofaqusu</w:t>
            </w:r>
          </w:p>
        </w:tc>
        <w:tc>
          <w:tcPr>
            <w:tcW w:w="270" w:type="dxa"/>
            <w:shd w:val="clear" w:color="auto" w:fill="auto"/>
            <w:noWrap/>
          </w:tcPr>
          <w:p w14:paraId="13E44B1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821582B"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C968F29" w14:textId="77777777" w:rsidTr="00A76131">
        <w:trPr>
          <w:trHeight w:val="312"/>
        </w:trPr>
        <w:tc>
          <w:tcPr>
            <w:tcW w:w="4585" w:type="dxa"/>
            <w:shd w:val="clear" w:color="auto" w:fill="F6F9FC"/>
            <w:hideMark/>
          </w:tcPr>
          <w:p w14:paraId="26ED119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Hiatal yırtıq</w:t>
            </w:r>
          </w:p>
        </w:tc>
        <w:tc>
          <w:tcPr>
            <w:tcW w:w="270" w:type="dxa"/>
            <w:shd w:val="clear" w:color="auto" w:fill="auto"/>
            <w:noWrap/>
          </w:tcPr>
          <w:p w14:paraId="6FC8A97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01B263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2292614" w14:textId="77777777" w:rsidTr="00A76131">
        <w:trPr>
          <w:trHeight w:val="312"/>
        </w:trPr>
        <w:tc>
          <w:tcPr>
            <w:tcW w:w="4585" w:type="dxa"/>
            <w:shd w:val="clear" w:color="auto" w:fill="F6F9FC"/>
            <w:hideMark/>
          </w:tcPr>
          <w:p w14:paraId="26FED6B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Divertikul (Zenker, Epifrenik)</w:t>
            </w:r>
          </w:p>
        </w:tc>
        <w:tc>
          <w:tcPr>
            <w:tcW w:w="270" w:type="dxa"/>
            <w:shd w:val="clear" w:color="auto" w:fill="auto"/>
            <w:noWrap/>
          </w:tcPr>
          <w:p w14:paraId="197EE80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498BA20"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9E84A3F" w14:textId="77777777" w:rsidTr="00A76131">
        <w:trPr>
          <w:trHeight w:val="312"/>
        </w:trPr>
        <w:tc>
          <w:tcPr>
            <w:tcW w:w="4585" w:type="dxa"/>
            <w:shd w:val="clear" w:color="auto" w:fill="F6F9FC"/>
            <w:hideMark/>
          </w:tcPr>
          <w:p w14:paraId="5FA6BFE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Qida borusu kanseri</w:t>
            </w:r>
          </w:p>
        </w:tc>
        <w:tc>
          <w:tcPr>
            <w:tcW w:w="270" w:type="dxa"/>
            <w:shd w:val="clear" w:color="auto" w:fill="auto"/>
            <w:noWrap/>
          </w:tcPr>
          <w:p w14:paraId="1B1CFDA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23C99E2"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DF1CD2C" w14:textId="77777777" w:rsidTr="00A76131">
        <w:trPr>
          <w:trHeight w:val="312"/>
        </w:trPr>
        <w:tc>
          <w:tcPr>
            <w:tcW w:w="4585" w:type="dxa"/>
            <w:shd w:val="clear" w:color="auto" w:fill="F6F9FC"/>
            <w:hideMark/>
          </w:tcPr>
          <w:p w14:paraId="4F750FE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Qida borusu strikturları</w:t>
            </w:r>
          </w:p>
        </w:tc>
        <w:tc>
          <w:tcPr>
            <w:tcW w:w="270" w:type="dxa"/>
            <w:shd w:val="clear" w:color="auto" w:fill="auto"/>
            <w:noWrap/>
          </w:tcPr>
          <w:p w14:paraId="58EEFF0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3BABD01"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BC72F45" w14:textId="77777777" w:rsidTr="00A76131">
        <w:trPr>
          <w:trHeight w:val="312"/>
        </w:trPr>
        <w:tc>
          <w:tcPr>
            <w:tcW w:w="4585" w:type="dxa"/>
            <w:shd w:val="clear" w:color="auto" w:fill="F6F9FC"/>
            <w:noWrap/>
            <w:hideMark/>
          </w:tcPr>
          <w:p w14:paraId="1058C37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Qida borusu əməliyyatlarından sonrakı ağırlaşmalar</w:t>
            </w:r>
          </w:p>
        </w:tc>
        <w:tc>
          <w:tcPr>
            <w:tcW w:w="270" w:type="dxa"/>
            <w:shd w:val="clear" w:color="auto" w:fill="auto"/>
            <w:noWrap/>
          </w:tcPr>
          <w:p w14:paraId="3850563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D088AF1"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A593D49" w14:textId="77777777" w:rsidTr="00A76131">
        <w:trPr>
          <w:trHeight w:val="312"/>
        </w:trPr>
        <w:tc>
          <w:tcPr>
            <w:tcW w:w="4585" w:type="dxa"/>
            <w:shd w:val="clear" w:color="auto" w:fill="F6F9FC"/>
            <w:noWrap/>
            <w:hideMark/>
          </w:tcPr>
          <w:p w14:paraId="336D3D50"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00D5F857"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2BA4BFA7"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9E2F205" w14:textId="77777777" w:rsidTr="00A76131">
        <w:trPr>
          <w:trHeight w:val="312"/>
        </w:trPr>
        <w:tc>
          <w:tcPr>
            <w:tcW w:w="4585" w:type="dxa"/>
            <w:shd w:val="clear" w:color="auto" w:fill="F6F9FC"/>
            <w:noWrap/>
            <w:hideMark/>
          </w:tcPr>
          <w:p w14:paraId="7C911A21"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Mədə və 12bb</w:t>
            </w:r>
          </w:p>
        </w:tc>
        <w:tc>
          <w:tcPr>
            <w:tcW w:w="270" w:type="dxa"/>
            <w:shd w:val="clear" w:color="auto" w:fill="auto"/>
            <w:noWrap/>
          </w:tcPr>
          <w:p w14:paraId="65A46F34"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04B0A9C" w14:textId="77777777" w:rsidR="00ED6967" w:rsidRPr="00D962B5" w:rsidRDefault="00ED6967" w:rsidP="00A76131">
            <w:pPr>
              <w:rPr>
                <w:rFonts w:asciiTheme="minorHAnsi" w:eastAsia="Times New Roman" w:hAnsiTheme="minorHAnsi" w:cstheme="minorHAnsi"/>
                <w:b/>
                <w:bCs/>
                <w:color w:val="833C0B" w:themeColor="accent2" w:themeShade="80"/>
                <w:lang w:eastAsia="az-Latn-AZ"/>
              </w:rPr>
            </w:pPr>
            <w:r w:rsidRPr="00D962B5">
              <w:rPr>
                <w:rFonts w:asciiTheme="minorHAnsi" w:eastAsia="Times New Roman" w:hAnsiTheme="minorHAnsi" w:cstheme="minorHAnsi"/>
                <w:b/>
                <w:bCs/>
                <w:color w:val="833C0B" w:themeColor="accent2" w:themeShade="80"/>
                <w:lang w:eastAsia="az-Latn-AZ"/>
              </w:rPr>
              <w:t>Mədə və 12bb</w:t>
            </w:r>
          </w:p>
        </w:tc>
      </w:tr>
      <w:tr w:rsidR="00ED6967" w:rsidRPr="00D962B5" w14:paraId="080D1DF5" w14:textId="77777777" w:rsidTr="00A76131">
        <w:trPr>
          <w:trHeight w:val="312"/>
        </w:trPr>
        <w:tc>
          <w:tcPr>
            <w:tcW w:w="4585" w:type="dxa"/>
            <w:shd w:val="clear" w:color="auto" w:fill="F6F9FC"/>
            <w:noWrap/>
          </w:tcPr>
          <w:p w14:paraId="626B5A4B"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Mədə və 12bb xəstəliklərinə diaqnostik yanaşma</w:t>
            </w:r>
          </w:p>
        </w:tc>
        <w:tc>
          <w:tcPr>
            <w:tcW w:w="270" w:type="dxa"/>
            <w:shd w:val="clear" w:color="auto" w:fill="auto"/>
            <w:noWrap/>
          </w:tcPr>
          <w:p w14:paraId="4B73DD17"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6F5A02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Qastroparez</w:t>
            </w:r>
          </w:p>
        </w:tc>
      </w:tr>
      <w:tr w:rsidR="00ED6967" w:rsidRPr="00D962B5" w14:paraId="7C9BB472" w14:textId="77777777" w:rsidTr="00A76131">
        <w:trPr>
          <w:trHeight w:val="312"/>
        </w:trPr>
        <w:tc>
          <w:tcPr>
            <w:tcW w:w="4585" w:type="dxa"/>
            <w:shd w:val="clear" w:color="auto" w:fill="F6F9FC"/>
            <w:hideMark/>
          </w:tcPr>
          <w:p w14:paraId="7A42FF2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və 12bb xorası</w:t>
            </w:r>
          </w:p>
        </w:tc>
        <w:tc>
          <w:tcPr>
            <w:tcW w:w="270" w:type="dxa"/>
            <w:shd w:val="clear" w:color="auto" w:fill="auto"/>
            <w:noWrap/>
          </w:tcPr>
          <w:p w14:paraId="7743F32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4D50E8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Mədə sallanması</w:t>
            </w:r>
          </w:p>
        </w:tc>
      </w:tr>
      <w:tr w:rsidR="00ED6967" w:rsidRPr="00D962B5" w14:paraId="2C9B8C56" w14:textId="77777777" w:rsidTr="00A76131">
        <w:trPr>
          <w:trHeight w:val="332"/>
        </w:trPr>
        <w:tc>
          <w:tcPr>
            <w:tcW w:w="4585" w:type="dxa"/>
            <w:shd w:val="clear" w:color="auto" w:fill="F6F9FC"/>
            <w:hideMark/>
          </w:tcPr>
          <w:p w14:paraId="7C66845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Xora ağırlaşmaları (qanaxma, perforasiya, stenoz, penetrasiya və digər)</w:t>
            </w:r>
          </w:p>
        </w:tc>
        <w:tc>
          <w:tcPr>
            <w:tcW w:w="270" w:type="dxa"/>
            <w:shd w:val="clear" w:color="auto" w:fill="auto"/>
            <w:noWrap/>
          </w:tcPr>
          <w:p w14:paraId="03EF81B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650961D"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12bb divertikulu</w:t>
            </w:r>
          </w:p>
        </w:tc>
      </w:tr>
      <w:tr w:rsidR="00ED6967" w:rsidRPr="00D962B5" w14:paraId="77314495" w14:textId="77777777" w:rsidTr="00A76131">
        <w:trPr>
          <w:trHeight w:val="312"/>
        </w:trPr>
        <w:tc>
          <w:tcPr>
            <w:tcW w:w="4585" w:type="dxa"/>
            <w:shd w:val="clear" w:color="auto" w:fill="F6F9FC"/>
            <w:hideMark/>
          </w:tcPr>
          <w:p w14:paraId="666382C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Stress xoraları</w:t>
            </w:r>
          </w:p>
        </w:tc>
        <w:tc>
          <w:tcPr>
            <w:tcW w:w="270" w:type="dxa"/>
            <w:shd w:val="clear" w:color="auto" w:fill="auto"/>
            <w:noWrap/>
          </w:tcPr>
          <w:p w14:paraId="129BF2D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3BFFBF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12bb bəd şişləri</w:t>
            </w:r>
          </w:p>
        </w:tc>
      </w:tr>
      <w:tr w:rsidR="00ED6967" w:rsidRPr="00D962B5" w14:paraId="71E055EE" w14:textId="77777777" w:rsidTr="00A76131">
        <w:trPr>
          <w:trHeight w:val="312"/>
        </w:trPr>
        <w:tc>
          <w:tcPr>
            <w:tcW w:w="4585" w:type="dxa"/>
            <w:shd w:val="clear" w:color="auto" w:fill="F6F9FC"/>
            <w:hideMark/>
          </w:tcPr>
          <w:p w14:paraId="382107E2"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xərçəngi</w:t>
            </w:r>
          </w:p>
        </w:tc>
        <w:tc>
          <w:tcPr>
            <w:tcW w:w="270" w:type="dxa"/>
            <w:shd w:val="clear" w:color="auto" w:fill="auto"/>
            <w:noWrap/>
          </w:tcPr>
          <w:p w14:paraId="6638376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5B23D2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12bb xoş şişləri</w:t>
            </w:r>
          </w:p>
        </w:tc>
      </w:tr>
      <w:tr w:rsidR="00ED6967" w:rsidRPr="00D962B5" w14:paraId="02FB9DC8" w14:textId="77777777" w:rsidTr="00A76131">
        <w:trPr>
          <w:trHeight w:val="312"/>
        </w:trPr>
        <w:tc>
          <w:tcPr>
            <w:tcW w:w="4585" w:type="dxa"/>
            <w:shd w:val="clear" w:color="auto" w:fill="F6F9FC"/>
            <w:hideMark/>
          </w:tcPr>
          <w:p w14:paraId="464D931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limfoması</w:t>
            </w:r>
          </w:p>
        </w:tc>
        <w:tc>
          <w:tcPr>
            <w:tcW w:w="270" w:type="dxa"/>
            <w:shd w:val="clear" w:color="auto" w:fill="auto"/>
            <w:noWrap/>
          </w:tcPr>
          <w:p w14:paraId="29105DC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3EA6A4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Yuxarı çöz arteriyası sindromu</w:t>
            </w:r>
          </w:p>
        </w:tc>
      </w:tr>
      <w:tr w:rsidR="00ED6967" w:rsidRPr="00D962B5" w14:paraId="1F5DE491" w14:textId="77777777" w:rsidTr="00A76131">
        <w:trPr>
          <w:trHeight w:val="312"/>
        </w:trPr>
        <w:tc>
          <w:tcPr>
            <w:tcW w:w="4585" w:type="dxa"/>
            <w:shd w:val="clear" w:color="auto" w:fill="F6F9FC"/>
            <w:hideMark/>
          </w:tcPr>
          <w:p w14:paraId="09E0A48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polipləri</w:t>
            </w:r>
          </w:p>
        </w:tc>
        <w:tc>
          <w:tcPr>
            <w:tcW w:w="270" w:type="dxa"/>
            <w:shd w:val="clear" w:color="auto" w:fill="auto"/>
            <w:noWrap/>
          </w:tcPr>
          <w:p w14:paraId="0A1387B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A4B21D6"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Mədə və 12bb-ın Kron xəstəliyi</w:t>
            </w:r>
          </w:p>
        </w:tc>
      </w:tr>
      <w:tr w:rsidR="00ED6967" w:rsidRPr="00D962B5" w14:paraId="66B14FF2" w14:textId="77777777" w:rsidTr="00A76131">
        <w:trPr>
          <w:trHeight w:val="312"/>
        </w:trPr>
        <w:tc>
          <w:tcPr>
            <w:tcW w:w="4585" w:type="dxa"/>
            <w:shd w:val="clear" w:color="auto" w:fill="F6F9FC"/>
            <w:hideMark/>
          </w:tcPr>
          <w:p w14:paraId="701648B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Mədənin digər şişləri</w:t>
            </w:r>
          </w:p>
        </w:tc>
        <w:tc>
          <w:tcPr>
            <w:tcW w:w="270" w:type="dxa"/>
            <w:shd w:val="clear" w:color="auto" w:fill="auto"/>
            <w:noWrap/>
          </w:tcPr>
          <w:p w14:paraId="21F1987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C72AF06"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ADD9AA7" w14:textId="77777777" w:rsidTr="00A76131">
        <w:trPr>
          <w:trHeight w:val="312"/>
        </w:trPr>
        <w:tc>
          <w:tcPr>
            <w:tcW w:w="4585" w:type="dxa"/>
            <w:shd w:val="clear" w:color="auto" w:fill="F6F9FC"/>
            <w:hideMark/>
          </w:tcPr>
          <w:p w14:paraId="3B54DDC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Menetriye xəstəliyi</w:t>
            </w:r>
          </w:p>
        </w:tc>
        <w:tc>
          <w:tcPr>
            <w:tcW w:w="270" w:type="dxa"/>
            <w:shd w:val="clear" w:color="auto" w:fill="auto"/>
            <w:noWrap/>
          </w:tcPr>
          <w:p w14:paraId="41CD774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265EA6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0E9614A" w14:textId="77777777" w:rsidTr="00A76131">
        <w:trPr>
          <w:trHeight w:val="312"/>
        </w:trPr>
        <w:tc>
          <w:tcPr>
            <w:tcW w:w="4585" w:type="dxa"/>
            <w:shd w:val="clear" w:color="auto" w:fill="F6F9FC"/>
            <w:hideMark/>
          </w:tcPr>
          <w:p w14:paraId="4282C57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burulması</w:t>
            </w:r>
          </w:p>
        </w:tc>
        <w:tc>
          <w:tcPr>
            <w:tcW w:w="270" w:type="dxa"/>
            <w:shd w:val="clear" w:color="auto" w:fill="auto"/>
            <w:noWrap/>
          </w:tcPr>
          <w:p w14:paraId="2DDE846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C8A4E44"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55DC76DE" w14:textId="77777777" w:rsidTr="00A76131">
        <w:trPr>
          <w:trHeight w:val="312"/>
        </w:trPr>
        <w:tc>
          <w:tcPr>
            <w:tcW w:w="4585" w:type="dxa"/>
            <w:shd w:val="clear" w:color="auto" w:fill="F6F9FC"/>
            <w:hideMark/>
          </w:tcPr>
          <w:p w14:paraId="444644E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Mədə divertikulu</w:t>
            </w:r>
          </w:p>
        </w:tc>
        <w:tc>
          <w:tcPr>
            <w:tcW w:w="270" w:type="dxa"/>
            <w:shd w:val="clear" w:color="auto" w:fill="auto"/>
            <w:noWrap/>
          </w:tcPr>
          <w:p w14:paraId="56CD1BE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5B4D85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339BDD2" w14:textId="77777777" w:rsidTr="00A76131">
        <w:trPr>
          <w:trHeight w:val="312"/>
        </w:trPr>
        <w:tc>
          <w:tcPr>
            <w:tcW w:w="4585" w:type="dxa"/>
            <w:shd w:val="clear" w:color="auto" w:fill="F6F9FC"/>
            <w:hideMark/>
          </w:tcPr>
          <w:p w14:paraId="05C906C2"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Bezoar</w:t>
            </w:r>
          </w:p>
        </w:tc>
        <w:tc>
          <w:tcPr>
            <w:tcW w:w="270" w:type="dxa"/>
            <w:shd w:val="clear" w:color="auto" w:fill="auto"/>
            <w:noWrap/>
          </w:tcPr>
          <w:p w14:paraId="0C14E75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8FCBF0B"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83B0120" w14:textId="77777777" w:rsidTr="00A76131">
        <w:trPr>
          <w:trHeight w:val="312"/>
        </w:trPr>
        <w:tc>
          <w:tcPr>
            <w:tcW w:w="4585" w:type="dxa"/>
            <w:shd w:val="clear" w:color="auto" w:fill="F6F9FC"/>
            <w:hideMark/>
          </w:tcPr>
          <w:p w14:paraId="4933FD4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Qastroenterit</w:t>
            </w:r>
          </w:p>
        </w:tc>
        <w:tc>
          <w:tcPr>
            <w:tcW w:w="270" w:type="dxa"/>
            <w:shd w:val="clear" w:color="auto" w:fill="auto"/>
            <w:noWrap/>
          </w:tcPr>
          <w:p w14:paraId="6A894EE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0A5159D"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FF98CE2" w14:textId="77777777" w:rsidTr="00A76131">
        <w:trPr>
          <w:trHeight w:val="312"/>
        </w:trPr>
        <w:tc>
          <w:tcPr>
            <w:tcW w:w="4585" w:type="dxa"/>
            <w:shd w:val="clear" w:color="auto" w:fill="F6F9FC"/>
            <w:hideMark/>
          </w:tcPr>
          <w:p w14:paraId="1AA7015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Postoperativ sindromlar</w:t>
            </w:r>
          </w:p>
        </w:tc>
        <w:tc>
          <w:tcPr>
            <w:tcW w:w="270" w:type="dxa"/>
            <w:shd w:val="clear" w:color="auto" w:fill="auto"/>
            <w:noWrap/>
          </w:tcPr>
          <w:p w14:paraId="13EB42D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37022F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7FAF851" w14:textId="77777777" w:rsidTr="00A76131">
        <w:trPr>
          <w:trHeight w:val="312"/>
        </w:trPr>
        <w:tc>
          <w:tcPr>
            <w:tcW w:w="4585" w:type="dxa"/>
            <w:shd w:val="clear" w:color="auto" w:fill="F6F9FC"/>
            <w:hideMark/>
          </w:tcPr>
          <w:p w14:paraId="639E9450"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55ACB593"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5DBEB38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E6AEFA8" w14:textId="77777777" w:rsidTr="00A76131">
        <w:trPr>
          <w:trHeight w:val="312"/>
        </w:trPr>
        <w:tc>
          <w:tcPr>
            <w:tcW w:w="4585" w:type="dxa"/>
            <w:shd w:val="clear" w:color="auto" w:fill="F6F9FC"/>
            <w:noWrap/>
            <w:hideMark/>
          </w:tcPr>
          <w:p w14:paraId="7215424B"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Nazik bağırsaq</w:t>
            </w:r>
          </w:p>
        </w:tc>
        <w:tc>
          <w:tcPr>
            <w:tcW w:w="270" w:type="dxa"/>
            <w:shd w:val="clear" w:color="auto" w:fill="auto"/>
            <w:noWrap/>
          </w:tcPr>
          <w:p w14:paraId="349D35A7" w14:textId="77777777" w:rsidR="00ED6967" w:rsidRPr="00D962B5" w:rsidRDefault="00ED6967" w:rsidP="00A76131">
            <w:pPr>
              <w:rPr>
                <w:rFonts w:asciiTheme="minorHAnsi" w:eastAsia="Times New Roman" w:hAnsiTheme="minorHAnsi" w:cstheme="minorHAnsi"/>
                <w:b/>
                <w:bCs/>
                <w:lang w:eastAsia="az-Latn-AZ"/>
              </w:rPr>
            </w:pPr>
          </w:p>
        </w:tc>
        <w:tc>
          <w:tcPr>
            <w:tcW w:w="4433" w:type="dxa"/>
            <w:shd w:val="clear" w:color="auto" w:fill="FDF6F1"/>
            <w:noWrap/>
          </w:tcPr>
          <w:p w14:paraId="0E200BA2" w14:textId="77777777" w:rsidR="00ED6967" w:rsidRPr="00D962B5" w:rsidRDefault="00ED6967" w:rsidP="00A76131">
            <w:pPr>
              <w:rPr>
                <w:rFonts w:asciiTheme="minorHAnsi" w:eastAsia="Times New Roman" w:hAnsiTheme="minorHAnsi" w:cstheme="minorHAnsi"/>
                <w:b/>
                <w:bCs/>
                <w:color w:val="833C0B" w:themeColor="accent2" w:themeShade="80"/>
                <w:lang w:eastAsia="az-Latn-AZ"/>
              </w:rPr>
            </w:pPr>
            <w:r w:rsidRPr="00D962B5">
              <w:rPr>
                <w:rFonts w:asciiTheme="minorHAnsi" w:eastAsia="Times New Roman" w:hAnsiTheme="minorHAnsi" w:cstheme="minorHAnsi"/>
                <w:b/>
                <w:bCs/>
                <w:color w:val="833C0B" w:themeColor="accent2" w:themeShade="80"/>
                <w:lang w:eastAsia="az-Latn-AZ"/>
              </w:rPr>
              <w:t>Nazik bağırsaq</w:t>
            </w:r>
          </w:p>
        </w:tc>
      </w:tr>
      <w:tr w:rsidR="00ED6967" w:rsidRPr="00D962B5" w14:paraId="2BB48B91" w14:textId="77777777" w:rsidTr="00A76131">
        <w:trPr>
          <w:trHeight w:val="312"/>
        </w:trPr>
        <w:tc>
          <w:tcPr>
            <w:tcW w:w="4585" w:type="dxa"/>
            <w:shd w:val="clear" w:color="auto" w:fill="F6F9FC"/>
            <w:noWrap/>
          </w:tcPr>
          <w:p w14:paraId="67790DDE"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Nazik baöırsaq xəstəliklərinə diaqnostik yanaşma</w:t>
            </w:r>
          </w:p>
        </w:tc>
        <w:tc>
          <w:tcPr>
            <w:tcW w:w="270" w:type="dxa"/>
            <w:shd w:val="clear" w:color="auto" w:fill="auto"/>
            <w:noWrap/>
          </w:tcPr>
          <w:p w14:paraId="2A15F802" w14:textId="77777777" w:rsidR="00ED6967" w:rsidRPr="00D962B5" w:rsidRDefault="00ED6967" w:rsidP="00A76131">
            <w:pPr>
              <w:rPr>
                <w:rFonts w:asciiTheme="minorHAnsi" w:eastAsia="Times New Roman" w:hAnsiTheme="minorHAnsi" w:cstheme="minorHAnsi"/>
                <w:b/>
                <w:bCs/>
                <w:lang w:eastAsia="az-Latn-AZ"/>
              </w:rPr>
            </w:pPr>
          </w:p>
        </w:tc>
        <w:tc>
          <w:tcPr>
            <w:tcW w:w="4433" w:type="dxa"/>
            <w:shd w:val="clear" w:color="auto" w:fill="FDF6F1"/>
            <w:noWrap/>
          </w:tcPr>
          <w:p w14:paraId="27D82FF5"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ru-RU" w:eastAsia="ru-RU"/>
              </w:rPr>
              <w:t>Qısa bağırsaq sindromu</w:t>
            </w:r>
          </w:p>
        </w:tc>
      </w:tr>
      <w:tr w:rsidR="00ED6967" w:rsidRPr="00D962B5" w14:paraId="4029667D" w14:textId="77777777" w:rsidTr="00A76131">
        <w:trPr>
          <w:trHeight w:val="312"/>
        </w:trPr>
        <w:tc>
          <w:tcPr>
            <w:tcW w:w="4585" w:type="dxa"/>
            <w:shd w:val="clear" w:color="auto" w:fill="F6F9FC"/>
            <w:hideMark/>
          </w:tcPr>
          <w:p w14:paraId="485B110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Bağırsaq keçməzliyi</w:t>
            </w:r>
          </w:p>
        </w:tc>
        <w:tc>
          <w:tcPr>
            <w:tcW w:w="270" w:type="dxa"/>
            <w:shd w:val="clear" w:color="auto" w:fill="auto"/>
            <w:noWrap/>
          </w:tcPr>
          <w:p w14:paraId="68A9A4E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27AD1F"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Durğun (kör) bağırsaq sindromu /İnfeksiyalar</w:t>
            </w:r>
          </w:p>
        </w:tc>
      </w:tr>
      <w:tr w:rsidR="00ED6967" w:rsidRPr="00D962B5" w14:paraId="1D6938C6" w14:textId="77777777" w:rsidTr="00A76131">
        <w:trPr>
          <w:trHeight w:val="312"/>
        </w:trPr>
        <w:tc>
          <w:tcPr>
            <w:tcW w:w="4585" w:type="dxa"/>
            <w:shd w:val="clear" w:color="auto" w:fill="F6F9FC"/>
            <w:hideMark/>
          </w:tcPr>
          <w:p w14:paraId="0F4D964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İnvaginasiya</w:t>
            </w:r>
          </w:p>
        </w:tc>
        <w:tc>
          <w:tcPr>
            <w:tcW w:w="270" w:type="dxa"/>
            <w:shd w:val="clear" w:color="auto" w:fill="auto"/>
            <w:noWrap/>
          </w:tcPr>
          <w:p w14:paraId="2E8B564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27A6B0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Radiasion enteritlər</w:t>
            </w:r>
          </w:p>
        </w:tc>
      </w:tr>
      <w:tr w:rsidR="00ED6967" w:rsidRPr="00D962B5" w14:paraId="371775F6" w14:textId="77777777" w:rsidTr="00A76131">
        <w:trPr>
          <w:trHeight w:val="312"/>
        </w:trPr>
        <w:tc>
          <w:tcPr>
            <w:tcW w:w="4585" w:type="dxa"/>
            <w:shd w:val="clear" w:color="auto" w:fill="F6F9FC"/>
            <w:hideMark/>
          </w:tcPr>
          <w:p w14:paraId="68B3CB1C"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Kron xəstəliyi</w:t>
            </w:r>
          </w:p>
        </w:tc>
        <w:tc>
          <w:tcPr>
            <w:tcW w:w="270" w:type="dxa"/>
            <w:shd w:val="clear" w:color="auto" w:fill="auto"/>
            <w:noWrap/>
          </w:tcPr>
          <w:p w14:paraId="5483E07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2461EC6"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Nazik bağırsaq əməliyyatlarından sonrakı ağırlaşmalar</w:t>
            </w:r>
          </w:p>
        </w:tc>
      </w:tr>
      <w:tr w:rsidR="00ED6967" w:rsidRPr="00D962B5" w14:paraId="5F61F7B6" w14:textId="77777777" w:rsidTr="00A76131">
        <w:trPr>
          <w:trHeight w:val="312"/>
        </w:trPr>
        <w:tc>
          <w:tcPr>
            <w:tcW w:w="4585" w:type="dxa"/>
            <w:shd w:val="clear" w:color="auto" w:fill="F6F9FC"/>
            <w:hideMark/>
          </w:tcPr>
          <w:p w14:paraId="1A1524A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Digər spesifik enteritlər</w:t>
            </w:r>
          </w:p>
        </w:tc>
        <w:tc>
          <w:tcPr>
            <w:tcW w:w="270" w:type="dxa"/>
            <w:shd w:val="clear" w:color="auto" w:fill="auto"/>
            <w:noWrap/>
          </w:tcPr>
          <w:p w14:paraId="382BDCA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5BDDA07"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A8AD7D3" w14:textId="77777777" w:rsidTr="00A76131">
        <w:trPr>
          <w:trHeight w:val="312"/>
        </w:trPr>
        <w:tc>
          <w:tcPr>
            <w:tcW w:w="4585" w:type="dxa"/>
            <w:shd w:val="clear" w:color="auto" w:fill="F6F9FC"/>
            <w:hideMark/>
          </w:tcPr>
          <w:p w14:paraId="4C68F1A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Mekkel divertikulu</w:t>
            </w:r>
          </w:p>
        </w:tc>
        <w:tc>
          <w:tcPr>
            <w:tcW w:w="270" w:type="dxa"/>
            <w:shd w:val="clear" w:color="auto" w:fill="auto"/>
            <w:noWrap/>
          </w:tcPr>
          <w:p w14:paraId="710BB37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8F1AD1B"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9296A35" w14:textId="77777777" w:rsidTr="00A76131">
        <w:trPr>
          <w:trHeight w:val="312"/>
        </w:trPr>
        <w:tc>
          <w:tcPr>
            <w:tcW w:w="4585" w:type="dxa"/>
            <w:shd w:val="clear" w:color="auto" w:fill="F6F9FC"/>
            <w:hideMark/>
          </w:tcPr>
          <w:p w14:paraId="5B868C8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Mezenterik işemiya, tromboz</w:t>
            </w:r>
          </w:p>
        </w:tc>
        <w:tc>
          <w:tcPr>
            <w:tcW w:w="270" w:type="dxa"/>
            <w:shd w:val="clear" w:color="auto" w:fill="auto"/>
            <w:noWrap/>
          </w:tcPr>
          <w:p w14:paraId="53C9C67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ECFE8F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F18A719" w14:textId="77777777" w:rsidTr="00A76131">
        <w:trPr>
          <w:trHeight w:val="312"/>
        </w:trPr>
        <w:tc>
          <w:tcPr>
            <w:tcW w:w="4585" w:type="dxa"/>
            <w:shd w:val="clear" w:color="auto" w:fill="F6F9FC"/>
            <w:hideMark/>
          </w:tcPr>
          <w:p w14:paraId="14DC2D5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Fistulalar</w:t>
            </w:r>
          </w:p>
        </w:tc>
        <w:tc>
          <w:tcPr>
            <w:tcW w:w="270" w:type="dxa"/>
            <w:shd w:val="clear" w:color="auto" w:fill="auto"/>
            <w:noWrap/>
          </w:tcPr>
          <w:p w14:paraId="5DC39A3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4006B14"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DD680FB" w14:textId="77777777" w:rsidTr="00A76131">
        <w:trPr>
          <w:trHeight w:val="312"/>
        </w:trPr>
        <w:tc>
          <w:tcPr>
            <w:tcW w:w="4585" w:type="dxa"/>
            <w:shd w:val="clear" w:color="auto" w:fill="F6F9FC"/>
            <w:hideMark/>
          </w:tcPr>
          <w:p w14:paraId="3FCF32D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Nazik bağırsaq polipləri</w:t>
            </w:r>
          </w:p>
        </w:tc>
        <w:tc>
          <w:tcPr>
            <w:tcW w:w="270" w:type="dxa"/>
            <w:shd w:val="clear" w:color="auto" w:fill="auto"/>
            <w:noWrap/>
          </w:tcPr>
          <w:p w14:paraId="0ADE23E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713CE1A"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3F0914B" w14:textId="77777777" w:rsidTr="00A76131">
        <w:trPr>
          <w:trHeight w:val="312"/>
        </w:trPr>
        <w:tc>
          <w:tcPr>
            <w:tcW w:w="4585" w:type="dxa"/>
            <w:shd w:val="clear" w:color="auto" w:fill="F6F9FC"/>
            <w:hideMark/>
          </w:tcPr>
          <w:p w14:paraId="491EE63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Bağırsağın xoş törəmələri</w:t>
            </w:r>
          </w:p>
        </w:tc>
        <w:tc>
          <w:tcPr>
            <w:tcW w:w="270" w:type="dxa"/>
            <w:shd w:val="clear" w:color="auto" w:fill="auto"/>
            <w:noWrap/>
          </w:tcPr>
          <w:p w14:paraId="41738FD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9614714"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14745E3" w14:textId="77777777" w:rsidTr="00A76131">
        <w:trPr>
          <w:trHeight w:val="312"/>
        </w:trPr>
        <w:tc>
          <w:tcPr>
            <w:tcW w:w="4585" w:type="dxa"/>
            <w:shd w:val="clear" w:color="auto" w:fill="F6F9FC"/>
            <w:hideMark/>
          </w:tcPr>
          <w:p w14:paraId="6F02F1F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Bağırsağın bəd törəmələri</w:t>
            </w:r>
          </w:p>
        </w:tc>
        <w:tc>
          <w:tcPr>
            <w:tcW w:w="270" w:type="dxa"/>
            <w:shd w:val="clear" w:color="auto" w:fill="auto"/>
            <w:noWrap/>
          </w:tcPr>
          <w:p w14:paraId="5F08829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486C52D"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5A17537" w14:textId="77777777" w:rsidTr="00A76131">
        <w:trPr>
          <w:trHeight w:val="312"/>
        </w:trPr>
        <w:tc>
          <w:tcPr>
            <w:tcW w:w="4585" w:type="dxa"/>
            <w:shd w:val="clear" w:color="auto" w:fill="F6F9FC"/>
            <w:hideMark/>
          </w:tcPr>
          <w:p w14:paraId="4650D69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Bağırsağın karsinoid şişləri</w:t>
            </w:r>
          </w:p>
        </w:tc>
        <w:tc>
          <w:tcPr>
            <w:tcW w:w="270" w:type="dxa"/>
            <w:shd w:val="clear" w:color="auto" w:fill="auto"/>
            <w:noWrap/>
          </w:tcPr>
          <w:p w14:paraId="2644BFB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67A873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B37F82D" w14:textId="77777777" w:rsidTr="00A76131">
        <w:trPr>
          <w:trHeight w:val="312"/>
        </w:trPr>
        <w:tc>
          <w:tcPr>
            <w:tcW w:w="4585" w:type="dxa"/>
            <w:shd w:val="clear" w:color="auto" w:fill="F6F9FC"/>
            <w:hideMark/>
          </w:tcPr>
          <w:p w14:paraId="6E1A6F9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 xml:space="preserve">Qastrointestinal stromal tumorlar (QİST) </w:t>
            </w:r>
          </w:p>
        </w:tc>
        <w:tc>
          <w:tcPr>
            <w:tcW w:w="270" w:type="dxa"/>
            <w:shd w:val="clear" w:color="auto" w:fill="auto"/>
            <w:noWrap/>
          </w:tcPr>
          <w:p w14:paraId="0738891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EF013E5"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CE06AD1" w14:textId="77777777" w:rsidTr="00A76131">
        <w:trPr>
          <w:trHeight w:val="312"/>
        </w:trPr>
        <w:tc>
          <w:tcPr>
            <w:tcW w:w="4585" w:type="dxa"/>
            <w:shd w:val="clear" w:color="auto" w:fill="F6F9FC"/>
            <w:hideMark/>
          </w:tcPr>
          <w:p w14:paraId="2D38DB32"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Bağırsaq kistləri, qaz kistləri (intestinal pneumatosis)</w:t>
            </w:r>
          </w:p>
        </w:tc>
        <w:tc>
          <w:tcPr>
            <w:tcW w:w="270" w:type="dxa"/>
            <w:shd w:val="clear" w:color="auto" w:fill="auto"/>
            <w:noWrap/>
          </w:tcPr>
          <w:p w14:paraId="793DE8F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71E9FA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E2FEB5D" w14:textId="77777777" w:rsidTr="00A76131">
        <w:trPr>
          <w:trHeight w:val="312"/>
        </w:trPr>
        <w:tc>
          <w:tcPr>
            <w:tcW w:w="4585" w:type="dxa"/>
            <w:shd w:val="clear" w:color="auto" w:fill="F6F9FC"/>
            <w:hideMark/>
          </w:tcPr>
          <w:p w14:paraId="586EABE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Mezenterik sist</w:t>
            </w:r>
          </w:p>
        </w:tc>
        <w:tc>
          <w:tcPr>
            <w:tcW w:w="270" w:type="dxa"/>
            <w:shd w:val="clear" w:color="auto" w:fill="auto"/>
            <w:noWrap/>
          </w:tcPr>
          <w:p w14:paraId="28C52D1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F605880"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41C0768" w14:textId="77777777" w:rsidTr="00A76131">
        <w:trPr>
          <w:trHeight w:val="312"/>
        </w:trPr>
        <w:tc>
          <w:tcPr>
            <w:tcW w:w="4585" w:type="dxa"/>
            <w:shd w:val="clear" w:color="auto" w:fill="F6F9FC"/>
            <w:noWrap/>
            <w:hideMark/>
          </w:tcPr>
          <w:p w14:paraId="2F64FF7D"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50AA3ACC"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2D9E7C87"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C280BBF" w14:textId="77777777" w:rsidTr="00A76131">
        <w:trPr>
          <w:trHeight w:val="312"/>
        </w:trPr>
        <w:tc>
          <w:tcPr>
            <w:tcW w:w="4585" w:type="dxa"/>
            <w:shd w:val="clear" w:color="auto" w:fill="F6F9FC"/>
            <w:noWrap/>
            <w:hideMark/>
          </w:tcPr>
          <w:p w14:paraId="3254FBBF"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Yoğun bağırsaq</w:t>
            </w:r>
          </w:p>
        </w:tc>
        <w:tc>
          <w:tcPr>
            <w:tcW w:w="270" w:type="dxa"/>
            <w:shd w:val="clear" w:color="auto" w:fill="auto"/>
            <w:noWrap/>
          </w:tcPr>
          <w:p w14:paraId="014A957F"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555EB1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color w:val="833C0B" w:themeColor="accent2" w:themeShade="80"/>
                <w:lang w:eastAsia="az-Latn-AZ"/>
              </w:rPr>
              <w:t>Yoğun bağırsaq</w:t>
            </w:r>
          </w:p>
        </w:tc>
      </w:tr>
      <w:tr w:rsidR="00ED6967" w:rsidRPr="00D962B5" w14:paraId="52103B5D" w14:textId="77777777" w:rsidTr="00A76131">
        <w:trPr>
          <w:trHeight w:val="312"/>
        </w:trPr>
        <w:tc>
          <w:tcPr>
            <w:tcW w:w="4585" w:type="dxa"/>
            <w:shd w:val="clear" w:color="auto" w:fill="F6F9FC"/>
            <w:noWrap/>
          </w:tcPr>
          <w:p w14:paraId="57578D8B"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Yoğun baöırsaq töəmələrinə diaqnostik yanaşma</w:t>
            </w:r>
          </w:p>
        </w:tc>
        <w:tc>
          <w:tcPr>
            <w:tcW w:w="270" w:type="dxa"/>
            <w:shd w:val="clear" w:color="auto" w:fill="auto"/>
            <w:noWrap/>
          </w:tcPr>
          <w:p w14:paraId="54DDE5FC"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FCCE23E"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ru-RU" w:eastAsia="ru-RU"/>
              </w:rPr>
              <w:t>Xroniki appendisit</w:t>
            </w:r>
          </w:p>
        </w:tc>
      </w:tr>
      <w:tr w:rsidR="00ED6967" w:rsidRPr="00D962B5" w14:paraId="51ACFCDD" w14:textId="77777777" w:rsidTr="00A76131">
        <w:trPr>
          <w:trHeight w:val="312"/>
        </w:trPr>
        <w:tc>
          <w:tcPr>
            <w:tcW w:w="4585" w:type="dxa"/>
            <w:shd w:val="clear" w:color="auto" w:fill="F6F9FC"/>
            <w:noWrap/>
            <w:hideMark/>
          </w:tcPr>
          <w:p w14:paraId="53C24CA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Aşağı mədə-bağırsaq qanaxmaları</w:t>
            </w:r>
          </w:p>
        </w:tc>
        <w:tc>
          <w:tcPr>
            <w:tcW w:w="270" w:type="dxa"/>
            <w:shd w:val="clear" w:color="auto" w:fill="auto"/>
            <w:noWrap/>
          </w:tcPr>
          <w:p w14:paraId="6002A14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FF1934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Aralıq koliti</w:t>
            </w:r>
          </w:p>
        </w:tc>
      </w:tr>
      <w:tr w:rsidR="00ED6967" w:rsidRPr="00D962B5" w14:paraId="61B46CDE" w14:textId="77777777" w:rsidTr="00A76131">
        <w:trPr>
          <w:trHeight w:val="312"/>
        </w:trPr>
        <w:tc>
          <w:tcPr>
            <w:tcW w:w="4585" w:type="dxa"/>
            <w:shd w:val="clear" w:color="auto" w:fill="F6F9FC"/>
            <w:noWrap/>
            <w:hideMark/>
          </w:tcPr>
          <w:p w14:paraId="746D88D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Yoğun bağırsaq keçməzliyi</w:t>
            </w:r>
          </w:p>
        </w:tc>
        <w:tc>
          <w:tcPr>
            <w:tcW w:w="270" w:type="dxa"/>
            <w:shd w:val="clear" w:color="auto" w:fill="auto"/>
            <w:noWrap/>
          </w:tcPr>
          <w:p w14:paraId="2927A92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190F92F"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Xroniki qəbizlik</w:t>
            </w:r>
          </w:p>
        </w:tc>
      </w:tr>
      <w:tr w:rsidR="00ED6967" w:rsidRPr="00D962B5" w14:paraId="23F3B518" w14:textId="77777777" w:rsidTr="00A76131">
        <w:trPr>
          <w:trHeight w:val="312"/>
        </w:trPr>
        <w:tc>
          <w:tcPr>
            <w:tcW w:w="4585" w:type="dxa"/>
            <w:shd w:val="clear" w:color="auto" w:fill="F6F9FC"/>
            <w:noWrap/>
            <w:hideMark/>
          </w:tcPr>
          <w:p w14:paraId="61C176F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Psevdoobstruksiya</w:t>
            </w:r>
          </w:p>
        </w:tc>
        <w:tc>
          <w:tcPr>
            <w:tcW w:w="270" w:type="dxa"/>
            <w:shd w:val="clear" w:color="auto" w:fill="auto"/>
            <w:noWrap/>
          </w:tcPr>
          <w:p w14:paraId="55FD8DF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B3B107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Meqakolon</w:t>
            </w:r>
          </w:p>
        </w:tc>
      </w:tr>
      <w:tr w:rsidR="00ED6967" w:rsidRPr="00D962B5" w14:paraId="387DDB71" w14:textId="77777777" w:rsidTr="00A76131">
        <w:trPr>
          <w:trHeight w:val="312"/>
        </w:trPr>
        <w:tc>
          <w:tcPr>
            <w:tcW w:w="4585" w:type="dxa"/>
            <w:shd w:val="clear" w:color="auto" w:fill="F6F9FC"/>
            <w:noWrap/>
            <w:hideMark/>
          </w:tcPr>
          <w:p w14:paraId="577729F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Yoğun bağırsaq burulması</w:t>
            </w:r>
          </w:p>
        </w:tc>
        <w:tc>
          <w:tcPr>
            <w:tcW w:w="270" w:type="dxa"/>
            <w:shd w:val="clear" w:color="auto" w:fill="auto"/>
            <w:noWrap/>
          </w:tcPr>
          <w:p w14:paraId="1191D72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2F8A926"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Endometrioz</w:t>
            </w:r>
          </w:p>
        </w:tc>
      </w:tr>
      <w:tr w:rsidR="00ED6967" w:rsidRPr="00D962B5" w14:paraId="764A12FA" w14:textId="77777777" w:rsidTr="00A76131">
        <w:trPr>
          <w:trHeight w:val="312"/>
        </w:trPr>
        <w:tc>
          <w:tcPr>
            <w:tcW w:w="4585" w:type="dxa"/>
            <w:shd w:val="clear" w:color="auto" w:fill="F6F9FC"/>
            <w:noWrap/>
            <w:hideMark/>
          </w:tcPr>
          <w:p w14:paraId="4F58403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Toksik meqakolon</w:t>
            </w:r>
          </w:p>
        </w:tc>
        <w:tc>
          <w:tcPr>
            <w:tcW w:w="270" w:type="dxa"/>
            <w:shd w:val="clear" w:color="auto" w:fill="auto"/>
            <w:noWrap/>
          </w:tcPr>
          <w:p w14:paraId="07A4405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3462D71"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Polipoz sindromlar</w:t>
            </w:r>
          </w:p>
        </w:tc>
      </w:tr>
      <w:tr w:rsidR="00ED6967" w:rsidRPr="00D962B5" w14:paraId="5C3BB573" w14:textId="77777777" w:rsidTr="00A76131">
        <w:trPr>
          <w:trHeight w:val="312"/>
        </w:trPr>
        <w:tc>
          <w:tcPr>
            <w:tcW w:w="4585" w:type="dxa"/>
            <w:shd w:val="clear" w:color="auto" w:fill="F6F9FC"/>
            <w:noWrap/>
            <w:hideMark/>
          </w:tcPr>
          <w:p w14:paraId="12C6F33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Divertikulitlər</w:t>
            </w:r>
          </w:p>
        </w:tc>
        <w:tc>
          <w:tcPr>
            <w:tcW w:w="270" w:type="dxa"/>
            <w:shd w:val="clear" w:color="auto" w:fill="auto"/>
            <w:noWrap/>
          </w:tcPr>
          <w:p w14:paraId="756E2CB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EB68C9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Appendiks törəmələri</w:t>
            </w:r>
          </w:p>
        </w:tc>
      </w:tr>
      <w:tr w:rsidR="00ED6967" w:rsidRPr="00D962B5" w14:paraId="5BA921E2" w14:textId="77777777" w:rsidTr="00A76131">
        <w:trPr>
          <w:trHeight w:val="312"/>
        </w:trPr>
        <w:tc>
          <w:tcPr>
            <w:tcW w:w="4585" w:type="dxa"/>
            <w:shd w:val="clear" w:color="auto" w:fill="F6F9FC"/>
            <w:noWrap/>
            <w:hideMark/>
          </w:tcPr>
          <w:p w14:paraId="79ACD2A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appendisit</w:t>
            </w:r>
          </w:p>
        </w:tc>
        <w:tc>
          <w:tcPr>
            <w:tcW w:w="270" w:type="dxa"/>
            <w:shd w:val="clear" w:color="auto" w:fill="auto"/>
            <w:noWrap/>
          </w:tcPr>
          <w:p w14:paraId="7619E3E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49C8C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Yoğun bağırsaq fistulları</w:t>
            </w:r>
          </w:p>
        </w:tc>
      </w:tr>
      <w:tr w:rsidR="00ED6967" w:rsidRPr="00D962B5" w14:paraId="0D20EEB9" w14:textId="77777777" w:rsidTr="00A76131">
        <w:trPr>
          <w:trHeight w:val="312"/>
        </w:trPr>
        <w:tc>
          <w:tcPr>
            <w:tcW w:w="4585" w:type="dxa"/>
            <w:shd w:val="clear" w:color="auto" w:fill="F6F9FC"/>
            <w:hideMark/>
          </w:tcPr>
          <w:p w14:paraId="0285CAE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Yatrogen yaralanmalar</w:t>
            </w:r>
          </w:p>
        </w:tc>
        <w:tc>
          <w:tcPr>
            <w:tcW w:w="270" w:type="dxa"/>
            <w:shd w:val="clear" w:color="auto" w:fill="auto"/>
            <w:noWrap/>
          </w:tcPr>
          <w:p w14:paraId="61C58D5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2CBBD0F"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Yoğun bağırsaq əməliyyatlarından sonrakı ağırlaşmalar</w:t>
            </w:r>
          </w:p>
        </w:tc>
      </w:tr>
      <w:tr w:rsidR="00ED6967" w:rsidRPr="00D962B5" w14:paraId="3F1194ED" w14:textId="77777777" w:rsidTr="00A76131">
        <w:trPr>
          <w:trHeight w:val="312"/>
        </w:trPr>
        <w:tc>
          <w:tcPr>
            <w:tcW w:w="4585" w:type="dxa"/>
            <w:shd w:val="clear" w:color="auto" w:fill="F6F9FC"/>
            <w:hideMark/>
          </w:tcPr>
          <w:p w14:paraId="4372F5D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Xoralı kolit</w:t>
            </w:r>
          </w:p>
        </w:tc>
        <w:tc>
          <w:tcPr>
            <w:tcW w:w="270" w:type="dxa"/>
            <w:shd w:val="clear" w:color="auto" w:fill="auto"/>
            <w:noWrap/>
          </w:tcPr>
          <w:p w14:paraId="2C4F042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E5E9F49"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47DB313" w14:textId="77777777" w:rsidTr="00A76131">
        <w:trPr>
          <w:trHeight w:val="312"/>
        </w:trPr>
        <w:tc>
          <w:tcPr>
            <w:tcW w:w="4585" w:type="dxa"/>
            <w:shd w:val="clear" w:color="auto" w:fill="F6F9FC"/>
            <w:hideMark/>
          </w:tcPr>
          <w:p w14:paraId="208B270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Kron xəstəliyi</w:t>
            </w:r>
          </w:p>
        </w:tc>
        <w:tc>
          <w:tcPr>
            <w:tcW w:w="270" w:type="dxa"/>
            <w:shd w:val="clear" w:color="auto" w:fill="auto"/>
            <w:noWrap/>
          </w:tcPr>
          <w:p w14:paraId="15653D1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7E482E0"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CFCF4DD" w14:textId="77777777" w:rsidTr="00A76131">
        <w:trPr>
          <w:trHeight w:val="312"/>
        </w:trPr>
        <w:tc>
          <w:tcPr>
            <w:tcW w:w="4585" w:type="dxa"/>
            <w:shd w:val="clear" w:color="auto" w:fill="F6F9FC"/>
            <w:hideMark/>
          </w:tcPr>
          <w:p w14:paraId="254BC8B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İnfeksion kolitllər</w:t>
            </w:r>
          </w:p>
        </w:tc>
        <w:tc>
          <w:tcPr>
            <w:tcW w:w="270" w:type="dxa"/>
            <w:shd w:val="clear" w:color="auto" w:fill="auto"/>
            <w:noWrap/>
          </w:tcPr>
          <w:p w14:paraId="676065D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82F632F"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8B7249D" w14:textId="77777777" w:rsidTr="00A76131">
        <w:trPr>
          <w:trHeight w:val="312"/>
        </w:trPr>
        <w:tc>
          <w:tcPr>
            <w:tcW w:w="4585" w:type="dxa"/>
            <w:shd w:val="clear" w:color="auto" w:fill="F6F9FC"/>
            <w:hideMark/>
          </w:tcPr>
          <w:p w14:paraId="1F4AA69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Antibiotiklərə bağlı kolit</w:t>
            </w:r>
          </w:p>
        </w:tc>
        <w:tc>
          <w:tcPr>
            <w:tcW w:w="270" w:type="dxa"/>
            <w:shd w:val="clear" w:color="auto" w:fill="auto"/>
            <w:noWrap/>
          </w:tcPr>
          <w:p w14:paraId="0DE6B73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70EAAB1"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DCF6D57" w14:textId="77777777" w:rsidTr="00A76131">
        <w:trPr>
          <w:trHeight w:val="312"/>
        </w:trPr>
        <w:tc>
          <w:tcPr>
            <w:tcW w:w="4585" w:type="dxa"/>
            <w:shd w:val="clear" w:color="auto" w:fill="F6F9FC"/>
            <w:hideMark/>
          </w:tcPr>
          <w:p w14:paraId="65046C7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İşemik kolit</w:t>
            </w:r>
          </w:p>
        </w:tc>
        <w:tc>
          <w:tcPr>
            <w:tcW w:w="270" w:type="dxa"/>
            <w:shd w:val="clear" w:color="auto" w:fill="auto"/>
            <w:noWrap/>
          </w:tcPr>
          <w:p w14:paraId="75C2958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4EF5CFF"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32413C4" w14:textId="77777777" w:rsidTr="00A76131">
        <w:trPr>
          <w:trHeight w:val="312"/>
        </w:trPr>
        <w:tc>
          <w:tcPr>
            <w:tcW w:w="4585" w:type="dxa"/>
            <w:shd w:val="clear" w:color="auto" w:fill="F6F9FC"/>
            <w:hideMark/>
          </w:tcPr>
          <w:p w14:paraId="09A2801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Divertikul və divertikulyoz</w:t>
            </w:r>
          </w:p>
        </w:tc>
        <w:tc>
          <w:tcPr>
            <w:tcW w:w="270" w:type="dxa"/>
            <w:shd w:val="clear" w:color="auto" w:fill="auto"/>
            <w:noWrap/>
          </w:tcPr>
          <w:p w14:paraId="3A19CCC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AD0B107"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51E225D" w14:textId="77777777" w:rsidTr="00A76131">
        <w:trPr>
          <w:trHeight w:val="312"/>
        </w:trPr>
        <w:tc>
          <w:tcPr>
            <w:tcW w:w="4585" w:type="dxa"/>
            <w:shd w:val="clear" w:color="auto" w:fill="F6F9FC"/>
            <w:hideMark/>
          </w:tcPr>
          <w:p w14:paraId="1A16FED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Kolon polipləri</w:t>
            </w:r>
          </w:p>
        </w:tc>
        <w:tc>
          <w:tcPr>
            <w:tcW w:w="270" w:type="dxa"/>
            <w:shd w:val="clear" w:color="auto" w:fill="auto"/>
            <w:noWrap/>
          </w:tcPr>
          <w:p w14:paraId="7F3BB0F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000ADF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5E5C0A05" w14:textId="77777777" w:rsidTr="00A76131">
        <w:trPr>
          <w:trHeight w:val="312"/>
        </w:trPr>
        <w:tc>
          <w:tcPr>
            <w:tcW w:w="4585" w:type="dxa"/>
            <w:shd w:val="clear" w:color="auto" w:fill="F6F9FC"/>
            <w:hideMark/>
          </w:tcPr>
          <w:p w14:paraId="1019108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Kolonun bədxassəli törəmələri</w:t>
            </w:r>
          </w:p>
        </w:tc>
        <w:tc>
          <w:tcPr>
            <w:tcW w:w="270" w:type="dxa"/>
            <w:shd w:val="clear" w:color="auto" w:fill="auto"/>
            <w:noWrap/>
          </w:tcPr>
          <w:p w14:paraId="2C9B83C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51B2B61"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9613A4B" w14:textId="77777777" w:rsidTr="00A76131">
        <w:trPr>
          <w:trHeight w:val="312"/>
        </w:trPr>
        <w:tc>
          <w:tcPr>
            <w:tcW w:w="4585" w:type="dxa"/>
            <w:shd w:val="clear" w:color="auto" w:fill="F6F9FC"/>
            <w:hideMark/>
          </w:tcPr>
          <w:p w14:paraId="0BF93D3C"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Kolonun xoşxassəli törəmələri</w:t>
            </w:r>
          </w:p>
        </w:tc>
        <w:tc>
          <w:tcPr>
            <w:tcW w:w="270" w:type="dxa"/>
            <w:shd w:val="clear" w:color="auto" w:fill="auto"/>
            <w:noWrap/>
          </w:tcPr>
          <w:p w14:paraId="73AECAF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3AE1B7D"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055C850" w14:textId="77777777" w:rsidTr="00A76131">
        <w:trPr>
          <w:trHeight w:val="312"/>
        </w:trPr>
        <w:tc>
          <w:tcPr>
            <w:tcW w:w="4585" w:type="dxa"/>
            <w:shd w:val="clear" w:color="auto" w:fill="F6F9FC"/>
            <w:hideMark/>
          </w:tcPr>
          <w:p w14:paraId="4206055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Spastik kolit</w:t>
            </w:r>
          </w:p>
        </w:tc>
        <w:tc>
          <w:tcPr>
            <w:tcW w:w="270" w:type="dxa"/>
            <w:shd w:val="clear" w:color="auto" w:fill="auto"/>
            <w:noWrap/>
          </w:tcPr>
          <w:p w14:paraId="7C07E05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536BF4D"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5FEA21E3" w14:textId="77777777" w:rsidTr="00A76131">
        <w:trPr>
          <w:trHeight w:val="312"/>
        </w:trPr>
        <w:tc>
          <w:tcPr>
            <w:tcW w:w="4585" w:type="dxa"/>
            <w:shd w:val="clear" w:color="auto" w:fill="F6F9FC"/>
            <w:noWrap/>
            <w:hideMark/>
          </w:tcPr>
          <w:p w14:paraId="65F268A5"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1FA57C00"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2A92E1B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94E4131" w14:textId="77777777" w:rsidTr="00A76131">
        <w:trPr>
          <w:trHeight w:val="312"/>
        </w:trPr>
        <w:tc>
          <w:tcPr>
            <w:tcW w:w="4585" w:type="dxa"/>
            <w:shd w:val="clear" w:color="auto" w:fill="F6F9FC"/>
            <w:noWrap/>
            <w:hideMark/>
          </w:tcPr>
          <w:p w14:paraId="3422FDB2"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 xml:space="preserve">Anorektal xəstəliklər </w:t>
            </w:r>
          </w:p>
        </w:tc>
        <w:tc>
          <w:tcPr>
            <w:tcW w:w="270" w:type="dxa"/>
            <w:shd w:val="clear" w:color="auto" w:fill="auto"/>
            <w:noWrap/>
          </w:tcPr>
          <w:p w14:paraId="3D6B75A6"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E8D2EE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color w:val="833C0B" w:themeColor="accent2" w:themeShade="80"/>
                <w:lang w:eastAsia="az-Latn-AZ"/>
              </w:rPr>
              <w:t>Anorektal xəstəliklər</w:t>
            </w:r>
          </w:p>
        </w:tc>
      </w:tr>
      <w:tr w:rsidR="00ED6967" w:rsidRPr="00D962B5" w14:paraId="1C972862" w14:textId="77777777" w:rsidTr="00A76131">
        <w:trPr>
          <w:trHeight w:val="312"/>
        </w:trPr>
        <w:tc>
          <w:tcPr>
            <w:tcW w:w="4585" w:type="dxa"/>
            <w:shd w:val="clear" w:color="auto" w:fill="F6F9FC"/>
            <w:noWrap/>
          </w:tcPr>
          <w:p w14:paraId="7A27E1BE"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Anal kanal xəstəliklərinə diaqnostik yanaşma</w:t>
            </w:r>
          </w:p>
        </w:tc>
        <w:tc>
          <w:tcPr>
            <w:tcW w:w="270" w:type="dxa"/>
            <w:shd w:val="clear" w:color="auto" w:fill="auto"/>
            <w:noWrap/>
          </w:tcPr>
          <w:p w14:paraId="670C3A45"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B2459D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Düz bağırsaq xorası</w:t>
            </w:r>
          </w:p>
        </w:tc>
      </w:tr>
      <w:tr w:rsidR="00ED6967" w:rsidRPr="00D962B5" w14:paraId="4B01FEE6" w14:textId="77777777" w:rsidTr="00A76131">
        <w:trPr>
          <w:trHeight w:val="312"/>
        </w:trPr>
        <w:tc>
          <w:tcPr>
            <w:tcW w:w="4585" w:type="dxa"/>
            <w:shd w:val="clear" w:color="auto" w:fill="F6F9FC"/>
            <w:noWrap/>
          </w:tcPr>
          <w:p w14:paraId="6DF4EF92"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Anal ağrı</w:t>
            </w:r>
          </w:p>
        </w:tc>
        <w:tc>
          <w:tcPr>
            <w:tcW w:w="270" w:type="dxa"/>
            <w:shd w:val="clear" w:color="auto" w:fill="auto"/>
            <w:noWrap/>
          </w:tcPr>
          <w:p w14:paraId="6897A82D"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D1BB52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Vaskulyar ektaziyalar</w:t>
            </w:r>
          </w:p>
        </w:tc>
      </w:tr>
      <w:tr w:rsidR="00ED6967" w:rsidRPr="00D962B5" w14:paraId="5A0BAF3F" w14:textId="77777777" w:rsidTr="00A76131">
        <w:trPr>
          <w:trHeight w:val="312"/>
        </w:trPr>
        <w:tc>
          <w:tcPr>
            <w:tcW w:w="4585" w:type="dxa"/>
            <w:shd w:val="clear" w:color="auto" w:fill="F6F9FC"/>
            <w:noWrap/>
            <w:hideMark/>
          </w:tcPr>
          <w:p w14:paraId="269C93F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Rektal qanaxma</w:t>
            </w:r>
          </w:p>
        </w:tc>
        <w:tc>
          <w:tcPr>
            <w:tcW w:w="270" w:type="dxa"/>
            <w:shd w:val="clear" w:color="auto" w:fill="auto"/>
            <w:noWrap/>
          </w:tcPr>
          <w:p w14:paraId="5FE4955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F40F53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Anal stenoz</w:t>
            </w:r>
          </w:p>
        </w:tc>
      </w:tr>
      <w:tr w:rsidR="00ED6967" w:rsidRPr="00D962B5" w14:paraId="3A2FB13B" w14:textId="77777777" w:rsidTr="00A76131">
        <w:trPr>
          <w:trHeight w:val="312"/>
        </w:trPr>
        <w:tc>
          <w:tcPr>
            <w:tcW w:w="4585" w:type="dxa"/>
            <w:shd w:val="clear" w:color="auto" w:fill="F6F9FC"/>
            <w:noWrap/>
            <w:hideMark/>
          </w:tcPr>
          <w:p w14:paraId="0D4ED82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Anal tromboz</w:t>
            </w:r>
          </w:p>
        </w:tc>
        <w:tc>
          <w:tcPr>
            <w:tcW w:w="270" w:type="dxa"/>
            <w:shd w:val="clear" w:color="auto" w:fill="auto"/>
            <w:noWrap/>
          </w:tcPr>
          <w:p w14:paraId="24C843D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1DE5A01"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Anal qaşıntı</w:t>
            </w:r>
          </w:p>
        </w:tc>
      </w:tr>
      <w:tr w:rsidR="00ED6967" w:rsidRPr="00D962B5" w14:paraId="3C4CC75B" w14:textId="77777777" w:rsidTr="00A76131">
        <w:trPr>
          <w:trHeight w:val="312"/>
        </w:trPr>
        <w:tc>
          <w:tcPr>
            <w:tcW w:w="4585" w:type="dxa"/>
            <w:shd w:val="clear" w:color="auto" w:fill="F6F9FC"/>
            <w:noWrap/>
            <w:hideMark/>
          </w:tcPr>
          <w:p w14:paraId="52AEE83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parapoktit</w:t>
            </w:r>
          </w:p>
        </w:tc>
        <w:tc>
          <w:tcPr>
            <w:tcW w:w="270" w:type="dxa"/>
            <w:shd w:val="clear" w:color="auto" w:fill="auto"/>
            <w:noWrap/>
          </w:tcPr>
          <w:p w14:paraId="1B107B2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25043F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Çanaq dibinin disfunksiyası</w:t>
            </w:r>
          </w:p>
        </w:tc>
      </w:tr>
      <w:tr w:rsidR="00ED6967" w:rsidRPr="00D962B5" w14:paraId="47C20BC1" w14:textId="77777777" w:rsidTr="00A76131">
        <w:trPr>
          <w:trHeight w:val="312"/>
        </w:trPr>
        <w:tc>
          <w:tcPr>
            <w:tcW w:w="4585" w:type="dxa"/>
            <w:shd w:val="clear" w:color="auto" w:fill="F6F9FC"/>
            <w:hideMark/>
          </w:tcPr>
          <w:p w14:paraId="6888B95C"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Hemorroy</w:t>
            </w:r>
          </w:p>
        </w:tc>
        <w:tc>
          <w:tcPr>
            <w:tcW w:w="270" w:type="dxa"/>
            <w:shd w:val="clear" w:color="auto" w:fill="auto"/>
            <w:noWrap/>
          </w:tcPr>
          <w:p w14:paraId="603BED5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60C0FA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Anal spazm</w:t>
            </w:r>
          </w:p>
        </w:tc>
      </w:tr>
      <w:tr w:rsidR="00ED6967" w:rsidRPr="00D962B5" w14:paraId="1095E26A" w14:textId="77777777" w:rsidTr="00A76131">
        <w:trPr>
          <w:trHeight w:val="312"/>
        </w:trPr>
        <w:tc>
          <w:tcPr>
            <w:tcW w:w="4585" w:type="dxa"/>
            <w:shd w:val="clear" w:color="auto" w:fill="F6F9FC"/>
            <w:hideMark/>
          </w:tcPr>
          <w:p w14:paraId="7A49D60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Anal çat</w:t>
            </w:r>
          </w:p>
        </w:tc>
        <w:tc>
          <w:tcPr>
            <w:tcW w:w="270" w:type="dxa"/>
            <w:shd w:val="clear" w:color="auto" w:fill="auto"/>
            <w:noWrap/>
          </w:tcPr>
          <w:p w14:paraId="7DA4F8D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CEAA3A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Prolaps</w:t>
            </w:r>
          </w:p>
        </w:tc>
      </w:tr>
      <w:tr w:rsidR="00ED6967" w:rsidRPr="00D962B5" w14:paraId="25280113" w14:textId="77777777" w:rsidTr="00A76131">
        <w:trPr>
          <w:trHeight w:val="312"/>
        </w:trPr>
        <w:tc>
          <w:tcPr>
            <w:tcW w:w="4585" w:type="dxa"/>
            <w:shd w:val="clear" w:color="auto" w:fill="F6F9FC"/>
            <w:hideMark/>
          </w:tcPr>
          <w:p w14:paraId="611BC9A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Pararektal  fistullar</w:t>
            </w:r>
          </w:p>
        </w:tc>
        <w:tc>
          <w:tcPr>
            <w:tcW w:w="270" w:type="dxa"/>
            <w:shd w:val="clear" w:color="auto" w:fill="auto"/>
            <w:noWrap/>
          </w:tcPr>
          <w:p w14:paraId="02151BD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EDAA63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Rektosele</w:t>
            </w:r>
          </w:p>
        </w:tc>
      </w:tr>
      <w:tr w:rsidR="00ED6967" w:rsidRPr="00D962B5" w14:paraId="3D093FF4" w14:textId="77777777" w:rsidTr="00A76131">
        <w:trPr>
          <w:trHeight w:val="312"/>
        </w:trPr>
        <w:tc>
          <w:tcPr>
            <w:tcW w:w="4585" w:type="dxa"/>
            <w:shd w:val="clear" w:color="auto" w:fill="F6F9FC"/>
            <w:hideMark/>
          </w:tcPr>
          <w:p w14:paraId="0ABE060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Qıl dönməsi</w:t>
            </w:r>
          </w:p>
        </w:tc>
        <w:tc>
          <w:tcPr>
            <w:tcW w:w="270" w:type="dxa"/>
            <w:shd w:val="clear" w:color="auto" w:fill="auto"/>
            <w:noWrap/>
          </w:tcPr>
          <w:p w14:paraId="36F90E8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BAE694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Sistosele</w:t>
            </w:r>
          </w:p>
        </w:tc>
      </w:tr>
      <w:tr w:rsidR="00ED6967" w:rsidRPr="00D962B5" w14:paraId="116D49FE" w14:textId="77777777" w:rsidTr="00A76131">
        <w:trPr>
          <w:trHeight w:val="312"/>
        </w:trPr>
        <w:tc>
          <w:tcPr>
            <w:tcW w:w="4585" w:type="dxa"/>
            <w:shd w:val="clear" w:color="auto" w:fill="F6F9FC"/>
            <w:hideMark/>
          </w:tcPr>
          <w:p w14:paraId="26E73CD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Düz bağırsaq polipləri</w:t>
            </w:r>
          </w:p>
        </w:tc>
        <w:tc>
          <w:tcPr>
            <w:tcW w:w="270" w:type="dxa"/>
            <w:shd w:val="clear" w:color="auto" w:fill="auto"/>
            <w:noWrap/>
          </w:tcPr>
          <w:p w14:paraId="1016161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A595DB9"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Sfinkter yetməzliyi (anal inkontinensiya)</w:t>
            </w:r>
          </w:p>
        </w:tc>
      </w:tr>
      <w:tr w:rsidR="00ED6967" w:rsidRPr="00D962B5" w14:paraId="44BA8891" w14:textId="77777777" w:rsidTr="00A76131">
        <w:trPr>
          <w:trHeight w:val="312"/>
        </w:trPr>
        <w:tc>
          <w:tcPr>
            <w:tcW w:w="4585" w:type="dxa"/>
            <w:shd w:val="clear" w:color="auto" w:fill="F6F9FC"/>
            <w:hideMark/>
          </w:tcPr>
          <w:p w14:paraId="28BC493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Düz bağırsağın bədxassəli törəmələri</w:t>
            </w:r>
          </w:p>
        </w:tc>
        <w:tc>
          <w:tcPr>
            <w:tcW w:w="270" w:type="dxa"/>
            <w:shd w:val="clear" w:color="auto" w:fill="auto"/>
            <w:noWrap/>
          </w:tcPr>
          <w:p w14:paraId="5A50FEA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045E6F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Cinsi yolla keçən xəstəliklər</w:t>
            </w:r>
          </w:p>
        </w:tc>
      </w:tr>
      <w:tr w:rsidR="00ED6967" w:rsidRPr="00D962B5" w14:paraId="34CC131A" w14:textId="77777777" w:rsidTr="00A76131">
        <w:trPr>
          <w:trHeight w:val="312"/>
        </w:trPr>
        <w:tc>
          <w:tcPr>
            <w:tcW w:w="4585" w:type="dxa"/>
            <w:shd w:val="clear" w:color="auto" w:fill="F6F9FC"/>
            <w:hideMark/>
          </w:tcPr>
          <w:p w14:paraId="4315FFD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Anal və perianal bəd xassəli törəmələr</w:t>
            </w:r>
          </w:p>
        </w:tc>
        <w:tc>
          <w:tcPr>
            <w:tcW w:w="270" w:type="dxa"/>
            <w:shd w:val="clear" w:color="auto" w:fill="auto"/>
            <w:noWrap/>
          </w:tcPr>
          <w:p w14:paraId="3E039FE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C1B77B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Anorektal əməliyyatlardan sonrakı ağırlaşmalar</w:t>
            </w:r>
          </w:p>
        </w:tc>
      </w:tr>
      <w:tr w:rsidR="00ED6967" w:rsidRPr="00D962B5" w14:paraId="705C58D9" w14:textId="77777777" w:rsidTr="00A76131">
        <w:trPr>
          <w:trHeight w:val="312"/>
        </w:trPr>
        <w:tc>
          <w:tcPr>
            <w:tcW w:w="4585" w:type="dxa"/>
            <w:shd w:val="clear" w:color="auto" w:fill="F6F9FC"/>
            <w:hideMark/>
          </w:tcPr>
          <w:p w14:paraId="140596B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Anal və peranal prekanseroz xəstəliklər</w:t>
            </w:r>
          </w:p>
        </w:tc>
        <w:tc>
          <w:tcPr>
            <w:tcW w:w="270" w:type="dxa"/>
            <w:shd w:val="clear" w:color="auto" w:fill="auto"/>
            <w:noWrap/>
          </w:tcPr>
          <w:p w14:paraId="35732B1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E48F7EF"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3C14249" w14:textId="77777777" w:rsidTr="00A76131">
        <w:trPr>
          <w:trHeight w:val="312"/>
        </w:trPr>
        <w:tc>
          <w:tcPr>
            <w:tcW w:w="4585" w:type="dxa"/>
            <w:shd w:val="clear" w:color="auto" w:fill="F6F9FC"/>
            <w:hideMark/>
          </w:tcPr>
          <w:p w14:paraId="21C9728C"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Retrorektal törəmələr</w:t>
            </w:r>
          </w:p>
        </w:tc>
        <w:tc>
          <w:tcPr>
            <w:tcW w:w="270" w:type="dxa"/>
            <w:shd w:val="clear" w:color="auto" w:fill="auto"/>
            <w:noWrap/>
          </w:tcPr>
          <w:p w14:paraId="483C261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68F551E"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310F6511" w14:textId="77777777" w:rsidTr="00A76131">
        <w:trPr>
          <w:trHeight w:val="312"/>
        </w:trPr>
        <w:tc>
          <w:tcPr>
            <w:tcW w:w="4585" w:type="dxa"/>
            <w:shd w:val="clear" w:color="auto" w:fill="F6F9FC"/>
            <w:noWrap/>
            <w:hideMark/>
          </w:tcPr>
          <w:p w14:paraId="28188A97"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508992CE"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48D1BB6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25AE164" w14:textId="77777777" w:rsidTr="00A76131">
        <w:trPr>
          <w:trHeight w:val="312"/>
        </w:trPr>
        <w:tc>
          <w:tcPr>
            <w:tcW w:w="4585" w:type="dxa"/>
            <w:shd w:val="clear" w:color="auto" w:fill="F6F9FC"/>
            <w:hideMark/>
          </w:tcPr>
          <w:p w14:paraId="36A50050"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Qaraciyə</w:t>
            </w:r>
            <w:r w:rsidRPr="00D962B5">
              <w:rPr>
                <w:rFonts w:asciiTheme="minorHAnsi" w:eastAsia="Times New Roman" w:hAnsiTheme="minorHAnsi" w:cstheme="minorHAnsi"/>
                <w:b/>
                <w:bCs/>
                <w:lang w:eastAsia="az-Latn-AZ"/>
              </w:rPr>
              <w:t>r</w:t>
            </w:r>
          </w:p>
        </w:tc>
        <w:tc>
          <w:tcPr>
            <w:tcW w:w="270" w:type="dxa"/>
            <w:shd w:val="clear" w:color="auto" w:fill="auto"/>
            <w:noWrap/>
          </w:tcPr>
          <w:p w14:paraId="7309CD4F"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163E24" w14:textId="77777777" w:rsidR="00ED6967" w:rsidRPr="00D962B5" w:rsidRDefault="00ED6967" w:rsidP="00A76131">
            <w:pPr>
              <w:rPr>
                <w:rFonts w:asciiTheme="minorHAnsi" w:eastAsia="Times New Roman" w:hAnsiTheme="minorHAnsi" w:cstheme="minorHAnsi"/>
                <w:color w:val="833C0B" w:themeColor="accent2" w:themeShade="80"/>
                <w:lang w:eastAsia="az-Latn-AZ"/>
              </w:rPr>
            </w:pPr>
            <w:r w:rsidRPr="00D962B5">
              <w:rPr>
                <w:rFonts w:asciiTheme="minorHAnsi" w:eastAsia="Times New Roman" w:hAnsiTheme="minorHAnsi" w:cstheme="minorHAnsi"/>
                <w:b/>
                <w:bCs/>
                <w:color w:val="833C0B" w:themeColor="accent2" w:themeShade="80"/>
                <w:lang w:eastAsia="az-Latn-AZ"/>
              </w:rPr>
              <w:t>Qaraciyər</w:t>
            </w:r>
          </w:p>
        </w:tc>
      </w:tr>
      <w:tr w:rsidR="00ED6967" w:rsidRPr="00D962B5" w14:paraId="23494FC6" w14:textId="77777777" w:rsidTr="00A76131">
        <w:trPr>
          <w:trHeight w:val="312"/>
        </w:trPr>
        <w:tc>
          <w:tcPr>
            <w:tcW w:w="4585" w:type="dxa"/>
            <w:shd w:val="clear" w:color="auto" w:fill="F6F9FC"/>
          </w:tcPr>
          <w:p w14:paraId="13858BE7"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Qaraciyər xəstəliklərinə diaqnostik yanaşma</w:t>
            </w:r>
          </w:p>
        </w:tc>
        <w:tc>
          <w:tcPr>
            <w:tcW w:w="270" w:type="dxa"/>
            <w:shd w:val="clear" w:color="auto" w:fill="auto"/>
            <w:noWrap/>
          </w:tcPr>
          <w:p w14:paraId="0554D6D7"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2C2B93E"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en-US" w:eastAsia="ru-RU"/>
              </w:rPr>
              <w:t>Törəmələrinpartlamasıvə intraabdominal qanaxma</w:t>
            </w:r>
          </w:p>
        </w:tc>
      </w:tr>
      <w:tr w:rsidR="00ED6967" w:rsidRPr="00D962B5" w14:paraId="33DEFF65" w14:textId="77777777" w:rsidTr="00A76131">
        <w:trPr>
          <w:trHeight w:val="312"/>
        </w:trPr>
        <w:tc>
          <w:tcPr>
            <w:tcW w:w="4585" w:type="dxa"/>
            <w:shd w:val="clear" w:color="auto" w:fill="F6F9FC"/>
            <w:hideMark/>
          </w:tcPr>
          <w:p w14:paraId="4E86270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Varikoz qanaxma</w:t>
            </w:r>
          </w:p>
        </w:tc>
        <w:tc>
          <w:tcPr>
            <w:tcW w:w="270" w:type="dxa"/>
            <w:shd w:val="clear" w:color="auto" w:fill="auto"/>
            <w:noWrap/>
          </w:tcPr>
          <w:p w14:paraId="0B936DE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1EB887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en-US" w:eastAsia="ru-RU"/>
              </w:rPr>
              <w:t>Sirrozunağırlaşmaları (spontanbakterialperitonit, assit, ensefalopatiya, hepatorenal sindromvə s)</w:t>
            </w:r>
          </w:p>
        </w:tc>
      </w:tr>
      <w:tr w:rsidR="00ED6967" w:rsidRPr="00D962B5" w14:paraId="287489CB" w14:textId="77777777" w:rsidTr="00A76131">
        <w:trPr>
          <w:trHeight w:val="312"/>
        </w:trPr>
        <w:tc>
          <w:tcPr>
            <w:tcW w:w="4585" w:type="dxa"/>
            <w:shd w:val="clear" w:color="auto" w:fill="F6F9FC"/>
            <w:hideMark/>
          </w:tcPr>
          <w:p w14:paraId="0CF8881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Qaraciyər absesi</w:t>
            </w:r>
          </w:p>
        </w:tc>
        <w:tc>
          <w:tcPr>
            <w:tcW w:w="270" w:type="dxa"/>
            <w:shd w:val="clear" w:color="auto" w:fill="auto"/>
            <w:noWrap/>
          </w:tcPr>
          <w:p w14:paraId="35893E8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D31BEE0"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Kəskin qaraciyər yetməzlikləri (fulminant hepatit, kiçik qaraciyər sindromu və s)</w:t>
            </w:r>
          </w:p>
        </w:tc>
      </w:tr>
      <w:tr w:rsidR="00ED6967" w:rsidRPr="00D962B5" w14:paraId="6CB21ED5" w14:textId="77777777" w:rsidTr="00A76131">
        <w:trPr>
          <w:trHeight w:val="312"/>
        </w:trPr>
        <w:tc>
          <w:tcPr>
            <w:tcW w:w="4585" w:type="dxa"/>
            <w:shd w:val="clear" w:color="auto" w:fill="F6F9FC"/>
            <w:hideMark/>
          </w:tcPr>
          <w:p w14:paraId="19D6F25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Qaraciyər törəmələrinin qiymətləndirilməsi</w:t>
            </w:r>
          </w:p>
        </w:tc>
        <w:tc>
          <w:tcPr>
            <w:tcW w:w="270" w:type="dxa"/>
            <w:shd w:val="clear" w:color="auto" w:fill="auto"/>
            <w:noWrap/>
          </w:tcPr>
          <w:p w14:paraId="661A981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548961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Qaraciyərin digər xoş xassəli törəmələri</w:t>
            </w:r>
          </w:p>
        </w:tc>
      </w:tr>
      <w:tr w:rsidR="00ED6967" w:rsidRPr="00D962B5" w14:paraId="1447E485" w14:textId="77777777" w:rsidTr="00A76131">
        <w:trPr>
          <w:trHeight w:val="312"/>
        </w:trPr>
        <w:tc>
          <w:tcPr>
            <w:tcW w:w="4585" w:type="dxa"/>
            <w:shd w:val="clear" w:color="auto" w:fill="F6F9FC"/>
            <w:hideMark/>
          </w:tcPr>
          <w:p w14:paraId="0855B99C"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Qc sistləri</w:t>
            </w:r>
          </w:p>
        </w:tc>
        <w:tc>
          <w:tcPr>
            <w:tcW w:w="270" w:type="dxa"/>
            <w:shd w:val="clear" w:color="auto" w:fill="auto"/>
            <w:noWrap/>
          </w:tcPr>
          <w:p w14:paraId="5BBE3C4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C1A9EB9"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İntrahepatik xolangiokarsinoma</w:t>
            </w:r>
          </w:p>
        </w:tc>
      </w:tr>
      <w:tr w:rsidR="00ED6967" w:rsidRPr="00D962B5" w14:paraId="53A3F264" w14:textId="77777777" w:rsidTr="00A76131">
        <w:trPr>
          <w:trHeight w:val="312"/>
        </w:trPr>
        <w:tc>
          <w:tcPr>
            <w:tcW w:w="4585" w:type="dxa"/>
            <w:shd w:val="clear" w:color="auto" w:fill="F6F9FC"/>
            <w:hideMark/>
          </w:tcPr>
          <w:p w14:paraId="2516767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Hemangioma</w:t>
            </w:r>
          </w:p>
        </w:tc>
        <w:tc>
          <w:tcPr>
            <w:tcW w:w="270" w:type="dxa"/>
            <w:shd w:val="clear" w:color="auto" w:fill="auto"/>
            <w:noWrap/>
          </w:tcPr>
          <w:p w14:paraId="69CB9D4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35CA14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Qaraciyərin digər bədxassəli törəmələri</w:t>
            </w:r>
          </w:p>
        </w:tc>
      </w:tr>
      <w:tr w:rsidR="00ED6967" w:rsidRPr="00D962B5" w14:paraId="5F2E905D" w14:textId="77777777" w:rsidTr="00A76131">
        <w:trPr>
          <w:trHeight w:val="312"/>
        </w:trPr>
        <w:tc>
          <w:tcPr>
            <w:tcW w:w="4585" w:type="dxa"/>
            <w:shd w:val="clear" w:color="auto" w:fill="F6F9FC"/>
            <w:hideMark/>
          </w:tcPr>
          <w:p w14:paraId="5396B8C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Fokal nodulyar hiperplaziya</w:t>
            </w:r>
          </w:p>
        </w:tc>
        <w:tc>
          <w:tcPr>
            <w:tcW w:w="270" w:type="dxa"/>
            <w:shd w:val="clear" w:color="auto" w:fill="auto"/>
            <w:noWrap/>
          </w:tcPr>
          <w:p w14:paraId="583A701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4EB3A7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Portal vena trombozu</w:t>
            </w:r>
          </w:p>
        </w:tc>
      </w:tr>
      <w:tr w:rsidR="00ED6967" w:rsidRPr="00D962B5" w14:paraId="2C0B56B3" w14:textId="77777777" w:rsidTr="00A76131">
        <w:trPr>
          <w:trHeight w:val="312"/>
        </w:trPr>
        <w:tc>
          <w:tcPr>
            <w:tcW w:w="4585" w:type="dxa"/>
            <w:shd w:val="clear" w:color="auto" w:fill="F6F9FC"/>
            <w:hideMark/>
          </w:tcPr>
          <w:p w14:paraId="1865354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Hepatik adenoma</w:t>
            </w:r>
          </w:p>
        </w:tc>
        <w:tc>
          <w:tcPr>
            <w:tcW w:w="270" w:type="dxa"/>
            <w:shd w:val="clear" w:color="auto" w:fill="auto"/>
            <w:noWrap/>
          </w:tcPr>
          <w:p w14:paraId="7DB9911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2FF6D2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Baddi-Kiari sindromu</w:t>
            </w:r>
          </w:p>
        </w:tc>
      </w:tr>
      <w:tr w:rsidR="00ED6967" w:rsidRPr="00D962B5" w14:paraId="3BFD96E5" w14:textId="77777777" w:rsidTr="00A76131">
        <w:trPr>
          <w:trHeight w:val="312"/>
        </w:trPr>
        <w:tc>
          <w:tcPr>
            <w:tcW w:w="4585" w:type="dxa"/>
            <w:shd w:val="clear" w:color="auto" w:fill="F6F9FC"/>
            <w:hideMark/>
          </w:tcPr>
          <w:p w14:paraId="4A09C93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Hepatosellülyar karsinoma</w:t>
            </w:r>
          </w:p>
        </w:tc>
        <w:tc>
          <w:tcPr>
            <w:tcW w:w="270" w:type="dxa"/>
            <w:shd w:val="clear" w:color="auto" w:fill="auto"/>
            <w:noWrap/>
          </w:tcPr>
          <w:p w14:paraId="7479726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226224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Viral hepatitlər</w:t>
            </w:r>
          </w:p>
        </w:tc>
      </w:tr>
      <w:tr w:rsidR="00ED6967" w:rsidRPr="00D962B5" w14:paraId="5608F958" w14:textId="77777777" w:rsidTr="00A76131">
        <w:trPr>
          <w:trHeight w:val="312"/>
        </w:trPr>
        <w:tc>
          <w:tcPr>
            <w:tcW w:w="4585" w:type="dxa"/>
            <w:shd w:val="clear" w:color="auto" w:fill="F6F9FC"/>
            <w:hideMark/>
          </w:tcPr>
          <w:p w14:paraId="0A92A35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Qaraciyərin metastatik törəmələri</w:t>
            </w:r>
          </w:p>
        </w:tc>
        <w:tc>
          <w:tcPr>
            <w:tcW w:w="270" w:type="dxa"/>
            <w:shd w:val="clear" w:color="auto" w:fill="auto"/>
            <w:noWrap/>
          </w:tcPr>
          <w:p w14:paraId="3690F36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1D6BC76"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Qaraciyər əməliyyatlarından sonrakı ağırlaşmalar</w:t>
            </w:r>
          </w:p>
        </w:tc>
      </w:tr>
      <w:tr w:rsidR="00ED6967" w:rsidRPr="00D962B5" w14:paraId="7D7A2CE7" w14:textId="77777777" w:rsidTr="00A76131">
        <w:trPr>
          <w:trHeight w:val="312"/>
        </w:trPr>
        <w:tc>
          <w:tcPr>
            <w:tcW w:w="4585" w:type="dxa"/>
            <w:shd w:val="clear" w:color="auto" w:fill="F6F9FC"/>
            <w:hideMark/>
          </w:tcPr>
          <w:p w14:paraId="3152963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Sirroz</w:t>
            </w:r>
          </w:p>
        </w:tc>
        <w:tc>
          <w:tcPr>
            <w:tcW w:w="270" w:type="dxa"/>
            <w:shd w:val="clear" w:color="auto" w:fill="auto"/>
            <w:noWrap/>
          </w:tcPr>
          <w:p w14:paraId="4858748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47AFE4B"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52B79F49" w14:textId="77777777" w:rsidTr="00A76131">
        <w:trPr>
          <w:trHeight w:val="312"/>
        </w:trPr>
        <w:tc>
          <w:tcPr>
            <w:tcW w:w="4585" w:type="dxa"/>
            <w:shd w:val="clear" w:color="auto" w:fill="F6F9FC"/>
            <w:hideMark/>
          </w:tcPr>
          <w:p w14:paraId="531999D2"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Portal hipertenziya</w:t>
            </w:r>
          </w:p>
        </w:tc>
        <w:tc>
          <w:tcPr>
            <w:tcW w:w="270" w:type="dxa"/>
            <w:shd w:val="clear" w:color="auto" w:fill="auto"/>
            <w:noWrap/>
          </w:tcPr>
          <w:p w14:paraId="182EE98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C1AA85"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6EF6F69" w14:textId="77777777" w:rsidTr="00A76131">
        <w:trPr>
          <w:trHeight w:val="312"/>
        </w:trPr>
        <w:tc>
          <w:tcPr>
            <w:tcW w:w="4585" w:type="dxa"/>
            <w:shd w:val="clear" w:color="auto" w:fill="F6F9FC"/>
            <w:noWrap/>
            <w:hideMark/>
          </w:tcPr>
          <w:p w14:paraId="69668DBB"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1E583373"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38BA8790"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6478A92" w14:textId="77777777" w:rsidTr="00A76131">
        <w:trPr>
          <w:trHeight w:val="312"/>
        </w:trPr>
        <w:tc>
          <w:tcPr>
            <w:tcW w:w="4585" w:type="dxa"/>
            <w:shd w:val="clear" w:color="auto" w:fill="F6F9FC"/>
            <w:noWrap/>
            <w:hideMark/>
          </w:tcPr>
          <w:p w14:paraId="0A91EFA8"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Öd yolları</w:t>
            </w:r>
          </w:p>
        </w:tc>
        <w:tc>
          <w:tcPr>
            <w:tcW w:w="270" w:type="dxa"/>
            <w:shd w:val="clear" w:color="auto" w:fill="auto"/>
            <w:noWrap/>
          </w:tcPr>
          <w:p w14:paraId="1BA3B1B6"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1E55700"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833C0B" w:themeColor="accent2" w:themeShade="80"/>
                <w:lang w:eastAsia="az-Latn-AZ"/>
              </w:rPr>
              <w:t>Öd yolları</w:t>
            </w:r>
          </w:p>
        </w:tc>
      </w:tr>
      <w:tr w:rsidR="00ED6967" w:rsidRPr="00D962B5" w14:paraId="348D87E7" w14:textId="77777777" w:rsidTr="00A76131">
        <w:trPr>
          <w:trHeight w:val="312"/>
        </w:trPr>
        <w:tc>
          <w:tcPr>
            <w:tcW w:w="4585" w:type="dxa"/>
            <w:shd w:val="clear" w:color="auto" w:fill="F6F9FC"/>
            <w:noWrap/>
          </w:tcPr>
          <w:p w14:paraId="019BC85A"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Öd yolları xəstəliklərinə diaqnostik yanaşma</w:t>
            </w:r>
          </w:p>
        </w:tc>
        <w:tc>
          <w:tcPr>
            <w:tcW w:w="270" w:type="dxa"/>
            <w:shd w:val="clear" w:color="auto" w:fill="auto"/>
            <w:noWrap/>
          </w:tcPr>
          <w:p w14:paraId="5061D8D8"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4C8C07E"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ru-RU" w:eastAsia="ru-RU"/>
              </w:rPr>
              <w:t>Öd kisəsi disfunksiyası</w:t>
            </w:r>
          </w:p>
        </w:tc>
      </w:tr>
      <w:tr w:rsidR="00ED6967" w:rsidRPr="00D962B5" w14:paraId="2DBC5D64" w14:textId="77777777" w:rsidTr="00A76131">
        <w:trPr>
          <w:trHeight w:val="312"/>
        </w:trPr>
        <w:tc>
          <w:tcPr>
            <w:tcW w:w="4585" w:type="dxa"/>
            <w:shd w:val="clear" w:color="auto" w:fill="F6F9FC"/>
            <w:noWrap/>
            <w:hideMark/>
          </w:tcPr>
          <w:p w14:paraId="34A3728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Öd sancısı</w:t>
            </w:r>
          </w:p>
        </w:tc>
        <w:tc>
          <w:tcPr>
            <w:tcW w:w="270" w:type="dxa"/>
            <w:shd w:val="clear" w:color="auto" w:fill="auto"/>
            <w:noWrap/>
          </w:tcPr>
          <w:p w14:paraId="7D6C5A3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0CDAEE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Oddi sfinkteri diskineziyası</w:t>
            </w:r>
          </w:p>
        </w:tc>
      </w:tr>
      <w:tr w:rsidR="00ED6967" w:rsidRPr="00D962B5" w14:paraId="736A3101" w14:textId="77777777" w:rsidTr="00A76131">
        <w:trPr>
          <w:trHeight w:val="312"/>
        </w:trPr>
        <w:tc>
          <w:tcPr>
            <w:tcW w:w="4585" w:type="dxa"/>
            <w:shd w:val="clear" w:color="auto" w:fill="F6F9FC"/>
            <w:noWrap/>
            <w:hideMark/>
          </w:tcPr>
          <w:p w14:paraId="2E578E0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xolesistit</w:t>
            </w:r>
          </w:p>
        </w:tc>
        <w:tc>
          <w:tcPr>
            <w:tcW w:w="270" w:type="dxa"/>
            <w:shd w:val="clear" w:color="auto" w:fill="auto"/>
            <w:noWrap/>
          </w:tcPr>
          <w:p w14:paraId="6FEFC3E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C3B8BA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Öd kisəsi xərçəngi</w:t>
            </w:r>
          </w:p>
        </w:tc>
      </w:tr>
      <w:tr w:rsidR="00ED6967" w:rsidRPr="00D962B5" w14:paraId="6145A579" w14:textId="77777777" w:rsidTr="00A76131">
        <w:trPr>
          <w:trHeight w:val="312"/>
        </w:trPr>
        <w:tc>
          <w:tcPr>
            <w:tcW w:w="4585" w:type="dxa"/>
            <w:shd w:val="clear" w:color="auto" w:fill="F6F9FC"/>
            <w:noWrap/>
            <w:hideMark/>
          </w:tcPr>
          <w:p w14:paraId="4BE6E64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xolangit</w:t>
            </w:r>
          </w:p>
        </w:tc>
        <w:tc>
          <w:tcPr>
            <w:tcW w:w="270" w:type="dxa"/>
            <w:shd w:val="clear" w:color="auto" w:fill="auto"/>
            <w:noWrap/>
          </w:tcPr>
          <w:p w14:paraId="741E0A6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F815FD1"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Skleroz xolangit - strikturlar</w:t>
            </w:r>
          </w:p>
        </w:tc>
      </w:tr>
      <w:tr w:rsidR="00ED6967" w:rsidRPr="00D962B5" w14:paraId="782086F4" w14:textId="77777777" w:rsidTr="00A76131">
        <w:trPr>
          <w:trHeight w:val="312"/>
        </w:trPr>
        <w:tc>
          <w:tcPr>
            <w:tcW w:w="4585" w:type="dxa"/>
            <w:shd w:val="clear" w:color="auto" w:fill="F6F9FC"/>
            <w:noWrap/>
            <w:hideMark/>
          </w:tcPr>
          <w:p w14:paraId="47E9F6E9"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Mexaniki sarılıq</w:t>
            </w:r>
          </w:p>
        </w:tc>
        <w:tc>
          <w:tcPr>
            <w:tcW w:w="270" w:type="dxa"/>
            <w:shd w:val="clear" w:color="auto" w:fill="auto"/>
            <w:noWrap/>
          </w:tcPr>
          <w:p w14:paraId="75B22E5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A7EC49"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Təkrarlayan irinli xolangit</w:t>
            </w:r>
          </w:p>
        </w:tc>
      </w:tr>
      <w:tr w:rsidR="00ED6967" w:rsidRPr="00D962B5" w14:paraId="7404928A" w14:textId="77777777" w:rsidTr="00A76131">
        <w:trPr>
          <w:trHeight w:val="312"/>
        </w:trPr>
        <w:tc>
          <w:tcPr>
            <w:tcW w:w="4585" w:type="dxa"/>
            <w:shd w:val="clear" w:color="auto" w:fill="F6F9FC"/>
            <w:hideMark/>
          </w:tcPr>
          <w:p w14:paraId="12E6481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Öd daşı xəstəliyi</w:t>
            </w:r>
          </w:p>
        </w:tc>
        <w:tc>
          <w:tcPr>
            <w:tcW w:w="270" w:type="dxa"/>
            <w:shd w:val="clear" w:color="auto" w:fill="auto"/>
            <w:noWrap/>
          </w:tcPr>
          <w:p w14:paraId="2767466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003FCC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Birincili biliar sirroz</w:t>
            </w:r>
          </w:p>
        </w:tc>
      </w:tr>
      <w:tr w:rsidR="00ED6967" w:rsidRPr="00D962B5" w14:paraId="7EEC72D8" w14:textId="77777777" w:rsidTr="00A76131">
        <w:trPr>
          <w:trHeight w:val="312"/>
        </w:trPr>
        <w:tc>
          <w:tcPr>
            <w:tcW w:w="4585" w:type="dxa"/>
            <w:shd w:val="clear" w:color="auto" w:fill="F6F9FC"/>
            <w:hideMark/>
          </w:tcPr>
          <w:p w14:paraId="6E769FD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Xroniki daşlı xolesistit</w:t>
            </w:r>
          </w:p>
        </w:tc>
        <w:tc>
          <w:tcPr>
            <w:tcW w:w="270" w:type="dxa"/>
            <w:shd w:val="clear" w:color="auto" w:fill="auto"/>
            <w:noWrap/>
          </w:tcPr>
          <w:p w14:paraId="57DE973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15B843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İkincili biliar sirroz</w:t>
            </w:r>
          </w:p>
        </w:tc>
      </w:tr>
      <w:tr w:rsidR="00ED6967" w:rsidRPr="00D962B5" w14:paraId="5336A167" w14:textId="77777777" w:rsidTr="00A76131">
        <w:trPr>
          <w:trHeight w:val="312"/>
        </w:trPr>
        <w:tc>
          <w:tcPr>
            <w:tcW w:w="4585" w:type="dxa"/>
            <w:shd w:val="clear" w:color="auto" w:fill="F6F9FC"/>
            <w:hideMark/>
          </w:tcPr>
          <w:p w14:paraId="4FFEB72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Daşsız xolesistit</w:t>
            </w:r>
          </w:p>
        </w:tc>
        <w:tc>
          <w:tcPr>
            <w:tcW w:w="270" w:type="dxa"/>
            <w:shd w:val="clear" w:color="auto" w:fill="auto"/>
            <w:noWrap/>
          </w:tcPr>
          <w:p w14:paraId="79C49E7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7012D61"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Öd yolları sistləri</w:t>
            </w:r>
          </w:p>
        </w:tc>
      </w:tr>
      <w:tr w:rsidR="00ED6967" w:rsidRPr="00D962B5" w14:paraId="4A87479C" w14:textId="77777777" w:rsidTr="00A76131">
        <w:trPr>
          <w:trHeight w:val="312"/>
        </w:trPr>
        <w:tc>
          <w:tcPr>
            <w:tcW w:w="4585" w:type="dxa"/>
            <w:shd w:val="clear" w:color="auto" w:fill="F6F9FC"/>
            <w:hideMark/>
          </w:tcPr>
          <w:p w14:paraId="71DACAF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Öd kisəsinin polipləri</w:t>
            </w:r>
          </w:p>
        </w:tc>
        <w:tc>
          <w:tcPr>
            <w:tcW w:w="270" w:type="dxa"/>
            <w:shd w:val="clear" w:color="auto" w:fill="auto"/>
            <w:noWrap/>
          </w:tcPr>
          <w:p w14:paraId="71A9BB8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78AFFE2"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Xolangiokarsinoma</w:t>
            </w:r>
          </w:p>
        </w:tc>
      </w:tr>
      <w:tr w:rsidR="00ED6967" w:rsidRPr="00D962B5" w14:paraId="2EF37741" w14:textId="77777777" w:rsidTr="00A76131">
        <w:trPr>
          <w:trHeight w:val="312"/>
        </w:trPr>
        <w:tc>
          <w:tcPr>
            <w:tcW w:w="4585" w:type="dxa"/>
            <w:shd w:val="clear" w:color="auto" w:fill="F6F9FC"/>
            <w:hideMark/>
          </w:tcPr>
          <w:p w14:paraId="42D3029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Xoledoxolitiaz</w:t>
            </w:r>
          </w:p>
        </w:tc>
        <w:tc>
          <w:tcPr>
            <w:tcW w:w="270" w:type="dxa"/>
            <w:shd w:val="clear" w:color="auto" w:fill="auto"/>
            <w:noWrap/>
          </w:tcPr>
          <w:p w14:paraId="3417294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79875F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Hemobiliya</w:t>
            </w:r>
          </w:p>
        </w:tc>
      </w:tr>
      <w:tr w:rsidR="00ED6967" w:rsidRPr="00D962B5" w14:paraId="445C065B" w14:textId="77777777" w:rsidTr="00A76131">
        <w:trPr>
          <w:trHeight w:val="312"/>
        </w:trPr>
        <w:tc>
          <w:tcPr>
            <w:tcW w:w="4585" w:type="dxa"/>
            <w:shd w:val="clear" w:color="auto" w:fill="F6F9FC"/>
            <w:hideMark/>
          </w:tcPr>
          <w:p w14:paraId="4D32B45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Öd daşına bağlı bağırsaq keçməzliyi</w:t>
            </w:r>
          </w:p>
        </w:tc>
        <w:tc>
          <w:tcPr>
            <w:tcW w:w="270" w:type="dxa"/>
            <w:shd w:val="clear" w:color="auto" w:fill="auto"/>
            <w:noWrap/>
          </w:tcPr>
          <w:p w14:paraId="2D3CF1C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61525E9"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Öd yolları zədələnmələri</w:t>
            </w:r>
          </w:p>
        </w:tc>
      </w:tr>
      <w:tr w:rsidR="00ED6967" w:rsidRPr="00D962B5" w14:paraId="4D6FB1E9" w14:textId="77777777" w:rsidTr="00A76131">
        <w:trPr>
          <w:trHeight w:val="312"/>
        </w:trPr>
        <w:tc>
          <w:tcPr>
            <w:tcW w:w="4585" w:type="dxa"/>
            <w:shd w:val="clear" w:color="auto" w:fill="F6F9FC"/>
            <w:hideMark/>
          </w:tcPr>
          <w:p w14:paraId="196C9911"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Öd daşına bağlı pankreatit</w:t>
            </w:r>
          </w:p>
        </w:tc>
        <w:tc>
          <w:tcPr>
            <w:tcW w:w="270" w:type="dxa"/>
            <w:shd w:val="clear" w:color="auto" w:fill="auto"/>
            <w:noWrap/>
          </w:tcPr>
          <w:p w14:paraId="7638EA0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076177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Postxolesistektomik sindrom</w:t>
            </w:r>
          </w:p>
        </w:tc>
      </w:tr>
      <w:tr w:rsidR="00ED6967" w:rsidRPr="00D962B5" w14:paraId="67BA8936" w14:textId="77777777" w:rsidTr="00A76131">
        <w:trPr>
          <w:trHeight w:val="312"/>
        </w:trPr>
        <w:tc>
          <w:tcPr>
            <w:tcW w:w="4585" w:type="dxa"/>
            <w:shd w:val="clear" w:color="auto" w:fill="F6F9FC"/>
            <w:noWrap/>
            <w:hideMark/>
          </w:tcPr>
          <w:p w14:paraId="51090485"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61FF558E"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1B82105D"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Öd yolları əməliyyatlarından sonrakı ağırlaşmalar</w:t>
            </w:r>
          </w:p>
        </w:tc>
      </w:tr>
      <w:tr w:rsidR="00ED6967" w:rsidRPr="00D962B5" w14:paraId="3BE89C54" w14:textId="77777777" w:rsidTr="00A76131">
        <w:trPr>
          <w:trHeight w:val="312"/>
        </w:trPr>
        <w:tc>
          <w:tcPr>
            <w:tcW w:w="4585" w:type="dxa"/>
            <w:shd w:val="clear" w:color="auto" w:fill="F6F9FC"/>
            <w:noWrap/>
          </w:tcPr>
          <w:p w14:paraId="7A2EDD1E"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72E5B571"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716E9F77" w14:textId="77777777" w:rsidR="00ED6967" w:rsidRPr="00D962B5" w:rsidRDefault="00ED6967" w:rsidP="00A76131">
            <w:pPr>
              <w:rPr>
                <w:rFonts w:asciiTheme="minorHAnsi" w:eastAsia="Times New Roman" w:hAnsiTheme="minorHAnsi" w:cstheme="minorHAnsi"/>
                <w:lang w:eastAsia="ru-RU"/>
              </w:rPr>
            </w:pPr>
          </w:p>
        </w:tc>
      </w:tr>
      <w:tr w:rsidR="00ED6967" w:rsidRPr="00D962B5" w14:paraId="27E579B6" w14:textId="77777777" w:rsidTr="00A76131">
        <w:trPr>
          <w:trHeight w:val="312"/>
        </w:trPr>
        <w:tc>
          <w:tcPr>
            <w:tcW w:w="4585" w:type="dxa"/>
            <w:shd w:val="clear" w:color="auto" w:fill="F6F9FC"/>
            <w:noWrap/>
            <w:hideMark/>
          </w:tcPr>
          <w:p w14:paraId="65C22558"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Mədəaltı vəzi</w:t>
            </w:r>
          </w:p>
        </w:tc>
        <w:tc>
          <w:tcPr>
            <w:tcW w:w="270" w:type="dxa"/>
            <w:shd w:val="clear" w:color="auto" w:fill="auto"/>
            <w:noWrap/>
          </w:tcPr>
          <w:p w14:paraId="641F9136"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A12A23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color w:val="833C0B" w:themeColor="accent2" w:themeShade="80"/>
                <w:lang w:eastAsia="az-Latn-AZ"/>
              </w:rPr>
              <w:t>Mədəaltı vəzi</w:t>
            </w:r>
          </w:p>
        </w:tc>
      </w:tr>
      <w:tr w:rsidR="00ED6967" w:rsidRPr="00D962B5" w14:paraId="0975A4B9" w14:textId="77777777" w:rsidTr="00A76131">
        <w:trPr>
          <w:trHeight w:val="312"/>
        </w:trPr>
        <w:tc>
          <w:tcPr>
            <w:tcW w:w="4585" w:type="dxa"/>
            <w:shd w:val="clear" w:color="auto" w:fill="F6F9FC"/>
            <w:noWrap/>
          </w:tcPr>
          <w:p w14:paraId="297B0646"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MAV xəstəliklərinə diaqnostik yanaşma</w:t>
            </w:r>
          </w:p>
        </w:tc>
        <w:tc>
          <w:tcPr>
            <w:tcW w:w="270" w:type="dxa"/>
            <w:shd w:val="clear" w:color="auto" w:fill="auto"/>
            <w:noWrap/>
          </w:tcPr>
          <w:p w14:paraId="6FAC6605"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3D2CFAB"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ru-RU" w:eastAsia="ru-RU"/>
              </w:rPr>
              <w:t>Autoimmun pankreatit</w:t>
            </w:r>
          </w:p>
        </w:tc>
      </w:tr>
      <w:tr w:rsidR="00ED6967" w:rsidRPr="00D962B5" w14:paraId="02A0FE73" w14:textId="77777777" w:rsidTr="00A76131">
        <w:trPr>
          <w:trHeight w:val="312"/>
        </w:trPr>
        <w:tc>
          <w:tcPr>
            <w:tcW w:w="4585" w:type="dxa"/>
            <w:shd w:val="clear" w:color="auto" w:fill="F6F9FC"/>
            <w:noWrap/>
            <w:hideMark/>
          </w:tcPr>
          <w:p w14:paraId="013CF94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pankreatit</w:t>
            </w:r>
          </w:p>
        </w:tc>
        <w:tc>
          <w:tcPr>
            <w:tcW w:w="270" w:type="dxa"/>
            <w:shd w:val="clear" w:color="auto" w:fill="auto"/>
            <w:noWrap/>
          </w:tcPr>
          <w:p w14:paraId="1B33780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091561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İrsi pankreatit</w:t>
            </w:r>
          </w:p>
        </w:tc>
      </w:tr>
      <w:tr w:rsidR="00ED6967" w:rsidRPr="00D962B5" w14:paraId="1B7C68C0" w14:textId="77777777" w:rsidTr="00A76131">
        <w:trPr>
          <w:trHeight w:val="312"/>
        </w:trPr>
        <w:tc>
          <w:tcPr>
            <w:tcW w:w="4585" w:type="dxa"/>
            <w:shd w:val="clear" w:color="auto" w:fill="F6F9FC"/>
            <w:hideMark/>
          </w:tcPr>
          <w:p w14:paraId="754E392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Pankreatik abses və nekroz</w:t>
            </w:r>
          </w:p>
        </w:tc>
        <w:tc>
          <w:tcPr>
            <w:tcW w:w="270" w:type="dxa"/>
            <w:shd w:val="clear" w:color="auto" w:fill="auto"/>
            <w:noWrap/>
          </w:tcPr>
          <w:p w14:paraId="54F4B97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B7D283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Xroniki pankreatit</w:t>
            </w:r>
          </w:p>
        </w:tc>
      </w:tr>
      <w:tr w:rsidR="00ED6967" w:rsidRPr="00D962B5" w14:paraId="40D5EEEE" w14:textId="77777777" w:rsidTr="00A76131">
        <w:trPr>
          <w:trHeight w:val="312"/>
        </w:trPr>
        <w:tc>
          <w:tcPr>
            <w:tcW w:w="4585" w:type="dxa"/>
            <w:shd w:val="clear" w:color="auto" w:fill="F6F9FC"/>
            <w:hideMark/>
          </w:tcPr>
          <w:p w14:paraId="0ECB4C0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Psevdosistlər</w:t>
            </w:r>
          </w:p>
        </w:tc>
        <w:tc>
          <w:tcPr>
            <w:tcW w:w="270" w:type="dxa"/>
            <w:shd w:val="clear" w:color="auto" w:fill="auto"/>
            <w:noWrap/>
          </w:tcPr>
          <w:p w14:paraId="28300D1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67425A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Pankreatik assit</w:t>
            </w:r>
          </w:p>
        </w:tc>
      </w:tr>
      <w:tr w:rsidR="00ED6967" w:rsidRPr="00D962B5" w14:paraId="698EB217" w14:textId="77777777" w:rsidTr="00A76131">
        <w:trPr>
          <w:trHeight w:val="312"/>
        </w:trPr>
        <w:tc>
          <w:tcPr>
            <w:tcW w:w="4585" w:type="dxa"/>
            <w:shd w:val="clear" w:color="auto" w:fill="F6F9FC"/>
          </w:tcPr>
          <w:p w14:paraId="6A3C0A2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Xroniki pankreatit</w:t>
            </w:r>
          </w:p>
        </w:tc>
        <w:tc>
          <w:tcPr>
            <w:tcW w:w="270" w:type="dxa"/>
            <w:shd w:val="clear" w:color="auto" w:fill="auto"/>
            <w:noWrap/>
          </w:tcPr>
          <w:p w14:paraId="1C5F923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9799D2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Pankreatik yetməzlik</w:t>
            </w:r>
          </w:p>
        </w:tc>
      </w:tr>
      <w:tr w:rsidR="00ED6967" w:rsidRPr="00D962B5" w14:paraId="3794AC6C" w14:textId="77777777" w:rsidTr="00A76131">
        <w:trPr>
          <w:trHeight w:val="312"/>
        </w:trPr>
        <w:tc>
          <w:tcPr>
            <w:tcW w:w="4585" w:type="dxa"/>
            <w:shd w:val="clear" w:color="auto" w:fill="F6F9FC"/>
            <w:hideMark/>
          </w:tcPr>
          <w:p w14:paraId="2252FCCA"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Pankreas xərçəngi</w:t>
            </w:r>
          </w:p>
        </w:tc>
        <w:tc>
          <w:tcPr>
            <w:tcW w:w="270" w:type="dxa"/>
            <w:shd w:val="clear" w:color="auto" w:fill="auto"/>
            <w:noWrap/>
          </w:tcPr>
          <w:p w14:paraId="64B8A27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A3D2A8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 xml:space="preserve">Pankreasın sistik neoplazmaları </w:t>
            </w:r>
          </w:p>
        </w:tc>
      </w:tr>
      <w:tr w:rsidR="00ED6967" w:rsidRPr="00D962B5" w14:paraId="2D1B3ED1" w14:textId="77777777" w:rsidTr="00A76131">
        <w:trPr>
          <w:trHeight w:val="312"/>
        </w:trPr>
        <w:tc>
          <w:tcPr>
            <w:tcW w:w="4585" w:type="dxa"/>
            <w:shd w:val="clear" w:color="auto" w:fill="F6F9FC"/>
            <w:noWrap/>
            <w:hideMark/>
          </w:tcPr>
          <w:p w14:paraId="5DA773FD"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7C19990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D11C0B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en-US" w:eastAsia="ru-RU"/>
              </w:rPr>
              <w:t>Pankreasınparazitarvədigərsistləri</w:t>
            </w:r>
          </w:p>
        </w:tc>
      </w:tr>
      <w:tr w:rsidR="00ED6967" w:rsidRPr="00D962B5" w14:paraId="7F361A11" w14:textId="77777777" w:rsidTr="00A76131">
        <w:trPr>
          <w:trHeight w:val="312"/>
        </w:trPr>
        <w:tc>
          <w:tcPr>
            <w:tcW w:w="4585" w:type="dxa"/>
            <w:shd w:val="clear" w:color="auto" w:fill="F6F9FC"/>
            <w:noWrap/>
          </w:tcPr>
          <w:p w14:paraId="0945A807"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504BCEB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7450DF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Periampulyar törəmələr</w:t>
            </w:r>
          </w:p>
        </w:tc>
      </w:tr>
      <w:tr w:rsidR="00ED6967" w:rsidRPr="00D962B5" w14:paraId="34D3D85F" w14:textId="77777777" w:rsidTr="00A76131">
        <w:trPr>
          <w:trHeight w:val="312"/>
        </w:trPr>
        <w:tc>
          <w:tcPr>
            <w:tcW w:w="4585" w:type="dxa"/>
            <w:shd w:val="clear" w:color="auto" w:fill="F6F9FC"/>
            <w:noWrap/>
          </w:tcPr>
          <w:p w14:paraId="5992EDBE"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74B77DB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E5DF02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Pankreas limfoması</w:t>
            </w:r>
          </w:p>
        </w:tc>
      </w:tr>
      <w:tr w:rsidR="00ED6967" w:rsidRPr="00D962B5" w14:paraId="2C7BC598" w14:textId="77777777" w:rsidTr="00A76131">
        <w:trPr>
          <w:trHeight w:val="312"/>
        </w:trPr>
        <w:tc>
          <w:tcPr>
            <w:tcW w:w="4585" w:type="dxa"/>
            <w:shd w:val="clear" w:color="auto" w:fill="F6F9FC"/>
            <w:noWrap/>
          </w:tcPr>
          <w:p w14:paraId="3E208F2D"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022182F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A95055"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Mədəaltı vəzi anomaliyaları</w:t>
            </w:r>
          </w:p>
        </w:tc>
      </w:tr>
      <w:tr w:rsidR="00ED6967" w:rsidRPr="00D962B5" w14:paraId="43BA3D31" w14:textId="77777777" w:rsidTr="00A76131">
        <w:trPr>
          <w:trHeight w:val="312"/>
        </w:trPr>
        <w:tc>
          <w:tcPr>
            <w:tcW w:w="4585" w:type="dxa"/>
            <w:shd w:val="clear" w:color="auto" w:fill="F6F9FC"/>
            <w:noWrap/>
          </w:tcPr>
          <w:p w14:paraId="2358143D"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050D2E9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5C14D2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i/>
                <w:iCs/>
                <w:lang w:eastAsia="ru-RU"/>
              </w:rPr>
              <w:t>Adacıq törəmələri (endokrin bölümdə verilir)</w:t>
            </w:r>
          </w:p>
        </w:tc>
      </w:tr>
      <w:tr w:rsidR="00ED6967" w:rsidRPr="00D962B5" w14:paraId="33C0123E" w14:textId="77777777" w:rsidTr="00A76131">
        <w:trPr>
          <w:trHeight w:val="312"/>
        </w:trPr>
        <w:tc>
          <w:tcPr>
            <w:tcW w:w="4585" w:type="dxa"/>
            <w:shd w:val="clear" w:color="auto" w:fill="F6F9FC"/>
            <w:noWrap/>
          </w:tcPr>
          <w:p w14:paraId="5ACA6115"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20FB4C2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3A45E3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Pankreas əməliyyatlarından sonrakı ağırlaşmalar</w:t>
            </w:r>
          </w:p>
        </w:tc>
      </w:tr>
      <w:tr w:rsidR="00ED6967" w:rsidRPr="00D962B5" w14:paraId="0BC65040" w14:textId="77777777" w:rsidTr="00A76131">
        <w:trPr>
          <w:trHeight w:val="312"/>
        </w:trPr>
        <w:tc>
          <w:tcPr>
            <w:tcW w:w="4585" w:type="dxa"/>
            <w:shd w:val="clear" w:color="auto" w:fill="F6F9FC"/>
            <w:noWrap/>
          </w:tcPr>
          <w:p w14:paraId="6A88A452" w14:textId="77777777" w:rsidR="00ED6967" w:rsidRPr="00D962B5" w:rsidRDefault="00ED6967" w:rsidP="00A76131">
            <w:pPr>
              <w:jc w:val="center"/>
              <w:rPr>
                <w:rFonts w:asciiTheme="minorHAnsi" w:eastAsia="Times New Roman" w:hAnsiTheme="minorHAnsi" w:cstheme="minorHAnsi"/>
                <w:lang w:eastAsia="az-Latn-AZ"/>
              </w:rPr>
            </w:pPr>
          </w:p>
        </w:tc>
        <w:tc>
          <w:tcPr>
            <w:tcW w:w="270" w:type="dxa"/>
            <w:shd w:val="clear" w:color="auto" w:fill="auto"/>
            <w:noWrap/>
          </w:tcPr>
          <w:p w14:paraId="1714C8C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367AF8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E40AA58" w14:textId="77777777" w:rsidTr="00A76131">
        <w:trPr>
          <w:trHeight w:val="312"/>
        </w:trPr>
        <w:tc>
          <w:tcPr>
            <w:tcW w:w="4585" w:type="dxa"/>
            <w:shd w:val="clear" w:color="auto" w:fill="F6F9FC"/>
            <w:noWrap/>
            <w:hideMark/>
          </w:tcPr>
          <w:p w14:paraId="5201582D"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Dalaq</w:t>
            </w:r>
          </w:p>
        </w:tc>
        <w:tc>
          <w:tcPr>
            <w:tcW w:w="270" w:type="dxa"/>
            <w:shd w:val="clear" w:color="auto" w:fill="auto"/>
            <w:noWrap/>
          </w:tcPr>
          <w:p w14:paraId="18A0A7A4"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64C0AA1"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833C0B" w:themeColor="accent2" w:themeShade="80"/>
                <w:lang w:eastAsia="az-Latn-AZ"/>
              </w:rPr>
              <w:t>Dalaq</w:t>
            </w:r>
          </w:p>
        </w:tc>
      </w:tr>
      <w:tr w:rsidR="00ED6967" w:rsidRPr="00D962B5" w14:paraId="2DF70D48" w14:textId="77777777" w:rsidTr="00A76131">
        <w:trPr>
          <w:trHeight w:val="312"/>
        </w:trPr>
        <w:tc>
          <w:tcPr>
            <w:tcW w:w="4585" w:type="dxa"/>
            <w:shd w:val="clear" w:color="auto" w:fill="F6F9FC"/>
            <w:noWrap/>
          </w:tcPr>
          <w:p w14:paraId="61D39C00"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Dalaq xəstəliklərinə diaqnostik yanaşma</w:t>
            </w:r>
          </w:p>
        </w:tc>
        <w:tc>
          <w:tcPr>
            <w:tcW w:w="270" w:type="dxa"/>
            <w:shd w:val="clear" w:color="auto" w:fill="auto"/>
            <w:noWrap/>
          </w:tcPr>
          <w:p w14:paraId="0E14A862"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98C7F2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Durğunluq splenomeqaliyası</w:t>
            </w:r>
          </w:p>
        </w:tc>
      </w:tr>
      <w:tr w:rsidR="00ED6967" w:rsidRPr="00D962B5" w14:paraId="39A3D172" w14:textId="77777777" w:rsidTr="00A76131">
        <w:trPr>
          <w:trHeight w:val="312"/>
        </w:trPr>
        <w:tc>
          <w:tcPr>
            <w:tcW w:w="4585" w:type="dxa"/>
            <w:shd w:val="clear" w:color="auto" w:fill="F6F9FC"/>
            <w:noWrap/>
            <w:hideMark/>
          </w:tcPr>
          <w:p w14:paraId="79C53E4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Dalaq absesi</w:t>
            </w:r>
          </w:p>
        </w:tc>
        <w:tc>
          <w:tcPr>
            <w:tcW w:w="270" w:type="dxa"/>
            <w:shd w:val="clear" w:color="auto" w:fill="auto"/>
            <w:noWrap/>
          </w:tcPr>
          <w:p w14:paraId="1EF2E95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7EE3CE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Dalaq törəmələri</w:t>
            </w:r>
          </w:p>
        </w:tc>
      </w:tr>
      <w:tr w:rsidR="00ED6967" w:rsidRPr="00D962B5" w14:paraId="5E388CDA" w14:textId="77777777" w:rsidTr="00A76131">
        <w:trPr>
          <w:trHeight w:val="312"/>
        </w:trPr>
        <w:tc>
          <w:tcPr>
            <w:tcW w:w="4585" w:type="dxa"/>
            <w:shd w:val="clear" w:color="auto" w:fill="F6F9FC"/>
            <w:hideMark/>
          </w:tcPr>
          <w:p w14:paraId="5CA6E69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Postsplenektomik sepsis</w:t>
            </w:r>
          </w:p>
        </w:tc>
        <w:tc>
          <w:tcPr>
            <w:tcW w:w="270" w:type="dxa"/>
            <w:shd w:val="clear" w:color="auto" w:fill="auto"/>
            <w:noWrap/>
          </w:tcPr>
          <w:p w14:paraId="09E9297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0E78DD2"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Dalaq sistləri</w:t>
            </w:r>
          </w:p>
        </w:tc>
      </w:tr>
      <w:tr w:rsidR="00ED6967" w:rsidRPr="00D962B5" w14:paraId="718B8520" w14:textId="77777777" w:rsidTr="00A76131">
        <w:trPr>
          <w:trHeight w:val="312"/>
        </w:trPr>
        <w:tc>
          <w:tcPr>
            <w:tcW w:w="4585" w:type="dxa"/>
            <w:shd w:val="clear" w:color="auto" w:fill="F6F9FC"/>
            <w:noWrap/>
            <w:hideMark/>
          </w:tcPr>
          <w:p w14:paraId="3A805FB0"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Splenomeqaliya və hipersplenizm</w:t>
            </w:r>
          </w:p>
        </w:tc>
        <w:tc>
          <w:tcPr>
            <w:tcW w:w="270" w:type="dxa"/>
            <w:shd w:val="clear" w:color="auto" w:fill="auto"/>
            <w:noWrap/>
          </w:tcPr>
          <w:p w14:paraId="69E3AA4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E07EFE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Splenektomiya ağırlaşmaları</w:t>
            </w:r>
          </w:p>
        </w:tc>
      </w:tr>
      <w:tr w:rsidR="00ED6967" w:rsidRPr="00D962B5" w14:paraId="61162B6B" w14:textId="77777777" w:rsidTr="00A76131">
        <w:trPr>
          <w:trHeight w:val="312"/>
        </w:trPr>
        <w:tc>
          <w:tcPr>
            <w:tcW w:w="4585" w:type="dxa"/>
            <w:shd w:val="clear" w:color="auto" w:fill="F6F9FC"/>
            <w:hideMark/>
          </w:tcPr>
          <w:p w14:paraId="107F016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Hemolitik anemiyalar</w:t>
            </w:r>
          </w:p>
        </w:tc>
        <w:tc>
          <w:tcPr>
            <w:tcW w:w="270" w:type="dxa"/>
            <w:shd w:val="clear" w:color="auto" w:fill="auto"/>
            <w:noWrap/>
          </w:tcPr>
          <w:p w14:paraId="7365B21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F6E2F3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6EE7D18" w14:textId="77777777" w:rsidTr="00A76131">
        <w:trPr>
          <w:trHeight w:val="312"/>
        </w:trPr>
        <w:tc>
          <w:tcPr>
            <w:tcW w:w="4585" w:type="dxa"/>
            <w:shd w:val="clear" w:color="auto" w:fill="F6F9FC"/>
            <w:hideMark/>
          </w:tcPr>
          <w:p w14:paraId="2A8C8AEE"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İdiopatik trombositopenik purpura</w:t>
            </w:r>
          </w:p>
        </w:tc>
        <w:tc>
          <w:tcPr>
            <w:tcW w:w="270" w:type="dxa"/>
            <w:shd w:val="clear" w:color="auto" w:fill="auto"/>
            <w:noWrap/>
          </w:tcPr>
          <w:p w14:paraId="6CBA84E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A88A35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2192E4A9" w14:textId="77777777" w:rsidTr="00A76131">
        <w:trPr>
          <w:trHeight w:val="312"/>
        </w:trPr>
        <w:tc>
          <w:tcPr>
            <w:tcW w:w="4585" w:type="dxa"/>
            <w:shd w:val="clear" w:color="auto" w:fill="F6F9FC"/>
            <w:noWrap/>
            <w:hideMark/>
          </w:tcPr>
          <w:p w14:paraId="3641E8AC"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1987D824"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0B7BA5C3"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47906FE" w14:textId="77777777" w:rsidTr="00A76131">
        <w:trPr>
          <w:trHeight w:val="312"/>
        </w:trPr>
        <w:tc>
          <w:tcPr>
            <w:tcW w:w="4585" w:type="dxa"/>
            <w:shd w:val="clear" w:color="auto" w:fill="F6F9FC"/>
            <w:noWrap/>
            <w:hideMark/>
          </w:tcPr>
          <w:p w14:paraId="1B5AF16D"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Qarın divarı</w:t>
            </w:r>
          </w:p>
        </w:tc>
        <w:tc>
          <w:tcPr>
            <w:tcW w:w="270" w:type="dxa"/>
            <w:shd w:val="clear" w:color="auto" w:fill="auto"/>
            <w:noWrap/>
          </w:tcPr>
          <w:p w14:paraId="0AECA7C3"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3EC8A0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color w:val="833C0B" w:themeColor="accent2" w:themeShade="80"/>
                <w:lang w:eastAsia="az-Latn-AZ"/>
              </w:rPr>
              <w:t>Qarın divarı</w:t>
            </w:r>
          </w:p>
        </w:tc>
      </w:tr>
      <w:tr w:rsidR="00ED6967" w:rsidRPr="00D962B5" w14:paraId="09DD5BA2" w14:textId="77777777" w:rsidTr="00A76131">
        <w:trPr>
          <w:trHeight w:val="312"/>
        </w:trPr>
        <w:tc>
          <w:tcPr>
            <w:tcW w:w="4585" w:type="dxa"/>
            <w:shd w:val="clear" w:color="auto" w:fill="F6F9FC"/>
            <w:noWrap/>
          </w:tcPr>
          <w:p w14:paraId="020DF1D4"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Qarın divarı xəstəliklərinə diaqnostik yanaşma</w:t>
            </w:r>
          </w:p>
        </w:tc>
        <w:tc>
          <w:tcPr>
            <w:tcW w:w="270" w:type="dxa"/>
            <w:shd w:val="clear" w:color="auto" w:fill="auto"/>
            <w:noWrap/>
          </w:tcPr>
          <w:p w14:paraId="6C03044A"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AC8868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Qarın divarı şişləri</w:t>
            </w:r>
          </w:p>
        </w:tc>
      </w:tr>
      <w:tr w:rsidR="00ED6967" w:rsidRPr="00D962B5" w14:paraId="37420CBB" w14:textId="77777777" w:rsidTr="00A76131">
        <w:trPr>
          <w:trHeight w:val="312"/>
        </w:trPr>
        <w:tc>
          <w:tcPr>
            <w:tcW w:w="4585" w:type="dxa"/>
            <w:shd w:val="clear" w:color="auto" w:fill="F6F9FC"/>
            <w:noWrap/>
            <w:hideMark/>
          </w:tcPr>
          <w:p w14:paraId="0C111BF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Boğulmuş yırtıqlar</w:t>
            </w:r>
          </w:p>
        </w:tc>
        <w:tc>
          <w:tcPr>
            <w:tcW w:w="270" w:type="dxa"/>
            <w:shd w:val="clear" w:color="auto" w:fill="auto"/>
            <w:noWrap/>
          </w:tcPr>
          <w:p w14:paraId="076B6CF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F40E29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Diafraqma yırtıqları</w:t>
            </w:r>
          </w:p>
        </w:tc>
      </w:tr>
      <w:tr w:rsidR="00ED6967" w:rsidRPr="00D962B5" w14:paraId="3978EF05" w14:textId="77777777" w:rsidTr="00A76131">
        <w:trPr>
          <w:trHeight w:val="312"/>
        </w:trPr>
        <w:tc>
          <w:tcPr>
            <w:tcW w:w="4585" w:type="dxa"/>
            <w:shd w:val="clear" w:color="auto" w:fill="F6F9FC"/>
            <w:noWrap/>
            <w:hideMark/>
          </w:tcPr>
          <w:p w14:paraId="7BEF332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Eventerasiya</w:t>
            </w:r>
          </w:p>
        </w:tc>
        <w:tc>
          <w:tcPr>
            <w:tcW w:w="270" w:type="dxa"/>
            <w:shd w:val="clear" w:color="auto" w:fill="auto"/>
            <w:noWrap/>
          </w:tcPr>
          <w:p w14:paraId="228A5B7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0E417FC"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Diafraqmanın törəmələri</w:t>
            </w:r>
          </w:p>
        </w:tc>
      </w:tr>
      <w:tr w:rsidR="00ED6967" w:rsidRPr="00D962B5" w14:paraId="015DC367" w14:textId="77777777" w:rsidTr="00A76131">
        <w:trPr>
          <w:trHeight w:val="312"/>
        </w:trPr>
        <w:tc>
          <w:tcPr>
            <w:tcW w:w="4585" w:type="dxa"/>
            <w:shd w:val="clear" w:color="auto" w:fill="F6F9FC"/>
            <w:noWrap/>
            <w:hideMark/>
          </w:tcPr>
          <w:p w14:paraId="6F766FC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Qarında şişkinlik</w:t>
            </w:r>
          </w:p>
        </w:tc>
        <w:tc>
          <w:tcPr>
            <w:tcW w:w="270" w:type="dxa"/>
            <w:shd w:val="clear" w:color="auto" w:fill="auto"/>
            <w:noWrap/>
          </w:tcPr>
          <w:p w14:paraId="2DABF54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8ED4430"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Diafraqmanın relaksasiyası və parezi</w:t>
            </w:r>
          </w:p>
        </w:tc>
      </w:tr>
      <w:tr w:rsidR="00ED6967" w:rsidRPr="00D962B5" w14:paraId="187A5C24" w14:textId="77777777" w:rsidTr="00A76131">
        <w:trPr>
          <w:trHeight w:val="312"/>
        </w:trPr>
        <w:tc>
          <w:tcPr>
            <w:tcW w:w="4585" w:type="dxa"/>
            <w:shd w:val="clear" w:color="auto" w:fill="F6F9FC"/>
            <w:hideMark/>
          </w:tcPr>
          <w:p w14:paraId="051DF15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Qasıq yırtığı</w:t>
            </w:r>
          </w:p>
        </w:tc>
        <w:tc>
          <w:tcPr>
            <w:tcW w:w="270" w:type="dxa"/>
            <w:shd w:val="clear" w:color="auto" w:fill="auto"/>
            <w:noWrap/>
          </w:tcPr>
          <w:p w14:paraId="68C0E69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B5BB6A3"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Qarın divarı fleqmonası</w:t>
            </w:r>
          </w:p>
        </w:tc>
      </w:tr>
      <w:tr w:rsidR="00ED6967" w:rsidRPr="00D962B5" w14:paraId="3EE55438" w14:textId="77777777" w:rsidTr="00A76131">
        <w:trPr>
          <w:trHeight w:val="312"/>
        </w:trPr>
        <w:tc>
          <w:tcPr>
            <w:tcW w:w="4585" w:type="dxa"/>
            <w:shd w:val="clear" w:color="auto" w:fill="F6F9FC"/>
            <w:hideMark/>
          </w:tcPr>
          <w:p w14:paraId="292D8B2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Göbək yırtığı</w:t>
            </w:r>
          </w:p>
        </w:tc>
        <w:tc>
          <w:tcPr>
            <w:tcW w:w="270" w:type="dxa"/>
            <w:shd w:val="clear" w:color="auto" w:fill="auto"/>
            <w:noWrap/>
          </w:tcPr>
          <w:p w14:paraId="534001E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994DCB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eastAsia="ru-RU"/>
              </w:rPr>
              <w:t>Qarın divarı əməliyyatlarından sonrakı ağırlaşmalar</w:t>
            </w:r>
          </w:p>
        </w:tc>
      </w:tr>
      <w:tr w:rsidR="00ED6967" w:rsidRPr="00D962B5" w14:paraId="18FD101B" w14:textId="77777777" w:rsidTr="00A76131">
        <w:trPr>
          <w:trHeight w:val="312"/>
        </w:trPr>
        <w:tc>
          <w:tcPr>
            <w:tcW w:w="4585" w:type="dxa"/>
            <w:shd w:val="clear" w:color="auto" w:fill="F6F9FC"/>
            <w:hideMark/>
          </w:tcPr>
          <w:p w14:paraId="7EDCB11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Bud yırtığı</w:t>
            </w:r>
          </w:p>
        </w:tc>
        <w:tc>
          <w:tcPr>
            <w:tcW w:w="270" w:type="dxa"/>
            <w:shd w:val="clear" w:color="auto" w:fill="auto"/>
            <w:noWrap/>
          </w:tcPr>
          <w:p w14:paraId="7382F43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1E067D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7C60F368" w14:textId="77777777" w:rsidTr="00A76131">
        <w:trPr>
          <w:trHeight w:val="312"/>
        </w:trPr>
        <w:tc>
          <w:tcPr>
            <w:tcW w:w="4585" w:type="dxa"/>
            <w:shd w:val="clear" w:color="auto" w:fill="F6F9FC"/>
            <w:hideMark/>
          </w:tcPr>
          <w:p w14:paraId="3F5FA398"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Ağ xətt yırtığı</w:t>
            </w:r>
          </w:p>
        </w:tc>
        <w:tc>
          <w:tcPr>
            <w:tcW w:w="270" w:type="dxa"/>
            <w:shd w:val="clear" w:color="auto" w:fill="auto"/>
            <w:noWrap/>
          </w:tcPr>
          <w:p w14:paraId="5313C92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91882DC"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5D3F5CDD" w14:textId="77777777" w:rsidTr="00A76131">
        <w:trPr>
          <w:trHeight w:val="312"/>
        </w:trPr>
        <w:tc>
          <w:tcPr>
            <w:tcW w:w="4585" w:type="dxa"/>
            <w:shd w:val="clear" w:color="auto" w:fill="F6F9FC"/>
            <w:hideMark/>
          </w:tcPr>
          <w:p w14:paraId="2E66D38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Ə/sonrakı yırtıqlar</w:t>
            </w:r>
          </w:p>
        </w:tc>
        <w:tc>
          <w:tcPr>
            <w:tcW w:w="270" w:type="dxa"/>
            <w:shd w:val="clear" w:color="auto" w:fill="auto"/>
            <w:noWrap/>
          </w:tcPr>
          <w:p w14:paraId="39CE519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B1CDC62"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49EFB5EC" w14:textId="77777777" w:rsidTr="00A76131">
        <w:trPr>
          <w:trHeight w:val="312"/>
        </w:trPr>
        <w:tc>
          <w:tcPr>
            <w:tcW w:w="4585" w:type="dxa"/>
            <w:shd w:val="clear" w:color="auto" w:fill="F6F9FC"/>
            <w:hideMark/>
          </w:tcPr>
          <w:p w14:paraId="62DA6C24"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Digər yırtıqlar</w:t>
            </w:r>
          </w:p>
        </w:tc>
        <w:tc>
          <w:tcPr>
            <w:tcW w:w="270" w:type="dxa"/>
            <w:shd w:val="clear" w:color="auto" w:fill="auto"/>
            <w:noWrap/>
          </w:tcPr>
          <w:p w14:paraId="7073837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A870C4D"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A4D8ACD" w14:textId="77777777" w:rsidTr="00A76131">
        <w:trPr>
          <w:trHeight w:val="312"/>
        </w:trPr>
        <w:tc>
          <w:tcPr>
            <w:tcW w:w="4585" w:type="dxa"/>
            <w:shd w:val="clear" w:color="auto" w:fill="F6F9FC"/>
            <w:hideMark/>
          </w:tcPr>
          <w:p w14:paraId="0C22F14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Qarın divarının ağrısı</w:t>
            </w:r>
          </w:p>
        </w:tc>
        <w:tc>
          <w:tcPr>
            <w:tcW w:w="270" w:type="dxa"/>
            <w:shd w:val="clear" w:color="auto" w:fill="auto"/>
            <w:noWrap/>
          </w:tcPr>
          <w:p w14:paraId="33901D9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3ACD1FE6"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071368ED" w14:textId="77777777" w:rsidTr="00A76131">
        <w:trPr>
          <w:trHeight w:val="312"/>
        </w:trPr>
        <w:tc>
          <w:tcPr>
            <w:tcW w:w="4585" w:type="dxa"/>
            <w:shd w:val="clear" w:color="auto" w:fill="F6F9FC"/>
            <w:hideMark/>
          </w:tcPr>
          <w:p w14:paraId="3BD2C8E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Düz əzələ hematoması</w:t>
            </w:r>
          </w:p>
        </w:tc>
        <w:tc>
          <w:tcPr>
            <w:tcW w:w="270" w:type="dxa"/>
            <w:shd w:val="clear" w:color="auto" w:fill="auto"/>
            <w:noWrap/>
          </w:tcPr>
          <w:p w14:paraId="2072AF2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AB6EF9E"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61B469D2" w14:textId="77777777" w:rsidTr="00A76131">
        <w:trPr>
          <w:trHeight w:val="312"/>
        </w:trPr>
        <w:tc>
          <w:tcPr>
            <w:tcW w:w="4585" w:type="dxa"/>
            <w:shd w:val="clear" w:color="auto" w:fill="F6F9FC"/>
            <w:noWrap/>
            <w:hideMark/>
          </w:tcPr>
          <w:p w14:paraId="0EAD0E7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Yamaq infeksiyaları</w:t>
            </w:r>
          </w:p>
        </w:tc>
        <w:tc>
          <w:tcPr>
            <w:tcW w:w="270" w:type="dxa"/>
            <w:shd w:val="clear" w:color="auto" w:fill="auto"/>
            <w:noWrap/>
          </w:tcPr>
          <w:p w14:paraId="20118257"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C20E88"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EAEED2A" w14:textId="77777777" w:rsidTr="00A76131">
        <w:trPr>
          <w:trHeight w:val="312"/>
        </w:trPr>
        <w:tc>
          <w:tcPr>
            <w:tcW w:w="4585" w:type="dxa"/>
            <w:shd w:val="clear" w:color="auto" w:fill="F6F9FC"/>
            <w:noWrap/>
            <w:hideMark/>
          </w:tcPr>
          <w:p w14:paraId="614C8523"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4F9C867A" w14:textId="77777777" w:rsidR="00ED6967" w:rsidRPr="00D962B5"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14:paraId="42DFCC57" w14:textId="77777777" w:rsidR="00ED6967" w:rsidRPr="00D962B5" w:rsidRDefault="00ED6967" w:rsidP="00A76131">
            <w:pPr>
              <w:rPr>
                <w:rFonts w:asciiTheme="minorHAnsi" w:eastAsia="Times New Roman" w:hAnsiTheme="minorHAnsi" w:cstheme="minorHAnsi"/>
                <w:lang w:eastAsia="az-Latn-AZ"/>
              </w:rPr>
            </w:pPr>
          </w:p>
        </w:tc>
      </w:tr>
      <w:tr w:rsidR="00ED6967" w:rsidRPr="00D962B5" w14:paraId="1BEC72BC" w14:textId="77777777" w:rsidTr="00A76131">
        <w:trPr>
          <w:trHeight w:val="312"/>
        </w:trPr>
        <w:tc>
          <w:tcPr>
            <w:tcW w:w="4585" w:type="dxa"/>
            <w:shd w:val="clear" w:color="auto" w:fill="F6F9FC"/>
            <w:noWrap/>
            <w:hideMark/>
          </w:tcPr>
          <w:p w14:paraId="37CD29A4"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color w:val="0070C0"/>
                <w:lang w:eastAsia="az-Latn-AZ"/>
              </w:rPr>
              <w:t>Periton və retroperiton</w:t>
            </w:r>
          </w:p>
        </w:tc>
        <w:tc>
          <w:tcPr>
            <w:tcW w:w="270" w:type="dxa"/>
            <w:shd w:val="clear" w:color="auto" w:fill="auto"/>
            <w:noWrap/>
          </w:tcPr>
          <w:p w14:paraId="54C35A0F"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6562D75A"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b/>
                <w:bCs/>
                <w:color w:val="833C0B" w:themeColor="accent2" w:themeShade="80"/>
                <w:lang w:eastAsia="az-Latn-AZ"/>
              </w:rPr>
              <w:t>Periton və retroperiton</w:t>
            </w:r>
          </w:p>
        </w:tc>
      </w:tr>
      <w:tr w:rsidR="00ED6967" w:rsidRPr="00D962B5" w14:paraId="45B89473" w14:textId="77777777" w:rsidTr="00A76131">
        <w:trPr>
          <w:trHeight w:val="312"/>
        </w:trPr>
        <w:tc>
          <w:tcPr>
            <w:tcW w:w="4585" w:type="dxa"/>
            <w:shd w:val="clear" w:color="auto" w:fill="F6F9FC"/>
            <w:noWrap/>
          </w:tcPr>
          <w:p w14:paraId="58FA645F" w14:textId="77777777" w:rsidR="00ED6967" w:rsidRPr="00D962B5" w:rsidRDefault="00ED6967" w:rsidP="00A76131">
            <w:pPr>
              <w:jc w:val="both"/>
              <w:rPr>
                <w:rFonts w:asciiTheme="minorHAnsi" w:eastAsia="Times New Roman" w:hAnsiTheme="minorHAnsi" w:cstheme="minorHAnsi"/>
                <w:b/>
                <w:bCs/>
                <w:lang w:eastAsia="az-Latn-AZ"/>
              </w:rPr>
            </w:pPr>
            <w:r w:rsidRPr="00D962B5">
              <w:rPr>
                <w:rFonts w:asciiTheme="minorHAnsi" w:eastAsia="Times New Roman" w:hAnsiTheme="minorHAnsi" w:cstheme="minorHAnsi"/>
                <w:b/>
                <w:bCs/>
                <w:lang w:eastAsia="az-Latn-AZ"/>
              </w:rPr>
              <w:t>Periton xəstəliklərinə diaqnostik yanaşma</w:t>
            </w:r>
          </w:p>
        </w:tc>
        <w:tc>
          <w:tcPr>
            <w:tcW w:w="270" w:type="dxa"/>
            <w:shd w:val="clear" w:color="auto" w:fill="auto"/>
            <w:noWrap/>
          </w:tcPr>
          <w:p w14:paraId="18E974B2" w14:textId="77777777" w:rsidR="00ED6967" w:rsidRPr="00D962B5"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2E7E85" w14:textId="77777777" w:rsidR="00ED6967" w:rsidRPr="00D962B5" w:rsidRDefault="00ED6967" w:rsidP="00A76131">
            <w:pPr>
              <w:rPr>
                <w:rFonts w:asciiTheme="minorHAnsi" w:eastAsia="Times New Roman" w:hAnsiTheme="minorHAnsi" w:cstheme="minorHAnsi"/>
                <w:b/>
                <w:bCs/>
                <w:lang w:eastAsia="az-Latn-AZ"/>
              </w:rPr>
            </w:pPr>
            <w:r w:rsidRPr="00D962B5">
              <w:rPr>
                <w:rFonts w:asciiTheme="minorHAnsi" w:eastAsia="Times New Roman" w:hAnsiTheme="minorHAnsi" w:cstheme="minorHAnsi"/>
                <w:lang w:val="ru-RU" w:eastAsia="ru-RU"/>
              </w:rPr>
              <w:t>Birincili peritonit</w:t>
            </w:r>
          </w:p>
        </w:tc>
      </w:tr>
      <w:tr w:rsidR="00ED6967" w:rsidRPr="00D962B5" w14:paraId="12F9205A" w14:textId="77777777" w:rsidTr="00A76131">
        <w:trPr>
          <w:trHeight w:val="312"/>
        </w:trPr>
        <w:tc>
          <w:tcPr>
            <w:tcW w:w="4585" w:type="dxa"/>
            <w:shd w:val="clear" w:color="auto" w:fill="F6F9FC"/>
            <w:noWrap/>
            <w:hideMark/>
          </w:tcPr>
          <w:p w14:paraId="5523DB5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Kəskin qarın</w:t>
            </w:r>
          </w:p>
        </w:tc>
        <w:tc>
          <w:tcPr>
            <w:tcW w:w="270" w:type="dxa"/>
            <w:shd w:val="clear" w:color="auto" w:fill="auto"/>
            <w:noWrap/>
          </w:tcPr>
          <w:p w14:paraId="5BA27118"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1D9936B"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Xilyoz assit</w:t>
            </w:r>
          </w:p>
        </w:tc>
      </w:tr>
      <w:tr w:rsidR="00ED6967" w:rsidRPr="00D962B5" w14:paraId="7FE24F07" w14:textId="77777777" w:rsidTr="00A76131">
        <w:trPr>
          <w:trHeight w:val="312"/>
        </w:trPr>
        <w:tc>
          <w:tcPr>
            <w:tcW w:w="4585" w:type="dxa"/>
            <w:shd w:val="clear" w:color="auto" w:fill="F6F9FC"/>
            <w:hideMark/>
          </w:tcPr>
          <w:p w14:paraId="7A5AE42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İkincili  peritonit</w:t>
            </w:r>
          </w:p>
        </w:tc>
        <w:tc>
          <w:tcPr>
            <w:tcW w:w="270" w:type="dxa"/>
            <w:shd w:val="clear" w:color="auto" w:fill="auto"/>
            <w:noWrap/>
          </w:tcPr>
          <w:p w14:paraId="0BF08E22"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6896487"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Vərəm peritoniti</w:t>
            </w:r>
          </w:p>
        </w:tc>
      </w:tr>
      <w:tr w:rsidR="00ED6967" w:rsidRPr="00D962B5" w14:paraId="5D2308CB" w14:textId="77777777" w:rsidTr="00A76131">
        <w:trPr>
          <w:trHeight w:val="312"/>
        </w:trPr>
        <w:tc>
          <w:tcPr>
            <w:tcW w:w="4585" w:type="dxa"/>
            <w:shd w:val="clear" w:color="auto" w:fill="F6F9FC"/>
            <w:hideMark/>
          </w:tcPr>
          <w:p w14:paraId="27FEC465"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Üçüncülü peritonit</w:t>
            </w:r>
          </w:p>
        </w:tc>
        <w:tc>
          <w:tcPr>
            <w:tcW w:w="270" w:type="dxa"/>
            <w:shd w:val="clear" w:color="auto" w:fill="auto"/>
            <w:noWrap/>
          </w:tcPr>
          <w:p w14:paraId="73C10C1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FFAA1E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Qranulomatoz peritoniti</w:t>
            </w:r>
          </w:p>
        </w:tc>
      </w:tr>
      <w:tr w:rsidR="00ED6967" w:rsidRPr="00D962B5" w14:paraId="5E627A76" w14:textId="77777777" w:rsidTr="00A76131">
        <w:trPr>
          <w:trHeight w:val="312"/>
        </w:trPr>
        <w:tc>
          <w:tcPr>
            <w:tcW w:w="4585" w:type="dxa"/>
            <w:shd w:val="clear" w:color="auto" w:fill="F6F9FC"/>
            <w:hideMark/>
          </w:tcPr>
          <w:p w14:paraId="24152BB7"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Qarındaxili abses</w:t>
            </w:r>
          </w:p>
        </w:tc>
        <w:tc>
          <w:tcPr>
            <w:tcW w:w="270" w:type="dxa"/>
            <w:shd w:val="clear" w:color="auto" w:fill="auto"/>
            <w:noWrap/>
          </w:tcPr>
          <w:p w14:paraId="5B3AC86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926BE61"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Peritoneal karsinomatoz</w:t>
            </w:r>
          </w:p>
        </w:tc>
      </w:tr>
      <w:tr w:rsidR="00ED6967" w:rsidRPr="00D962B5" w14:paraId="5882B8D6" w14:textId="77777777" w:rsidTr="00A76131">
        <w:trPr>
          <w:trHeight w:val="312"/>
        </w:trPr>
        <w:tc>
          <w:tcPr>
            <w:tcW w:w="4585" w:type="dxa"/>
            <w:shd w:val="clear" w:color="auto" w:fill="F6F9FC"/>
            <w:hideMark/>
          </w:tcPr>
          <w:p w14:paraId="0300D803"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Bitişmə xəstəliyi</w:t>
            </w:r>
          </w:p>
        </w:tc>
        <w:tc>
          <w:tcPr>
            <w:tcW w:w="270" w:type="dxa"/>
            <w:shd w:val="clear" w:color="auto" w:fill="auto"/>
            <w:noWrap/>
          </w:tcPr>
          <w:p w14:paraId="526BA81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071C01EE"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Peritoneal psevdomiksoma</w:t>
            </w:r>
          </w:p>
        </w:tc>
      </w:tr>
      <w:tr w:rsidR="00ED6967" w:rsidRPr="00D962B5" w14:paraId="18ADEE4E" w14:textId="77777777" w:rsidTr="00A76131">
        <w:trPr>
          <w:trHeight w:val="312"/>
        </w:trPr>
        <w:tc>
          <w:tcPr>
            <w:tcW w:w="4585" w:type="dxa"/>
            <w:shd w:val="clear" w:color="auto" w:fill="F6F9FC"/>
            <w:hideMark/>
          </w:tcPr>
          <w:p w14:paraId="29F9DE7B"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Retroperitoneal hematoma</w:t>
            </w:r>
          </w:p>
        </w:tc>
        <w:tc>
          <w:tcPr>
            <w:tcW w:w="270" w:type="dxa"/>
            <w:shd w:val="clear" w:color="auto" w:fill="auto"/>
            <w:noWrap/>
          </w:tcPr>
          <w:p w14:paraId="71D8EE5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A3D9C9D"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 xml:space="preserve">Peritonun digər törəmələri </w:t>
            </w:r>
          </w:p>
        </w:tc>
      </w:tr>
      <w:tr w:rsidR="00ED6967" w:rsidRPr="00D962B5" w14:paraId="4943B306" w14:textId="77777777" w:rsidTr="00A76131">
        <w:trPr>
          <w:trHeight w:val="312"/>
        </w:trPr>
        <w:tc>
          <w:tcPr>
            <w:tcW w:w="4585" w:type="dxa"/>
            <w:shd w:val="clear" w:color="auto" w:fill="F6F9FC"/>
            <w:hideMark/>
          </w:tcPr>
          <w:p w14:paraId="639BF3CF"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Omentit</w:t>
            </w:r>
          </w:p>
        </w:tc>
        <w:tc>
          <w:tcPr>
            <w:tcW w:w="270" w:type="dxa"/>
            <w:shd w:val="clear" w:color="auto" w:fill="auto"/>
            <w:noWrap/>
          </w:tcPr>
          <w:p w14:paraId="70E5455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6A2A940"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Desmoid törəmələr</w:t>
            </w:r>
          </w:p>
        </w:tc>
      </w:tr>
      <w:tr w:rsidR="00ED6967" w:rsidRPr="00D962B5" w14:paraId="142F9FCA" w14:textId="77777777" w:rsidTr="00A76131">
        <w:trPr>
          <w:trHeight w:val="312"/>
        </w:trPr>
        <w:tc>
          <w:tcPr>
            <w:tcW w:w="4585" w:type="dxa"/>
            <w:shd w:val="clear" w:color="auto" w:fill="F6F9FC"/>
            <w:hideMark/>
          </w:tcPr>
          <w:p w14:paraId="4537BE8D"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Omentum burulması və nekrozu</w:t>
            </w:r>
          </w:p>
        </w:tc>
        <w:tc>
          <w:tcPr>
            <w:tcW w:w="270" w:type="dxa"/>
            <w:shd w:val="clear" w:color="auto" w:fill="auto"/>
            <w:noWrap/>
          </w:tcPr>
          <w:p w14:paraId="06960B1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534C32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İntraabdominal fistul</w:t>
            </w:r>
          </w:p>
        </w:tc>
      </w:tr>
      <w:tr w:rsidR="00ED6967" w:rsidRPr="00D962B5" w14:paraId="6B82CE95" w14:textId="77777777" w:rsidTr="00A76131">
        <w:trPr>
          <w:trHeight w:val="312"/>
        </w:trPr>
        <w:tc>
          <w:tcPr>
            <w:tcW w:w="4585" w:type="dxa"/>
            <w:shd w:val="clear" w:color="auto" w:fill="F6F9FC"/>
            <w:hideMark/>
          </w:tcPr>
          <w:p w14:paraId="0211BC1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Apendagit</w:t>
            </w:r>
          </w:p>
        </w:tc>
        <w:tc>
          <w:tcPr>
            <w:tcW w:w="270" w:type="dxa"/>
            <w:shd w:val="clear" w:color="auto" w:fill="auto"/>
            <w:noWrap/>
          </w:tcPr>
          <w:p w14:paraId="7D69583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D69B648"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Retroperitoneal törəmələr</w:t>
            </w:r>
          </w:p>
        </w:tc>
      </w:tr>
      <w:tr w:rsidR="00ED6967" w:rsidRPr="00D962B5" w14:paraId="5F9C72A7" w14:textId="77777777" w:rsidTr="00A76131">
        <w:trPr>
          <w:trHeight w:val="312"/>
        </w:trPr>
        <w:tc>
          <w:tcPr>
            <w:tcW w:w="4585" w:type="dxa"/>
            <w:shd w:val="clear" w:color="auto" w:fill="F6F9FC"/>
            <w:hideMark/>
          </w:tcPr>
          <w:p w14:paraId="143C0F96" w14:textId="77777777" w:rsidR="00ED6967" w:rsidRPr="00D962B5" w:rsidRDefault="00ED6967" w:rsidP="00A76131">
            <w:p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Assit</w:t>
            </w:r>
          </w:p>
        </w:tc>
        <w:tc>
          <w:tcPr>
            <w:tcW w:w="270" w:type="dxa"/>
            <w:shd w:val="clear" w:color="auto" w:fill="auto"/>
            <w:noWrap/>
          </w:tcPr>
          <w:p w14:paraId="5F2E9ED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1A919F64" w14:textId="77777777" w:rsidR="00ED6967" w:rsidRPr="00D962B5" w:rsidRDefault="00ED6967" w:rsidP="00A76131">
            <w:pPr>
              <w:rPr>
                <w:rFonts w:asciiTheme="minorHAnsi" w:eastAsia="Times New Roman" w:hAnsiTheme="minorHAnsi" w:cstheme="minorHAnsi"/>
                <w:lang w:eastAsia="az-Latn-AZ"/>
              </w:rPr>
            </w:pPr>
            <w:r w:rsidRPr="00D962B5">
              <w:rPr>
                <w:rFonts w:asciiTheme="minorHAnsi" w:eastAsia="Times New Roman" w:hAnsiTheme="minorHAnsi" w:cstheme="minorHAnsi"/>
                <w:lang w:val="ru-RU" w:eastAsia="ru-RU"/>
              </w:rPr>
              <w:t>Retroperitoneal fibroz</w:t>
            </w:r>
          </w:p>
        </w:tc>
      </w:tr>
      <w:tr w:rsidR="00ED6967" w:rsidRPr="00D962B5" w14:paraId="24BD3C24" w14:textId="77777777" w:rsidTr="00A76131">
        <w:trPr>
          <w:trHeight w:val="312"/>
        </w:trPr>
        <w:tc>
          <w:tcPr>
            <w:tcW w:w="4585" w:type="dxa"/>
            <w:shd w:val="clear" w:color="auto" w:fill="F6F9FC"/>
          </w:tcPr>
          <w:p w14:paraId="0FE75AC5"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3991F2D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2F1DC938" w14:textId="77777777" w:rsidR="00ED6967" w:rsidRPr="00D962B5" w:rsidRDefault="00ED6967" w:rsidP="00A76131">
            <w:pPr>
              <w:rPr>
                <w:rFonts w:asciiTheme="minorHAnsi" w:eastAsia="Times New Roman" w:hAnsiTheme="minorHAnsi" w:cstheme="minorHAnsi"/>
                <w:lang w:val="ru-RU" w:eastAsia="ru-RU"/>
              </w:rPr>
            </w:pPr>
            <w:r w:rsidRPr="00D962B5">
              <w:rPr>
                <w:rFonts w:asciiTheme="minorHAnsi" w:eastAsia="Times New Roman" w:hAnsiTheme="minorHAnsi" w:cstheme="minorHAnsi"/>
                <w:lang w:val="ru-RU" w:eastAsia="ru-RU"/>
              </w:rPr>
              <w:t>Peritoneal və retroperitoneal sistlər</w:t>
            </w:r>
          </w:p>
        </w:tc>
      </w:tr>
      <w:tr w:rsidR="00ED6967" w:rsidRPr="00D962B5" w14:paraId="3B30FC89" w14:textId="77777777" w:rsidTr="00A76131">
        <w:trPr>
          <w:trHeight w:val="312"/>
        </w:trPr>
        <w:tc>
          <w:tcPr>
            <w:tcW w:w="4585" w:type="dxa"/>
            <w:shd w:val="clear" w:color="auto" w:fill="F6F9FC"/>
          </w:tcPr>
          <w:p w14:paraId="0AB8FFE8"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763E1E0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4813D075" w14:textId="77777777" w:rsidR="00ED6967" w:rsidRPr="00D962B5" w:rsidRDefault="00ED6967" w:rsidP="00A76131">
            <w:pPr>
              <w:rPr>
                <w:rFonts w:asciiTheme="minorHAnsi" w:eastAsia="Times New Roman" w:hAnsiTheme="minorHAnsi" w:cstheme="minorHAnsi"/>
                <w:lang w:val="ru-RU" w:eastAsia="ru-RU"/>
              </w:rPr>
            </w:pPr>
            <w:r w:rsidRPr="00D962B5">
              <w:rPr>
                <w:rFonts w:asciiTheme="minorHAnsi" w:eastAsia="Times New Roman" w:hAnsiTheme="minorHAnsi" w:cstheme="minorHAnsi"/>
                <w:lang w:val="ru-RU" w:eastAsia="ru-RU"/>
              </w:rPr>
              <w:t>Xroniki qarın ağrısı</w:t>
            </w:r>
          </w:p>
        </w:tc>
      </w:tr>
      <w:tr w:rsidR="00ED6967" w:rsidRPr="00D962B5" w14:paraId="613DFAB9" w14:textId="77777777" w:rsidTr="00A76131">
        <w:trPr>
          <w:trHeight w:val="312"/>
        </w:trPr>
        <w:tc>
          <w:tcPr>
            <w:tcW w:w="4585" w:type="dxa"/>
            <w:shd w:val="clear" w:color="auto" w:fill="F6F9FC"/>
          </w:tcPr>
          <w:p w14:paraId="6154DA0D"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0F3E0D1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5A8952E5" w14:textId="77777777" w:rsidR="00ED6967" w:rsidRPr="00D962B5" w:rsidRDefault="00ED6967" w:rsidP="00A76131">
            <w:pPr>
              <w:rPr>
                <w:rFonts w:asciiTheme="minorHAnsi" w:eastAsia="Times New Roman" w:hAnsiTheme="minorHAnsi" w:cstheme="minorHAnsi"/>
                <w:lang w:val="ru-RU" w:eastAsia="ru-RU"/>
              </w:rPr>
            </w:pPr>
            <w:r w:rsidRPr="00D962B5">
              <w:rPr>
                <w:rFonts w:asciiTheme="minorHAnsi" w:eastAsia="Times New Roman" w:hAnsiTheme="minorHAnsi" w:cstheme="minorHAnsi"/>
                <w:lang w:val="ru-RU" w:eastAsia="ru-RU"/>
              </w:rPr>
              <w:t>Omentum şişləri</w:t>
            </w:r>
          </w:p>
        </w:tc>
      </w:tr>
      <w:tr w:rsidR="00ED6967" w:rsidRPr="00D962B5" w14:paraId="4E3F8246" w14:textId="77777777" w:rsidTr="00A76131">
        <w:trPr>
          <w:trHeight w:val="312"/>
        </w:trPr>
        <w:tc>
          <w:tcPr>
            <w:tcW w:w="4585" w:type="dxa"/>
            <w:shd w:val="clear" w:color="auto" w:fill="F6F9FC"/>
          </w:tcPr>
          <w:p w14:paraId="21C87BC0"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234047D9"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411142A" w14:textId="77777777" w:rsidR="00ED6967" w:rsidRPr="00D962B5" w:rsidRDefault="00ED6967" w:rsidP="00A76131">
            <w:pPr>
              <w:rPr>
                <w:rFonts w:asciiTheme="minorHAnsi" w:eastAsia="Times New Roman" w:hAnsiTheme="minorHAnsi" w:cstheme="minorHAnsi"/>
                <w:lang w:val="ru-RU" w:eastAsia="ru-RU"/>
              </w:rPr>
            </w:pPr>
            <w:r w:rsidRPr="00D962B5">
              <w:rPr>
                <w:rFonts w:asciiTheme="minorHAnsi" w:eastAsia="Times New Roman" w:hAnsiTheme="minorHAnsi" w:cstheme="minorHAnsi"/>
                <w:lang w:val="ru-RU" w:eastAsia="ru-RU"/>
              </w:rPr>
              <w:t xml:space="preserve">Omentum sistləri </w:t>
            </w:r>
          </w:p>
        </w:tc>
      </w:tr>
      <w:tr w:rsidR="00ED6967" w:rsidRPr="00D962B5" w14:paraId="436EE709" w14:textId="77777777" w:rsidTr="00A76131">
        <w:trPr>
          <w:trHeight w:val="312"/>
        </w:trPr>
        <w:tc>
          <w:tcPr>
            <w:tcW w:w="4585" w:type="dxa"/>
            <w:shd w:val="clear" w:color="auto" w:fill="F6F9FC"/>
          </w:tcPr>
          <w:p w14:paraId="75758A5F"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auto"/>
            <w:noWrap/>
          </w:tcPr>
          <w:p w14:paraId="394A61A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14:paraId="75907F41" w14:textId="77777777" w:rsidR="00ED6967" w:rsidRPr="00D962B5" w:rsidRDefault="00ED6967" w:rsidP="00A76131">
            <w:pPr>
              <w:rPr>
                <w:rFonts w:asciiTheme="minorHAnsi" w:eastAsia="Times New Roman" w:hAnsiTheme="minorHAnsi" w:cstheme="minorHAnsi"/>
                <w:lang w:val="en-US" w:eastAsia="ru-RU"/>
              </w:rPr>
            </w:pPr>
            <w:r w:rsidRPr="00D962B5">
              <w:rPr>
                <w:rFonts w:asciiTheme="minorHAnsi" w:eastAsia="Times New Roman" w:hAnsiTheme="minorHAnsi" w:cstheme="minorHAnsi"/>
                <w:lang w:val="en-US" w:eastAsia="ru-RU"/>
              </w:rPr>
              <w:t>Peritonvə retroperitoneal əməliyyatlardansonrakıağırlaşmalar</w:t>
            </w:r>
          </w:p>
        </w:tc>
      </w:tr>
    </w:tbl>
    <w:p w14:paraId="10A21904" w14:textId="77777777" w:rsidR="00ED6967" w:rsidRPr="00D962B5" w:rsidRDefault="00ED6967" w:rsidP="00ED6967">
      <w:pPr>
        <w:rPr>
          <w:rFonts w:asciiTheme="minorHAnsi" w:hAnsiTheme="minorHAnsi" w:cstheme="minorHAnsi"/>
          <w:lang w:val="en-US"/>
        </w:rPr>
      </w:pPr>
    </w:p>
    <w:p w14:paraId="35A672A4" w14:textId="77777777" w:rsidR="00ED6967" w:rsidRPr="00D962B5" w:rsidRDefault="00ED6967" w:rsidP="00ED6967">
      <w:pPr>
        <w:rPr>
          <w:rFonts w:asciiTheme="minorHAnsi" w:hAnsiTheme="minorHAnsi" w:cstheme="minorHAnsi"/>
          <w:lang w:val="en-US"/>
        </w:rPr>
      </w:pPr>
    </w:p>
    <w:p w14:paraId="4D88BC4B" w14:textId="77777777" w:rsidR="00ED6967" w:rsidRDefault="00ED6967" w:rsidP="00ED6967">
      <w:pPr>
        <w:rPr>
          <w:rFonts w:asciiTheme="minorHAnsi" w:hAnsiTheme="minorHAnsi" w:cstheme="minorHAnsi"/>
          <w:b/>
          <w:bCs/>
          <w:lang w:val="en-US"/>
        </w:rPr>
      </w:pPr>
      <w:r>
        <w:rPr>
          <w:rFonts w:asciiTheme="minorHAnsi" w:hAnsiTheme="minorHAnsi" w:cstheme="minorHAnsi"/>
          <w:b/>
          <w:bCs/>
          <w:lang w:val="en-US"/>
        </w:rPr>
        <w:br w:type="page"/>
      </w:r>
    </w:p>
    <w:p w14:paraId="11AC645D" w14:textId="77777777" w:rsidR="00ED6967" w:rsidRPr="00D962B5" w:rsidRDefault="00ED6967" w:rsidP="00ED6967">
      <w:pPr>
        <w:shd w:val="clear" w:color="auto" w:fill="DEEAF6" w:themeFill="accent5" w:themeFillTint="33"/>
        <w:jc w:val="center"/>
        <w:rPr>
          <w:rFonts w:asciiTheme="minorHAnsi" w:hAnsiTheme="minorHAnsi" w:cstheme="minorHAnsi"/>
          <w:b/>
          <w:bCs/>
          <w:lang w:val="en-US"/>
        </w:rPr>
      </w:pPr>
      <w:r w:rsidRPr="00D962B5">
        <w:rPr>
          <w:rFonts w:asciiTheme="minorHAnsi" w:hAnsiTheme="minorHAnsi" w:cstheme="minorHAnsi"/>
          <w:b/>
          <w:bCs/>
          <w:lang w:val="en-US"/>
        </w:rPr>
        <w:t>PRAKTİKİ SƏRİŞTƏLƏR</w:t>
      </w:r>
    </w:p>
    <w:p w14:paraId="1D92F278" w14:textId="77777777" w:rsidR="00ED6967" w:rsidRPr="00D962B5" w:rsidRDefault="00ED6967" w:rsidP="00ED6967">
      <w:pPr>
        <w:rPr>
          <w:rFonts w:asciiTheme="minorHAnsi" w:hAnsiTheme="minorHAnsi" w:cstheme="minorHAnsi"/>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80" w:firstRow="0" w:lastRow="0" w:firstColumn="1" w:lastColumn="0" w:noHBand="0" w:noVBand="1"/>
      </w:tblPr>
      <w:tblGrid>
        <w:gridCol w:w="4585"/>
        <w:gridCol w:w="270"/>
        <w:gridCol w:w="4433"/>
      </w:tblGrid>
      <w:tr w:rsidR="00ED6967" w:rsidRPr="00D962B5" w14:paraId="107649C9" w14:textId="77777777" w:rsidTr="00A76131">
        <w:trPr>
          <w:trHeight w:val="312"/>
          <w:tblHeader/>
        </w:trPr>
        <w:tc>
          <w:tcPr>
            <w:tcW w:w="4585" w:type="dxa"/>
            <w:shd w:val="clear" w:color="auto" w:fill="D9E2F3" w:themeFill="accent1" w:themeFillTint="33"/>
            <w:noWrap/>
          </w:tcPr>
          <w:p w14:paraId="296C9F4A" w14:textId="77777777" w:rsidR="00ED6967" w:rsidRPr="00CD298F" w:rsidRDefault="00ED6967" w:rsidP="00A76131">
            <w:pPr>
              <w:jc w:val="center"/>
              <w:rPr>
                <w:rFonts w:asciiTheme="minorHAnsi" w:eastAsia="Times New Roman" w:hAnsiTheme="minorHAnsi" w:cstheme="minorHAnsi"/>
                <w:b/>
                <w:bCs/>
                <w:color w:val="0070C0"/>
                <w:lang w:eastAsia="az-Latn-AZ"/>
              </w:rPr>
            </w:pPr>
            <w:r w:rsidRPr="00CD298F">
              <w:rPr>
                <w:rFonts w:asciiTheme="minorHAnsi" w:eastAsia="Times New Roman" w:hAnsiTheme="minorHAnsi" w:cstheme="minorHAnsi"/>
                <w:b/>
                <w:bCs/>
                <w:color w:val="0070C0"/>
                <w:lang w:eastAsia="az-Latn-AZ"/>
              </w:rPr>
              <w:t>Auditoriya mövzuları</w:t>
            </w:r>
          </w:p>
        </w:tc>
        <w:tc>
          <w:tcPr>
            <w:tcW w:w="270" w:type="dxa"/>
            <w:shd w:val="clear" w:color="auto" w:fill="FFFFFF" w:themeFill="background1"/>
            <w:noWrap/>
          </w:tcPr>
          <w:p w14:paraId="4727AE7A" w14:textId="77777777" w:rsidR="00ED6967" w:rsidRPr="00D962B5" w:rsidRDefault="00ED6967" w:rsidP="00A76131">
            <w:pPr>
              <w:jc w:val="center"/>
              <w:rPr>
                <w:rFonts w:asciiTheme="minorHAnsi" w:eastAsia="Times New Roman" w:hAnsiTheme="minorHAnsi" w:cstheme="minorHAnsi"/>
                <w:b/>
                <w:bCs/>
                <w:color w:val="FFFFFF" w:themeColor="background1"/>
                <w:lang w:eastAsia="az-Latn-AZ"/>
              </w:rPr>
            </w:pPr>
          </w:p>
        </w:tc>
        <w:tc>
          <w:tcPr>
            <w:tcW w:w="4433" w:type="dxa"/>
            <w:shd w:val="clear" w:color="auto" w:fill="F7CAAC" w:themeFill="accent2" w:themeFillTint="66"/>
            <w:noWrap/>
          </w:tcPr>
          <w:p w14:paraId="585D5AEE" w14:textId="77777777" w:rsidR="00ED6967" w:rsidRPr="00CD298F" w:rsidRDefault="00ED6967" w:rsidP="00A76131">
            <w:pPr>
              <w:jc w:val="center"/>
              <w:rPr>
                <w:rFonts w:asciiTheme="minorHAnsi" w:eastAsia="Times New Roman" w:hAnsiTheme="minorHAnsi" w:cstheme="minorHAnsi"/>
                <w:b/>
                <w:color w:val="C45911" w:themeColor="accent2" w:themeShade="BF"/>
                <w:lang w:eastAsia="az-Latn-AZ"/>
              </w:rPr>
            </w:pPr>
            <w:r w:rsidRPr="00CD298F">
              <w:rPr>
                <w:rFonts w:asciiTheme="minorHAnsi" w:eastAsia="Times New Roman" w:hAnsiTheme="minorHAnsi" w:cstheme="minorHAnsi"/>
                <w:b/>
                <w:color w:val="C45911" w:themeColor="accent2" w:themeShade="BF"/>
                <w:lang w:eastAsia="az-Latn-AZ"/>
              </w:rPr>
              <w:t>Sərbəst mövzular</w:t>
            </w:r>
          </w:p>
        </w:tc>
      </w:tr>
      <w:tr w:rsidR="00ED6967" w:rsidRPr="00D962B5" w14:paraId="042A5A81" w14:textId="77777777" w:rsidTr="00A76131">
        <w:trPr>
          <w:trHeight w:val="312"/>
          <w:tblHeader/>
        </w:trPr>
        <w:tc>
          <w:tcPr>
            <w:tcW w:w="4585" w:type="dxa"/>
            <w:shd w:val="clear" w:color="auto" w:fill="D9E2F3" w:themeFill="accent1" w:themeFillTint="33"/>
            <w:noWrap/>
            <w:hideMark/>
          </w:tcPr>
          <w:p w14:paraId="24F95806" w14:textId="77777777" w:rsidR="00ED6967" w:rsidRPr="00CD298F" w:rsidRDefault="00ED6967" w:rsidP="00A76131">
            <w:pPr>
              <w:jc w:val="center"/>
              <w:rPr>
                <w:rFonts w:asciiTheme="minorHAnsi" w:eastAsia="Times New Roman" w:hAnsiTheme="minorHAnsi" w:cstheme="minorHAnsi"/>
                <w:b/>
                <w:bCs/>
                <w:color w:val="0070C0"/>
                <w:lang w:eastAsia="az-Latn-AZ"/>
              </w:rPr>
            </w:pPr>
            <w:r w:rsidRPr="00CD298F">
              <w:rPr>
                <w:rFonts w:asciiTheme="minorHAnsi" w:eastAsia="Times New Roman" w:hAnsiTheme="minorHAnsi" w:cstheme="minorHAnsi"/>
                <w:b/>
                <w:bCs/>
                <w:color w:val="0070C0"/>
                <w:lang w:eastAsia="az-Latn-AZ"/>
              </w:rPr>
              <w:t>Təməl müdaxilələrdə praktik səriştələr</w:t>
            </w:r>
          </w:p>
        </w:tc>
        <w:tc>
          <w:tcPr>
            <w:tcW w:w="270" w:type="dxa"/>
            <w:shd w:val="clear" w:color="auto" w:fill="FFFFFF" w:themeFill="background1"/>
            <w:noWrap/>
            <w:hideMark/>
          </w:tcPr>
          <w:p w14:paraId="0CB293E8" w14:textId="77777777" w:rsidR="00ED6967" w:rsidRPr="00D962B5" w:rsidRDefault="00ED6967" w:rsidP="00A76131">
            <w:pPr>
              <w:jc w:val="center"/>
              <w:rPr>
                <w:rFonts w:asciiTheme="minorHAnsi" w:eastAsia="Times New Roman" w:hAnsiTheme="minorHAnsi" w:cstheme="minorHAnsi"/>
                <w:b/>
                <w:bCs/>
                <w:color w:val="FFFFFF" w:themeColor="background1"/>
                <w:lang w:eastAsia="az-Latn-AZ"/>
              </w:rPr>
            </w:pPr>
          </w:p>
        </w:tc>
        <w:tc>
          <w:tcPr>
            <w:tcW w:w="4433" w:type="dxa"/>
            <w:shd w:val="clear" w:color="auto" w:fill="F7CAAC" w:themeFill="accent2" w:themeFillTint="66"/>
            <w:noWrap/>
            <w:hideMark/>
          </w:tcPr>
          <w:p w14:paraId="39E0E7D3" w14:textId="77777777" w:rsidR="00ED6967" w:rsidRPr="00CD298F" w:rsidRDefault="00ED6967" w:rsidP="00A76131">
            <w:pPr>
              <w:jc w:val="center"/>
              <w:rPr>
                <w:rFonts w:asciiTheme="minorHAnsi" w:eastAsia="Times New Roman" w:hAnsiTheme="minorHAnsi" w:cstheme="minorHAnsi"/>
                <w:b/>
                <w:color w:val="C45911" w:themeColor="accent2" w:themeShade="BF"/>
                <w:lang w:eastAsia="az-Latn-AZ"/>
              </w:rPr>
            </w:pPr>
            <w:r w:rsidRPr="00CD298F">
              <w:rPr>
                <w:rFonts w:asciiTheme="minorHAnsi" w:eastAsia="Times New Roman" w:hAnsiTheme="minorHAnsi" w:cstheme="minorHAnsi"/>
                <w:b/>
                <w:bCs/>
                <w:color w:val="C45911" w:themeColor="accent2" w:themeShade="BF"/>
                <w:lang w:eastAsia="az-Latn-AZ"/>
              </w:rPr>
              <w:t>İrəli müdaxilələrdə praktik səriştələr</w:t>
            </w:r>
          </w:p>
        </w:tc>
      </w:tr>
      <w:tr w:rsidR="00ED6967" w:rsidRPr="00D962B5" w14:paraId="78524648" w14:textId="77777777" w:rsidTr="00A76131">
        <w:trPr>
          <w:trHeight w:val="312"/>
          <w:tblHeader/>
        </w:trPr>
        <w:tc>
          <w:tcPr>
            <w:tcW w:w="4585" w:type="dxa"/>
            <w:shd w:val="clear" w:color="auto" w:fill="F6F8FC"/>
            <w:noWrap/>
          </w:tcPr>
          <w:p w14:paraId="67DEB9F6" w14:textId="77777777" w:rsidR="00ED6967" w:rsidRPr="00D962B5" w:rsidRDefault="00ED6967" w:rsidP="00A76131">
            <w:pPr>
              <w:jc w:val="center"/>
              <w:rPr>
                <w:rFonts w:asciiTheme="minorHAnsi" w:eastAsia="Times New Roman" w:hAnsiTheme="minorHAnsi" w:cstheme="minorHAnsi"/>
                <w:b/>
                <w:bCs/>
                <w:color w:val="2F5496" w:themeColor="accent1" w:themeShade="BF"/>
                <w:lang w:eastAsia="az-Latn-AZ"/>
              </w:rPr>
            </w:pPr>
          </w:p>
        </w:tc>
        <w:tc>
          <w:tcPr>
            <w:tcW w:w="270" w:type="dxa"/>
            <w:shd w:val="clear" w:color="auto" w:fill="FFFFFF" w:themeFill="background1"/>
            <w:noWrap/>
          </w:tcPr>
          <w:p w14:paraId="66910DE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65D004BA" w14:textId="77777777" w:rsidR="00ED6967" w:rsidRPr="00D962B5" w:rsidRDefault="00ED6967" w:rsidP="00A76131">
            <w:pPr>
              <w:jc w:val="center"/>
              <w:rPr>
                <w:rFonts w:asciiTheme="minorHAnsi" w:eastAsia="Times New Roman" w:hAnsiTheme="minorHAnsi" w:cstheme="minorHAnsi"/>
                <w:b/>
                <w:bCs/>
                <w:color w:val="833C0B" w:themeColor="accent2" w:themeShade="80"/>
                <w:lang w:eastAsia="az-Latn-AZ"/>
              </w:rPr>
            </w:pPr>
          </w:p>
        </w:tc>
      </w:tr>
      <w:tr w:rsidR="00ED6967" w:rsidRPr="00D962B5" w14:paraId="4470E671" w14:textId="77777777" w:rsidTr="00A76131">
        <w:trPr>
          <w:trHeight w:val="312"/>
        </w:trPr>
        <w:tc>
          <w:tcPr>
            <w:tcW w:w="4585" w:type="dxa"/>
            <w:shd w:val="clear" w:color="auto" w:fill="F6F8FC"/>
            <w:noWrap/>
          </w:tcPr>
          <w:p w14:paraId="075F3BE2"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b/>
                <w:bCs/>
              </w:rPr>
              <w:t>Hədəf</w:t>
            </w:r>
          </w:p>
          <w:p w14:paraId="6B890D2A" w14:textId="77777777" w:rsidR="00ED6967" w:rsidRPr="00D962B5" w:rsidRDefault="00ED6967" w:rsidP="00A76131">
            <w:pPr>
              <w:jc w:val="both"/>
              <w:rPr>
                <w:rFonts w:asciiTheme="minorHAnsi" w:hAnsiTheme="minorHAnsi" w:cstheme="minorHAnsi"/>
              </w:rPr>
            </w:pPr>
            <w:r w:rsidRPr="00D962B5">
              <w:rPr>
                <w:rFonts w:asciiTheme="minorHAnsi" w:hAnsiTheme="minorHAnsi" w:cstheme="minorHAnsi"/>
              </w:rPr>
              <w:t>IV kurs tələbələri təməl müdaxilələri praktik dərslərdə öyrənərək aşağıdakı  praktik səriştələrə yiyələnməlidirlər:</w:t>
            </w:r>
          </w:p>
          <w:p w14:paraId="03CAE9B7" w14:textId="77777777" w:rsidR="00ED6967" w:rsidRPr="00D962B5" w:rsidRDefault="00ED6967" w:rsidP="00ED6967">
            <w:pPr>
              <w:pStyle w:val="ListParagraph"/>
              <w:numPr>
                <w:ilvl w:val="0"/>
                <w:numId w:val="19"/>
              </w:numPr>
              <w:jc w:val="both"/>
              <w:rPr>
                <w:rFonts w:asciiTheme="minorHAnsi" w:eastAsia="Times New Roman" w:hAnsiTheme="minorHAnsi" w:cstheme="minorHAnsi"/>
                <w:b/>
                <w:bCs/>
                <w:lang w:eastAsia="az-Latn-AZ"/>
              </w:rPr>
            </w:pPr>
            <w:r w:rsidRPr="00D962B5">
              <w:rPr>
                <w:rFonts w:asciiTheme="minorHAnsi" w:hAnsiTheme="minorHAnsi" w:cstheme="minorHAnsi"/>
              </w:rPr>
              <w:t>təməl müdaxilələri  maket və ya simulyatorda göstərmək</w:t>
            </w:r>
          </w:p>
        </w:tc>
        <w:tc>
          <w:tcPr>
            <w:tcW w:w="270" w:type="dxa"/>
            <w:shd w:val="clear" w:color="auto" w:fill="FFFFFF" w:themeFill="background1"/>
            <w:noWrap/>
          </w:tcPr>
          <w:p w14:paraId="1A74C2D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0C64404D"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b/>
                <w:bCs/>
              </w:rPr>
              <w:t>Hədəf</w:t>
            </w:r>
          </w:p>
          <w:p w14:paraId="7D037D4C" w14:textId="77777777" w:rsidR="00ED6967" w:rsidRPr="00D962B5" w:rsidRDefault="00ED6967" w:rsidP="00A76131">
            <w:pPr>
              <w:jc w:val="both"/>
              <w:rPr>
                <w:rFonts w:asciiTheme="minorHAnsi" w:hAnsiTheme="minorHAnsi" w:cstheme="minorHAnsi"/>
              </w:rPr>
            </w:pPr>
            <w:r w:rsidRPr="00D962B5">
              <w:rPr>
                <w:rFonts w:asciiTheme="minorHAnsi" w:hAnsiTheme="minorHAnsi" w:cstheme="minorHAnsi"/>
              </w:rPr>
              <w:t>IV kurs tələbələri qarın orqanlarına müdaxilələri  sərbəst şəkildə öyrənərək aşağıdakı səriştələrə yiyələnirlər:</w:t>
            </w:r>
          </w:p>
          <w:p w14:paraId="09EAB6B6" w14:textId="77777777" w:rsidR="00ED6967" w:rsidRPr="00D962B5" w:rsidRDefault="00ED6967" w:rsidP="00ED6967">
            <w:pPr>
              <w:pStyle w:val="ListParagraph"/>
              <w:numPr>
                <w:ilvl w:val="0"/>
                <w:numId w:val="20"/>
              </w:numPr>
              <w:jc w:val="both"/>
              <w:rPr>
                <w:rFonts w:asciiTheme="minorHAnsi" w:hAnsiTheme="minorHAnsi" w:cstheme="minorHAnsi"/>
                <w:b/>
                <w:bCs/>
              </w:rPr>
            </w:pPr>
            <w:r w:rsidRPr="00D962B5">
              <w:rPr>
                <w:rFonts w:asciiTheme="minorHAnsi" w:hAnsiTheme="minorHAnsi" w:cstheme="minorHAnsi"/>
              </w:rPr>
              <w:t>qarın orqanlarrında aparılan müdaxilə və əmliyyatları izah etmək</w:t>
            </w:r>
          </w:p>
          <w:p w14:paraId="0C701F64"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5856E627" w14:textId="77777777" w:rsidTr="00A76131">
        <w:trPr>
          <w:trHeight w:val="312"/>
        </w:trPr>
        <w:tc>
          <w:tcPr>
            <w:tcW w:w="4585" w:type="dxa"/>
            <w:shd w:val="clear" w:color="auto" w:fill="F6F8FC"/>
            <w:noWrap/>
          </w:tcPr>
          <w:p w14:paraId="3A454FD9" w14:textId="77777777" w:rsidR="00ED6967" w:rsidRDefault="00ED6967" w:rsidP="00A76131">
            <w:pPr>
              <w:jc w:val="center"/>
              <w:rPr>
                <w:rFonts w:asciiTheme="minorHAnsi" w:eastAsia="Times New Roman" w:hAnsiTheme="minorHAnsi" w:cstheme="minorHAnsi"/>
                <w:b/>
                <w:bCs/>
                <w:color w:val="0070C0"/>
                <w:lang w:eastAsia="az-Latn-AZ"/>
              </w:rPr>
            </w:pPr>
            <w:r w:rsidRPr="00D962B5">
              <w:rPr>
                <w:rFonts w:asciiTheme="minorHAnsi" w:eastAsia="Times New Roman" w:hAnsiTheme="minorHAnsi" w:cstheme="minorHAnsi"/>
                <w:b/>
                <w:bCs/>
                <w:color w:val="0070C0"/>
                <w:lang w:eastAsia="az-Latn-AZ"/>
              </w:rPr>
              <w:t>BİLİKLƏR</w:t>
            </w:r>
          </w:p>
          <w:p w14:paraId="101506A9" w14:textId="77777777" w:rsidR="00ED6967" w:rsidRPr="00D962B5" w:rsidRDefault="00ED6967" w:rsidP="00A76131">
            <w:pPr>
              <w:jc w:val="center"/>
              <w:rPr>
                <w:rFonts w:asciiTheme="minorHAnsi" w:eastAsia="Times New Roman" w:hAnsiTheme="minorHAnsi" w:cstheme="minorHAnsi"/>
                <w:b/>
                <w:bCs/>
                <w:lang w:eastAsia="az-Latn-AZ"/>
              </w:rPr>
            </w:pPr>
          </w:p>
        </w:tc>
        <w:tc>
          <w:tcPr>
            <w:tcW w:w="270" w:type="dxa"/>
            <w:shd w:val="clear" w:color="auto" w:fill="FFFFFF" w:themeFill="background1"/>
            <w:noWrap/>
          </w:tcPr>
          <w:p w14:paraId="11AD382C"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3D509AFE"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r w:rsidRPr="00D962B5">
              <w:rPr>
                <w:rFonts w:asciiTheme="minorHAnsi" w:eastAsia="Times New Roman" w:hAnsiTheme="minorHAnsi" w:cstheme="minorHAnsi"/>
                <w:b/>
                <w:color w:val="C45911" w:themeColor="accent2" w:themeShade="BF"/>
                <w:lang w:eastAsia="az-Latn-AZ"/>
              </w:rPr>
              <w:t>BİLİKLƏR</w:t>
            </w:r>
          </w:p>
        </w:tc>
      </w:tr>
      <w:tr w:rsidR="00ED6967" w:rsidRPr="00D962B5" w14:paraId="0B181AE8" w14:textId="77777777" w:rsidTr="00A76131">
        <w:trPr>
          <w:trHeight w:val="312"/>
        </w:trPr>
        <w:tc>
          <w:tcPr>
            <w:tcW w:w="4585" w:type="dxa"/>
            <w:shd w:val="clear" w:color="auto" w:fill="F6F8FC"/>
            <w:noWrap/>
          </w:tcPr>
          <w:p w14:paraId="18C844E1"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Qarın orqanlarının patologiyalarında aşağıdakı müayinələrin nəticələrini qiymətləndirmək üçün biliklər:</w:t>
            </w:r>
          </w:p>
          <w:p w14:paraId="560735FE" w14:textId="77777777" w:rsidR="00ED6967" w:rsidRPr="00D962B5" w:rsidRDefault="00ED6967" w:rsidP="00ED6967">
            <w:pPr>
              <w:pStyle w:val="ListParagraph"/>
              <w:numPr>
                <w:ilvl w:val="0"/>
                <w:numId w:val="20"/>
              </w:numPr>
              <w:jc w:val="both"/>
              <w:rPr>
                <w:rFonts w:asciiTheme="minorHAnsi" w:eastAsia="Times New Roman" w:hAnsiTheme="minorHAnsi" w:cstheme="minorHAnsi"/>
                <w:lang w:eastAsia="az-Latn-AZ"/>
              </w:rPr>
            </w:pPr>
            <w:r w:rsidRPr="00D962B5">
              <w:rPr>
                <w:rFonts w:asciiTheme="minorHAnsi" w:eastAsia="Times New Roman" w:hAnsiTheme="minorHAnsi" w:cstheme="minorHAnsi"/>
                <w:lang w:eastAsia="az-Latn-AZ"/>
              </w:rPr>
              <w:t>USM, KT və MRT görüntüləməsinin fiziki əsasları, görüntüləmə prinsipləri, normal və patoloji toxumaların görüntü xüsusiyyətləri</w:t>
            </w:r>
          </w:p>
          <w:p w14:paraId="6DAF2B56" w14:textId="77777777" w:rsidR="00ED6967" w:rsidRPr="00D962B5"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41E68D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4DA80D64" w14:textId="77777777" w:rsidR="00ED6967" w:rsidRPr="00D962B5" w:rsidRDefault="00ED6967" w:rsidP="00A76131">
            <w:pPr>
              <w:jc w:val="both"/>
              <w:rPr>
                <w:rFonts w:asciiTheme="minorHAnsi" w:eastAsia="Times New Roman" w:hAnsiTheme="minorHAnsi" w:cstheme="minorHAnsi"/>
                <w:bCs/>
                <w:iCs/>
                <w:lang w:eastAsia="az-Latn-AZ"/>
              </w:rPr>
            </w:pPr>
            <w:r w:rsidRPr="00D962B5">
              <w:rPr>
                <w:rFonts w:asciiTheme="minorHAnsi" w:eastAsia="Times New Roman" w:hAnsiTheme="minorHAnsi" w:cstheme="minorHAnsi"/>
                <w:bCs/>
                <w:iCs/>
                <w:lang w:eastAsia="az-Latn-AZ"/>
              </w:rPr>
              <w:t>Qarın orqanlarınında aparılan müdaxilələri izah etmək üçün lazım olan biliklər:</w:t>
            </w:r>
          </w:p>
          <w:p w14:paraId="43168BB8"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tərifi</w:t>
            </w:r>
          </w:p>
          <w:p w14:paraId="52FAFC3E"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göstərişlər</w:t>
            </w:r>
          </w:p>
          <w:p w14:paraId="01ABADAB"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əks göstərişlər</w:t>
            </w:r>
          </w:p>
          <w:p w14:paraId="3232361D"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texnikası</w:t>
            </w:r>
          </w:p>
          <w:p w14:paraId="4B52CAD5"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işləmlərin ardıcıllığı</w:t>
            </w:r>
          </w:p>
          <w:p w14:paraId="423C251F" w14:textId="77777777" w:rsidR="00ED6967" w:rsidRPr="00D962B5" w:rsidRDefault="00ED6967" w:rsidP="00ED6967">
            <w:pPr>
              <w:pStyle w:val="ListParagraph"/>
              <w:numPr>
                <w:ilvl w:val="0"/>
                <w:numId w:val="8"/>
              </w:numPr>
              <w:jc w:val="both"/>
              <w:rPr>
                <w:rFonts w:asciiTheme="minorHAnsi" w:eastAsia="Times New Roman" w:hAnsiTheme="minorHAnsi" w:cstheme="minorHAnsi"/>
                <w:lang w:eastAsia="ru-RU"/>
              </w:rPr>
            </w:pPr>
            <w:r w:rsidRPr="00D962B5">
              <w:rPr>
                <w:rFonts w:asciiTheme="minorHAnsi" w:eastAsia="Times New Roman" w:hAnsiTheme="minorHAnsi" w:cstheme="minorHAnsi"/>
                <w:lang w:eastAsia="ru-RU"/>
              </w:rPr>
              <w:t>ağırlaşmaları və s.</w:t>
            </w:r>
          </w:p>
          <w:p w14:paraId="1868E4A4" w14:textId="77777777" w:rsidR="00ED6967" w:rsidRPr="00D962B5"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D962B5" w14:paraId="0D63588B" w14:textId="77777777" w:rsidTr="00A76131">
        <w:trPr>
          <w:trHeight w:val="312"/>
        </w:trPr>
        <w:tc>
          <w:tcPr>
            <w:tcW w:w="4585" w:type="dxa"/>
            <w:shd w:val="clear" w:color="auto" w:fill="F6F8FC"/>
            <w:noWrap/>
          </w:tcPr>
          <w:p w14:paraId="36CCFA04" w14:textId="77777777" w:rsidR="00ED6967" w:rsidRPr="00D962B5" w:rsidRDefault="00ED6967" w:rsidP="00A76131">
            <w:pPr>
              <w:jc w:val="center"/>
              <w:rPr>
                <w:rFonts w:asciiTheme="minorHAnsi" w:hAnsiTheme="minorHAnsi" w:cstheme="minorHAnsi"/>
                <w:b/>
                <w:bCs/>
                <w:color w:val="0070C0"/>
              </w:rPr>
            </w:pPr>
            <w:r w:rsidRPr="00D962B5">
              <w:rPr>
                <w:rFonts w:asciiTheme="minorHAnsi" w:hAnsiTheme="minorHAnsi" w:cstheme="minorHAnsi"/>
                <w:b/>
                <w:bCs/>
                <w:color w:val="0070C0"/>
              </w:rPr>
              <w:t>PRAKTİKİ BACARIQLAR</w:t>
            </w:r>
          </w:p>
        </w:tc>
        <w:tc>
          <w:tcPr>
            <w:tcW w:w="270" w:type="dxa"/>
            <w:shd w:val="clear" w:color="auto" w:fill="FFFFFF" w:themeFill="background1"/>
            <w:noWrap/>
          </w:tcPr>
          <w:p w14:paraId="70A04D1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50BA1278" w14:textId="77777777" w:rsidR="00ED6967" w:rsidRPr="00D962B5" w:rsidRDefault="00ED6967" w:rsidP="00A76131">
            <w:pPr>
              <w:jc w:val="center"/>
              <w:rPr>
                <w:rFonts w:asciiTheme="minorHAnsi" w:hAnsiTheme="minorHAnsi" w:cstheme="minorHAnsi"/>
                <w:b/>
                <w:bCs/>
                <w:color w:val="806000" w:themeColor="accent4" w:themeShade="80"/>
              </w:rPr>
            </w:pPr>
            <w:r w:rsidRPr="002C68A2">
              <w:rPr>
                <w:rFonts w:asciiTheme="minorHAnsi" w:hAnsiTheme="minorHAnsi" w:cstheme="minorHAnsi"/>
                <w:b/>
                <w:bCs/>
                <w:color w:val="C45911" w:themeColor="accent2" w:themeShade="BF"/>
              </w:rPr>
              <w:t>PRAKTİKİ BACARIQLAR</w:t>
            </w:r>
          </w:p>
        </w:tc>
      </w:tr>
      <w:tr w:rsidR="00ED6967" w:rsidRPr="00D962B5" w14:paraId="356D7B5F" w14:textId="77777777" w:rsidTr="00A76131">
        <w:trPr>
          <w:trHeight w:val="312"/>
        </w:trPr>
        <w:tc>
          <w:tcPr>
            <w:tcW w:w="4585" w:type="dxa"/>
            <w:shd w:val="clear" w:color="auto" w:fill="F6F8FC"/>
            <w:noWrap/>
          </w:tcPr>
          <w:p w14:paraId="374882E5" w14:textId="77777777" w:rsidR="00ED6967" w:rsidRPr="00D962B5" w:rsidRDefault="00ED6967" w:rsidP="00A76131">
            <w:pPr>
              <w:jc w:val="both"/>
              <w:rPr>
                <w:rFonts w:asciiTheme="minorHAnsi" w:hAnsiTheme="minorHAnsi" w:cstheme="minorHAnsi"/>
                <w:b/>
                <w:bCs/>
              </w:rPr>
            </w:pPr>
          </w:p>
        </w:tc>
        <w:tc>
          <w:tcPr>
            <w:tcW w:w="270" w:type="dxa"/>
            <w:shd w:val="clear" w:color="auto" w:fill="FFFFFF" w:themeFill="background1"/>
            <w:noWrap/>
          </w:tcPr>
          <w:p w14:paraId="73D2601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68BCFE1D" w14:textId="77777777" w:rsidR="00ED6967" w:rsidRPr="00D962B5" w:rsidRDefault="00ED6967" w:rsidP="00A76131">
            <w:pPr>
              <w:jc w:val="both"/>
              <w:rPr>
                <w:rFonts w:asciiTheme="minorHAnsi" w:hAnsiTheme="minorHAnsi" w:cstheme="minorHAnsi"/>
              </w:rPr>
            </w:pPr>
          </w:p>
        </w:tc>
      </w:tr>
      <w:tr w:rsidR="00ED6967" w:rsidRPr="00D962B5" w14:paraId="0F43DBD6" w14:textId="77777777" w:rsidTr="00A76131">
        <w:trPr>
          <w:trHeight w:val="312"/>
        </w:trPr>
        <w:tc>
          <w:tcPr>
            <w:tcW w:w="4585" w:type="dxa"/>
            <w:shd w:val="clear" w:color="auto" w:fill="F6F8FC"/>
            <w:noWrap/>
            <w:vAlign w:val="center"/>
          </w:tcPr>
          <w:p w14:paraId="4422C760" w14:textId="77777777" w:rsidR="00ED6967" w:rsidRPr="00D962B5" w:rsidRDefault="00ED6967" w:rsidP="00A76131">
            <w:pPr>
              <w:jc w:val="both"/>
              <w:rPr>
                <w:rFonts w:asciiTheme="minorHAnsi" w:hAnsiTheme="minorHAnsi" w:cstheme="minorHAnsi"/>
                <w:b/>
                <w:bCs/>
              </w:rPr>
            </w:pPr>
            <w:r w:rsidRPr="00D962B5">
              <w:rPr>
                <w:rFonts w:asciiTheme="minorHAnsi" w:eastAsia="Times New Roman" w:hAnsiTheme="minorHAnsi" w:cstheme="minorHAnsi"/>
                <w:bCs/>
              </w:rPr>
              <w:t>Qarın boşluğunun müxtəlif cərrahi patologiyalarının USM şəkillərini tanımaq</w:t>
            </w:r>
          </w:p>
        </w:tc>
        <w:tc>
          <w:tcPr>
            <w:tcW w:w="270" w:type="dxa"/>
            <w:shd w:val="clear" w:color="auto" w:fill="FFFFFF" w:themeFill="background1"/>
            <w:noWrap/>
          </w:tcPr>
          <w:p w14:paraId="05477BE1"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22681D97"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Mədə və 12bb xəstəliklərində aparılan müdaxilə və əməliyyatlar </w:t>
            </w:r>
          </w:p>
        </w:tc>
      </w:tr>
      <w:tr w:rsidR="00ED6967" w:rsidRPr="00D962B5" w14:paraId="2D5860B7" w14:textId="77777777" w:rsidTr="00A76131">
        <w:trPr>
          <w:trHeight w:val="312"/>
        </w:trPr>
        <w:tc>
          <w:tcPr>
            <w:tcW w:w="4585" w:type="dxa"/>
            <w:shd w:val="clear" w:color="auto" w:fill="F6F8FC"/>
            <w:noWrap/>
            <w:vAlign w:val="center"/>
          </w:tcPr>
          <w:p w14:paraId="39555A23" w14:textId="77777777" w:rsidR="00ED6967" w:rsidRPr="00D962B5" w:rsidRDefault="00ED6967" w:rsidP="00A76131">
            <w:pPr>
              <w:jc w:val="both"/>
              <w:rPr>
                <w:rFonts w:asciiTheme="minorHAnsi" w:eastAsia="Times New Roman" w:hAnsiTheme="minorHAnsi" w:cstheme="minorHAnsi"/>
                <w:bCs/>
              </w:rPr>
            </w:pPr>
            <w:r w:rsidRPr="00D962B5">
              <w:rPr>
                <w:rFonts w:asciiTheme="minorHAnsi" w:eastAsia="Times New Roman" w:hAnsiTheme="minorHAnsi" w:cstheme="minorHAnsi"/>
                <w:bCs/>
              </w:rPr>
              <w:t>Qarın boşluğunun normal KT şəkillərini tanımaq</w:t>
            </w:r>
          </w:p>
        </w:tc>
        <w:tc>
          <w:tcPr>
            <w:tcW w:w="270" w:type="dxa"/>
            <w:shd w:val="clear" w:color="auto" w:fill="FFFFFF" w:themeFill="background1"/>
            <w:noWrap/>
          </w:tcPr>
          <w:p w14:paraId="1A6FCFCD"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4E83B234"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Nazik bağırsaq xəstəliklərində aparılan müdaxilə və əməliyyatlar </w:t>
            </w:r>
          </w:p>
        </w:tc>
      </w:tr>
      <w:tr w:rsidR="00ED6967" w:rsidRPr="00D962B5" w14:paraId="20C3BAED" w14:textId="77777777" w:rsidTr="00A76131">
        <w:trPr>
          <w:trHeight w:val="312"/>
        </w:trPr>
        <w:tc>
          <w:tcPr>
            <w:tcW w:w="4585" w:type="dxa"/>
            <w:shd w:val="clear" w:color="auto" w:fill="F6F8FC"/>
            <w:noWrap/>
            <w:vAlign w:val="center"/>
          </w:tcPr>
          <w:p w14:paraId="32830E92" w14:textId="77777777" w:rsidR="00ED6967" w:rsidRPr="00D962B5" w:rsidRDefault="00ED6967" w:rsidP="00A76131">
            <w:pPr>
              <w:jc w:val="both"/>
              <w:rPr>
                <w:rFonts w:asciiTheme="minorHAnsi" w:eastAsia="Times New Roman" w:hAnsiTheme="minorHAnsi" w:cstheme="minorHAnsi"/>
                <w:bCs/>
              </w:rPr>
            </w:pPr>
            <w:r w:rsidRPr="00D962B5">
              <w:rPr>
                <w:rFonts w:asciiTheme="minorHAnsi" w:eastAsia="Times New Roman" w:hAnsiTheme="minorHAnsi" w:cstheme="minorHAnsi"/>
                <w:bCs/>
              </w:rPr>
              <w:t>Qarın boşluğunun müxtəlif cərrahi patologiyalarının KT şəkillərini tanımaq</w:t>
            </w:r>
          </w:p>
        </w:tc>
        <w:tc>
          <w:tcPr>
            <w:tcW w:w="270" w:type="dxa"/>
            <w:shd w:val="clear" w:color="auto" w:fill="FFFFFF" w:themeFill="background1"/>
            <w:noWrap/>
          </w:tcPr>
          <w:p w14:paraId="68D2B274"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76150DEA"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Yoğun bağırsaq xəstəliklərində aparılan müdaxilə və əməliyyatlar </w:t>
            </w:r>
          </w:p>
        </w:tc>
      </w:tr>
      <w:tr w:rsidR="00ED6967" w:rsidRPr="00D962B5" w14:paraId="5368CFB6" w14:textId="77777777" w:rsidTr="00A76131">
        <w:trPr>
          <w:trHeight w:val="312"/>
        </w:trPr>
        <w:tc>
          <w:tcPr>
            <w:tcW w:w="4585" w:type="dxa"/>
            <w:shd w:val="clear" w:color="auto" w:fill="F6F8FC"/>
            <w:noWrap/>
            <w:vAlign w:val="center"/>
          </w:tcPr>
          <w:p w14:paraId="0FE6E5C0" w14:textId="77777777" w:rsidR="00ED6967" w:rsidRPr="00D962B5" w:rsidRDefault="00ED6967" w:rsidP="00A76131">
            <w:pPr>
              <w:jc w:val="both"/>
              <w:rPr>
                <w:rFonts w:asciiTheme="minorHAnsi" w:eastAsia="Times New Roman" w:hAnsiTheme="minorHAnsi" w:cstheme="minorHAnsi"/>
                <w:bCs/>
              </w:rPr>
            </w:pPr>
            <w:r w:rsidRPr="00D962B5">
              <w:rPr>
                <w:rFonts w:asciiTheme="minorHAnsi" w:eastAsia="Times New Roman" w:hAnsiTheme="minorHAnsi" w:cstheme="minorHAnsi"/>
                <w:bCs/>
              </w:rPr>
              <w:t>Öd yollarının MRT müayinəsinin nəticələrini qiymətləndirmək</w:t>
            </w:r>
          </w:p>
        </w:tc>
        <w:tc>
          <w:tcPr>
            <w:tcW w:w="270" w:type="dxa"/>
            <w:shd w:val="clear" w:color="auto" w:fill="FFFFFF" w:themeFill="background1"/>
            <w:noWrap/>
          </w:tcPr>
          <w:p w14:paraId="2808AD73"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6FF2DF2E"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Anorektum xəstəliklərində aparılan müdaxilə və əməliyyatlar </w:t>
            </w:r>
          </w:p>
        </w:tc>
      </w:tr>
      <w:tr w:rsidR="00ED6967" w:rsidRPr="00D962B5" w14:paraId="739ECE4A" w14:textId="77777777" w:rsidTr="00A76131">
        <w:trPr>
          <w:trHeight w:val="312"/>
        </w:trPr>
        <w:tc>
          <w:tcPr>
            <w:tcW w:w="4585" w:type="dxa"/>
            <w:shd w:val="clear" w:color="auto" w:fill="F6F8FC"/>
            <w:noWrap/>
            <w:vAlign w:val="center"/>
          </w:tcPr>
          <w:p w14:paraId="76F55773"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3D28CAE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60FD61D3"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Qaraciyər xəstəliklərində aparılan müdaxilə və əməliyyatlar </w:t>
            </w:r>
          </w:p>
        </w:tc>
      </w:tr>
      <w:tr w:rsidR="00ED6967" w:rsidRPr="00D962B5" w14:paraId="1EE90D98" w14:textId="77777777" w:rsidTr="00A76131">
        <w:trPr>
          <w:trHeight w:val="312"/>
        </w:trPr>
        <w:tc>
          <w:tcPr>
            <w:tcW w:w="4585" w:type="dxa"/>
            <w:shd w:val="clear" w:color="auto" w:fill="F6F8FC"/>
            <w:noWrap/>
            <w:vAlign w:val="center"/>
          </w:tcPr>
          <w:p w14:paraId="2E5CE9A4"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3D7BFCB0"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5899CA0C" w14:textId="77777777" w:rsidR="00ED6967" w:rsidRPr="00D962B5" w:rsidRDefault="00ED6967" w:rsidP="00A76131">
            <w:pPr>
              <w:jc w:val="both"/>
              <w:rPr>
                <w:rFonts w:asciiTheme="minorHAnsi" w:hAnsiTheme="minorHAnsi" w:cstheme="minorHAnsi"/>
                <w:b/>
                <w:bCs/>
              </w:rPr>
            </w:pPr>
            <w:r>
              <w:rPr>
                <w:rFonts w:asciiTheme="minorHAnsi" w:hAnsiTheme="minorHAnsi" w:cstheme="minorHAnsi"/>
              </w:rPr>
              <w:t>Ö</w:t>
            </w:r>
            <w:r w:rsidRPr="00D962B5">
              <w:rPr>
                <w:rFonts w:asciiTheme="minorHAnsi" w:hAnsiTheme="minorHAnsi" w:cstheme="minorHAnsi"/>
              </w:rPr>
              <w:t xml:space="preserve">d yolları xəstəliklərində aparılan müdaxilə və əməliyyatlar </w:t>
            </w:r>
          </w:p>
        </w:tc>
      </w:tr>
      <w:tr w:rsidR="00ED6967" w:rsidRPr="00D962B5" w14:paraId="63FFF7C5" w14:textId="77777777" w:rsidTr="00A76131">
        <w:trPr>
          <w:trHeight w:val="312"/>
        </w:trPr>
        <w:tc>
          <w:tcPr>
            <w:tcW w:w="4585" w:type="dxa"/>
            <w:shd w:val="clear" w:color="auto" w:fill="F6F8FC"/>
            <w:noWrap/>
            <w:vAlign w:val="center"/>
          </w:tcPr>
          <w:p w14:paraId="6DBB54E3"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46B46C0B"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12A1CB46"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Mədəaltı vəzi xəstəliklərində aparılan müdaxilə və əməliyyatlar </w:t>
            </w:r>
          </w:p>
        </w:tc>
      </w:tr>
      <w:tr w:rsidR="00ED6967" w:rsidRPr="00D962B5" w14:paraId="26CB9898" w14:textId="77777777" w:rsidTr="00A76131">
        <w:trPr>
          <w:trHeight w:val="312"/>
        </w:trPr>
        <w:tc>
          <w:tcPr>
            <w:tcW w:w="4585" w:type="dxa"/>
            <w:shd w:val="clear" w:color="auto" w:fill="F6F8FC"/>
            <w:noWrap/>
            <w:vAlign w:val="center"/>
          </w:tcPr>
          <w:p w14:paraId="6DD13B5F"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0EDFA08E"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341F1093"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Dalaq xəstəliklərində aparılan müdaxilə və əməliyyatlar </w:t>
            </w:r>
          </w:p>
        </w:tc>
      </w:tr>
      <w:tr w:rsidR="00ED6967" w:rsidRPr="00D962B5" w14:paraId="52FB2BEA" w14:textId="77777777" w:rsidTr="00A76131">
        <w:trPr>
          <w:trHeight w:val="312"/>
        </w:trPr>
        <w:tc>
          <w:tcPr>
            <w:tcW w:w="4585" w:type="dxa"/>
            <w:shd w:val="clear" w:color="auto" w:fill="F6F8FC"/>
            <w:noWrap/>
            <w:vAlign w:val="center"/>
          </w:tcPr>
          <w:p w14:paraId="6BA9B3BE"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68616686"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7BA70F19"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Qarın divarı xəstəliklərində aparılan müdaxilə və əməliyyatlar </w:t>
            </w:r>
          </w:p>
        </w:tc>
      </w:tr>
      <w:tr w:rsidR="00ED6967" w:rsidRPr="00D962B5" w14:paraId="0974D957" w14:textId="77777777" w:rsidTr="00A76131">
        <w:trPr>
          <w:trHeight w:val="312"/>
        </w:trPr>
        <w:tc>
          <w:tcPr>
            <w:tcW w:w="4585" w:type="dxa"/>
            <w:shd w:val="clear" w:color="auto" w:fill="F6F8FC"/>
            <w:noWrap/>
            <w:vAlign w:val="center"/>
          </w:tcPr>
          <w:p w14:paraId="08D09756"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454A843A"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56BF7192"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Periton və retroperiton xəstəliklərində aparılan müdaxilə və əməliyyatlar </w:t>
            </w:r>
          </w:p>
        </w:tc>
      </w:tr>
      <w:tr w:rsidR="00ED6967" w:rsidRPr="00D962B5" w14:paraId="621B095D" w14:textId="77777777" w:rsidTr="00A76131">
        <w:trPr>
          <w:trHeight w:val="312"/>
        </w:trPr>
        <w:tc>
          <w:tcPr>
            <w:tcW w:w="4585" w:type="dxa"/>
            <w:shd w:val="clear" w:color="auto" w:fill="F6F8FC"/>
            <w:noWrap/>
            <w:vAlign w:val="center"/>
          </w:tcPr>
          <w:p w14:paraId="62C29647"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5E0BFA0F"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0C84EA3E" w14:textId="77777777" w:rsidR="00ED6967" w:rsidRPr="00D962B5" w:rsidRDefault="00ED6967" w:rsidP="00A76131">
            <w:pPr>
              <w:jc w:val="both"/>
              <w:rPr>
                <w:rFonts w:asciiTheme="minorHAnsi" w:hAnsiTheme="minorHAnsi" w:cstheme="minorHAnsi"/>
                <w:b/>
                <w:bCs/>
              </w:rPr>
            </w:pPr>
            <w:r w:rsidRPr="00D962B5">
              <w:rPr>
                <w:rFonts w:asciiTheme="minorHAnsi" w:hAnsiTheme="minorHAnsi" w:cstheme="minorHAnsi"/>
              </w:rPr>
              <w:t xml:space="preserve">Mədə-bağırsaq qanaxmalarında aparılan müdaxilə və əməliyyatlar </w:t>
            </w:r>
          </w:p>
        </w:tc>
      </w:tr>
      <w:tr w:rsidR="00ED6967" w:rsidRPr="00D962B5" w14:paraId="51E877D2" w14:textId="77777777" w:rsidTr="00A76131">
        <w:trPr>
          <w:trHeight w:val="312"/>
        </w:trPr>
        <w:tc>
          <w:tcPr>
            <w:tcW w:w="4585" w:type="dxa"/>
            <w:shd w:val="clear" w:color="auto" w:fill="F6F8FC"/>
            <w:noWrap/>
            <w:vAlign w:val="center"/>
          </w:tcPr>
          <w:p w14:paraId="42432182" w14:textId="77777777" w:rsidR="00ED6967" w:rsidRPr="00D962B5"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24694135" w14:textId="77777777" w:rsidR="00ED6967" w:rsidRPr="00D962B5"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14:paraId="74F764F1" w14:textId="77777777" w:rsidR="00ED6967" w:rsidRPr="00D962B5" w:rsidRDefault="00ED6967" w:rsidP="00A76131">
            <w:pPr>
              <w:jc w:val="both"/>
              <w:rPr>
                <w:rFonts w:asciiTheme="minorHAnsi" w:hAnsiTheme="minorHAnsi" w:cstheme="minorHAnsi"/>
                <w:b/>
                <w:bCs/>
              </w:rPr>
            </w:pPr>
          </w:p>
        </w:tc>
      </w:tr>
    </w:tbl>
    <w:p w14:paraId="5E49A04F" w14:textId="77777777" w:rsidR="00BF65B6" w:rsidRDefault="00BF65B6" w:rsidP="000C38AA">
      <w:pPr>
        <w:jc w:val="both"/>
        <w:rPr>
          <w:b/>
          <w:bCs/>
          <w:color w:val="CC3300"/>
          <w:sz w:val="22"/>
          <w:szCs w:val="22"/>
        </w:rPr>
      </w:pPr>
    </w:p>
    <w:p w14:paraId="4997DB8D" w14:textId="77777777" w:rsidR="00BF65B6" w:rsidRDefault="00BF65B6" w:rsidP="000C38AA">
      <w:pPr>
        <w:jc w:val="both"/>
        <w:rPr>
          <w:b/>
          <w:bCs/>
          <w:color w:val="CC3300"/>
          <w:sz w:val="22"/>
          <w:szCs w:val="22"/>
        </w:rPr>
      </w:pPr>
    </w:p>
    <w:p w14:paraId="61CE9CCB" w14:textId="77777777" w:rsidR="00ED6967" w:rsidRDefault="00ED6967">
      <w:pPr>
        <w:rPr>
          <w:b/>
          <w:color w:val="2F5496" w:themeColor="accent1" w:themeShade="BF"/>
          <w:sz w:val="28"/>
          <w:szCs w:val="22"/>
        </w:rPr>
      </w:pPr>
      <w:r>
        <w:rPr>
          <w:b/>
          <w:color w:val="2F5496" w:themeColor="accent1" w:themeShade="BF"/>
          <w:sz w:val="28"/>
          <w:szCs w:val="22"/>
        </w:rPr>
        <w:br w:type="page"/>
      </w:r>
    </w:p>
    <w:p w14:paraId="4E61F927" w14:textId="77777777" w:rsidR="0033502C" w:rsidRPr="00ED6967" w:rsidRDefault="0033502C" w:rsidP="00ED6967">
      <w:pPr>
        <w:shd w:val="clear" w:color="auto" w:fill="833C0B" w:themeFill="accent2" w:themeFillShade="80"/>
        <w:jc w:val="center"/>
        <w:rPr>
          <w:b/>
          <w:color w:val="FFFFFF" w:themeColor="background1"/>
          <w:sz w:val="28"/>
          <w:szCs w:val="22"/>
        </w:rPr>
      </w:pPr>
      <w:r w:rsidRPr="00ED6967">
        <w:rPr>
          <w:b/>
          <w:color w:val="FFFFFF" w:themeColor="background1"/>
          <w:sz w:val="28"/>
          <w:szCs w:val="22"/>
        </w:rPr>
        <w:t>V kurs</w:t>
      </w:r>
    </w:p>
    <w:p w14:paraId="1FA02C1B" w14:textId="77777777" w:rsidR="0033502C" w:rsidRDefault="0033502C" w:rsidP="0033502C">
      <w:pPr>
        <w:rPr>
          <w:sz w:val="22"/>
          <w:szCs w:val="22"/>
        </w:rPr>
      </w:pPr>
    </w:p>
    <w:p w14:paraId="5EC8C09A" w14:textId="77777777" w:rsidR="00ED6967" w:rsidRPr="00415B7A" w:rsidRDefault="00ED6967" w:rsidP="00ED6967">
      <w:pPr>
        <w:jc w:val="both"/>
        <w:rPr>
          <w:rFonts w:asciiTheme="minorHAnsi" w:hAnsiTheme="minorHAnsi" w:cstheme="minorHAnsi"/>
        </w:rPr>
      </w:pPr>
      <w:r w:rsidRPr="00415B7A">
        <w:rPr>
          <w:rFonts w:asciiTheme="minorHAnsi" w:hAnsiTheme="minorHAnsi" w:cstheme="minorHAnsi"/>
        </w:rPr>
        <w:t>V kurs tələbələrinə “Cərrahi Xəstəliklər” fənnindən təhsilin hədəfi onların aşağıdakı səriştələrə yiyələnmələrinə dəstək olmaqdır:</w:t>
      </w:r>
    </w:p>
    <w:p w14:paraId="5691C802" w14:textId="77777777" w:rsidR="00ED6967" w:rsidRPr="00415B7A" w:rsidRDefault="00ED6967" w:rsidP="00ED6967">
      <w:pPr>
        <w:pStyle w:val="ListParagraph"/>
        <w:numPr>
          <w:ilvl w:val="0"/>
          <w:numId w:val="17"/>
        </w:numPr>
        <w:jc w:val="both"/>
        <w:rPr>
          <w:rFonts w:asciiTheme="minorHAnsi" w:hAnsiTheme="minorHAnsi" w:cstheme="minorHAnsi"/>
        </w:rPr>
      </w:pPr>
      <w:r w:rsidRPr="00415B7A">
        <w:rPr>
          <w:rFonts w:asciiTheme="minorHAnsi" w:hAnsiTheme="minorHAnsi" w:cstheme="minorHAnsi"/>
        </w:rPr>
        <w:t>Döş, endokrin, yumşaq toxuma, kardio-vaskulyar orqanlarının təcili, təxirəsaslınmaz və çox rast gəlinən cərrrahi patologiyalarının (təməl cərrahi patologiyalarının), travmaların, transplantasiyaya göstəriş olan xəstəliklərin diaqnostikasını göstərmək.</w:t>
      </w:r>
    </w:p>
    <w:p w14:paraId="31B2DC6E" w14:textId="77777777" w:rsidR="00ED6967" w:rsidRPr="00415B7A" w:rsidRDefault="00ED6967" w:rsidP="00ED6967">
      <w:pPr>
        <w:pStyle w:val="ListParagraph"/>
        <w:numPr>
          <w:ilvl w:val="0"/>
          <w:numId w:val="17"/>
        </w:numPr>
        <w:jc w:val="both"/>
        <w:rPr>
          <w:rFonts w:asciiTheme="minorHAnsi" w:hAnsiTheme="minorHAnsi" w:cstheme="minorHAnsi"/>
        </w:rPr>
      </w:pPr>
      <w:r w:rsidRPr="00415B7A">
        <w:rPr>
          <w:rFonts w:asciiTheme="minorHAnsi" w:hAnsiTheme="minorHAnsi" w:cstheme="minorHAnsi"/>
        </w:rPr>
        <w:t xml:space="preserve">Döş, endokrin, yumşaq toxuma, kardio-vaskulyar orqanlarının təcili, təxirəsaslınmaz və çox rast gəlinən cərrrahi patologiyalarının (təməl cərrahi patologiyalarının), travmaların, transplantasiyaya göstəriş olan xəstəliklərin müalicə, profilaktika və proqnostikasını izah etmək. </w:t>
      </w:r>
    </w:p>
    <w:p w14:paraId="35BF2A6C" w14:textId="77777777" w:rsidR="00ED6967" w:rsidRPr="00415B7A" w:rsidRDefault="00ED6967" w:rsidP="00ED6967">
      <w:pPr>
        <w:pStyle w:val="ListParagraph"/>
        <w:numPr>
          <w:ilvl w:val="0"/>
          <w:numId w:val="17"/>
        </w:numPr>
        <w:jc w:val="both"/>
        <w:rPr>
          <w:rFonts w:asciiTheme="minorHAnsi" w:hAnsiTheme="minorHAnsi" w:cstheme="minorHAnsi"/>
        </w:rPr>
      </w:pPr>
      <w:r w:rsidRPr="00415B7A">
        <w:rPr>
          <w:rFonts w:asciiTheme="minorHAnsi" w:hAnsiTheme="minorHAnsi" w:cstheme="minorHAnsi"/>
        </w:rPr>
        <w:t xml:space="preserve">Döş, endokrin, yumşaq toxuma, kardio-vaskulyar orqanlarının mürrəkkəb, atipik və az rastgəlinən cərrahi patologiyalarının (irəli səviyyə patologiyalar), diaqnostikasını, müalicəsini, profilkatika və proqnozlaşdırılmasını izah etmək. </w:t>
      </w:r>
    </w:p>
    <w:p w14:paraId="01CB4F80" w14:textId="77777777" w:rsidR="00ED6967" w:rsidRPr="00415B7A" w:rsidRDefault="00ED6967" w:rsidP="00ED6967">
      <w:pPr>
        <w:pStyle w:val="ListParagraph"/>
        <w:numPr>
          <w:ilvl w:val="0"/>
          <w:numId w:val="17"/>
        </w:numPr>
        <w:jc w:val="both"/>
        <w:rPr>
          <w:rFonts w:asciiTheme="minorHAnsi" w:hAnsiTheme="minorHAnsi" w:cstheme="minorHAnsi"/>
        </w:rPr>
      </w:pPr>
      <w:r w:rsidRPr="00415B7A">
        <w:rPr>
          <w:rFonts w:asciiTheme="minorHAnsi" w:hAnsiTheme="minorHAnsi" w:cstheme="minorHAnsi"/>
        </w:rPr>
        <w:t xml:space="preserve">Döş, endokrin, yumşaq toxuma, kardio-vaskulyar orqanlarda, travmalarda, transplantasiyada aparılan müdaxilə və əmliyyatları izah etmək.  </w:t>
      </w:r>
    </w:p>
    <w:p w14:paraId="6FB581F1" w14:textId="77777777" w:rsidR="00ED6967" w:rsidRPr="00415B7A" w:rsidRDefault="00ED6967" w:rsidP="00ED6967">
      <w:pPr>
        <w:rPr>
          <w:rFonts w:asciiTheme="minorHAnsi" w:hAnsiTheme="minorHAnsi" w:cstheme="minorHAnsi"/>
        </w:rPr>
      </w:pPr>
    </w:p>
    <w:p w14:paraId="2146ED58" w14:textId="77777777" w:rsidR="00ED6967" w:rsidRPr="00415B7A" w:rsidRDefault="00ED6967" w:rsidP="00ED6967">
      <w:pPr>
        <w:rPr>
          <w:rFonts w:asciiTheme="minorHAnsi" w:hAnsiTheme="minorHAnsi" w:cstheme="minorHAnsi"/>
        </w:rPr>
      </w:pPr>
    </w:p>
    <w:p w14:paraId="390C1E03" w14:textId="77777777" w:rsidR="00ED6967" w:rsidRPr="00415B7A" w:rsidRDefault="00ED6967" w:rsidP="00ED6967">
      <w:pPr>
        <w:shd w:val="clear" w:color="auto" w:fill="DEEAF6" w:themeFill="accent5" w:themeFillTint="33"/>
        <w:jc w:val="center"/>
        <w:rPr>
          <w:rFonts w:asciiTheme="minorHAnsi" w:hAnsiTheme="minorHAnsi" w:cstheme="minorHAnsi"/>
          <w:b/>
          <w:bCs/>
        </w:rPr>
      </w:pPr>
      <w:r w:rsidRPr="00415B7A">
        <w:rPr>
          <w:rFonts w:asciiTheme="minorHAnsi" w:hAnsiTheme="minorHAnsi" w:cstheme="minorHAnsi"/>
          <w:b/>
          <w:bCs/>
        </w:rPr>
        <w:t>KLİNİK SƏRİŞTƏLƏR</w:t>
      </w:r>
    </w:p>
    <w:p w14:paraId="20E83926" w14:textId="77777777" w:rsidR="00ED6967" w:rsidRPr="00415B7A" w:rsidRDefault="00ED6967" w:rsidP="00ED6967">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80" w:firstRow="0" w:lastRow="0" w:firstColumn="1" w:lastColumn="0" w:noHBand="0" w:noVBand="1"/>
      </w:tblPr>
      <w:tblGrid>
        <w:gridCol w:w="4585"/>
        <w:gridCol w:w="270"/>
        <w:gridCol w:w="4433"/>
      </w:tblGrid>
      <w:tr w:rsidR="00ED6967" w:rsidRPr="00415B7A" w14:paraId="354978A2" w14:textId="77777777" w:rsidTr="00A76131">
        <w:trPr>
          <w:trHeight w:val="312"/>
          <w:tblHeader/>
        </w:trPr>
        <w:tc>
          <w:tcPr>
            <w:tcW w:w="4585" w:type="dxa"/>
            <w:shd w:val="clear" w:color="auto" w:fill="D9E2F3" w:themeFill="accent1" w:themeFillTint="33"/>
            <w:noWrap/>
          </w:tcPr>
          <w:p w14:paraId="07E53B67" w14:textId="77777777" w:rsidR="00ED6967" w:rsidRPr="000B4BF3" w:rsidRDefault="00ED6967" w:rsidP="00A76131">
            <w:pPr>
              <w:jc w:val="center"/>
              <w:rPr>
                <w:rFonts w:asciiTheme="minorHAnsi" w:eastAsia="Times New Roman" w:hAnsiTheme="minorHAnsi" w:cstheme="minorHAnsi"/>
                <w:b/>
                <w:bCs/>
                <w:color w:val="0070C0"/>
                <w:lang w:eastAsia="az-Latn-AZ"/>
              </w:rPr>
            </w:pPr>
            <w:r w:rsidRPr="000B4BF3">
              <w:rPr>
                <w:rFonts w:asciiTheme="minorHAnsi" w:eastAsia="Times New Roman" w:hAnsiTheme="minorHAnsi" w:cstheme="minorHAnsi"/>
                <w:b/>
                <w:bCs/>
                <w:color w:val="0070C0"/>
                <w:lang w:eastAsia="az-Latn-AZ"/>
              </w:rPr>
              <w:t>Auditoriya mövzuları</w:t>
            </w:r>
          </w:p>
        </w:tc>
        <w:tc>
          <w:tcPr>
            <w:tcW w:w="270" w:type="dxa"/>
            <w:shd w:val="clear" w:color="auto" w:fill="FFFFFF" w:themeFill="background1"/>
            <w:noWrap/>
          </w:tcPr>
          <w:p w14:paraId="002494AC"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7CAAC" w:themeFill="accent2" w:themeFillTint="66"/>
            <w:noWrap/>
          </w:tcPr>
          <w:p w14:paraId="16682B15"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Sərbəst mövzular</w:t>
            </w:r>
          </w:p>
        </w:tc>
      </w:tr>
      <w:tr w:rsidR="00ED6967" w:rsidRPr="00415B7A" w14:paraId="6BE2CAAD" w14:textId="77777777" w:rsidTr="00A76131">
        <w:trPr>
          <w:trHeight w:val="312"/>
          <w:tblHeader/>
        </w:trPr>
        <w:tc>
          <w:tcPr>
            <w:tcW w:w="4585" w:type="dxa"/>
            <w:shd w:val="clear" w:color="auto" w:fill="D9E2F3" w:themeFill="accent1" w:themeFillTint="33"/>
            <w:noWrap/>
            <w:hideMark/>
          </w:tcPr>
          <w:p w14:paraId="5EA5A2F1" w14:textId="77777777" w:rsidR="00ED6967" w:rsidRPr="000B4BF3" w:rsidRDefault="00ED6967" w:rsidP="00A76131">
            <w:pPr>
              <w:jc w:val="center"/>
              <w:rPr>
                <w:rFonts w:asciiTheme="minorHAnsi" w:eastAsia="Times New Roman" w:hAnsiTheme="minorHAnsi" w:cstheme="minorHAnsi"/>
                <w:b/>
                <w:bCs/>
                <w:color w:val="0070C0"/>
                <w:lang w:eastAsia="az-Latn-AZ"/>
              </w:rPr>
            </w:pPr>
            <w:r w:rsidRPr="000B4BF3">
              <w:rPr>
                <w:rFonts w:asciiTheme="minorHAnsi" w:eastAsia="Times New Roman" w:hAnsiTheme="minorHAnsi" w:cstheme="minorHAnsi"/>
                <w:b/>
                <w:bCs/>
                <w:color w:val="0070C0"/>
                <w:lang w:eastAsia="az-Latn-AZ"/>
              </w:rPr>
              <w:t>Təməl patologiyalarda klinik səriştələr</w:t>
            </w:r>
          </w:p>
        </w:tc>
        <w:tc>
          <w:tcPr>
            <w:tcW w:w="270" w:type="dxa"/>
            <w:shd w:val="clear" w:color="auto" w:fill="FFFFFF" w:themeFill="background1"/>
            <w:noWrap/>
            <w:hideMark/>
          </w:tcPr>
          <w:p w14:paraId="1368DD88"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7CAAC" w:themeFill="accent2" w:themeFillTint="66"/>
            <w:noWrap/>
            <w:hideMark/>
          </w:tcPr>
          <w:p w14:paraId="3907660D"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eastAsia="az-Latn-AZ"/>
              </w:rPr>
              <w:t>İrəli patologiyalarda klinik səriştələr</w:t>
            </w:r>
          </w:p>
        </w:tc>
      </w:tr>
      <w:tr w:rsidR="00ED6967" w:rsidRPr="00415B7A" w14:paraId="73D607AF" w14:textId="77777777" w:rsidTr="00A76131">
        <w:trPr>
          <w:trHeight w:val="312"/>
          <w:tblHeader/>
        </w:trPr>
        <w:tc>
          <w:tcPr>
            <w:tcW w:w="4585" w:type="dxa"/>
            <w:shd w:val="clear" w:color="auto" w:fill="EDF3F9"/>
            <w:noWrap/>
          </w:tcPr>
          <w:p w14:paraId="76863366" w14:textId="77777777" w:rsidR="00ED6967" w:rsidRPr="00415B7A" w:rsidRDefault="00ED6967" w:rsidP="00A76131">
            <w:pPr>
              <w:jc w:val="center"/>
              <w:rPr>
                <w:rFonts w:asciiTheme="minorHAnsi" w:eastAsia="Times New Roman" w:hAnsiTheme="minorHAnsi" w:cstheme="minorHAnsi"/>
                <w:b/>
                <w:bCs/>
                <w:lang w:eastAsia="az-Latn-AZ"/>
              </w:rPr>
            </w:pPr>
          </w:p>
        </w:tc>
        <w:tc>
          <w:tcPr>
            <w:tcW w:w="270" w:type="dxa"/>
            <w:shd w:val="clear" w:color="auto" w:fill="FFFFFF" w:themeFill="background1"/>
            <w:noWrap/>
          </w:tcPr>
          <w:p w14:paraId="156EC745"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DF1E9"/>
            <w:noWrap/>
          </w:tcPr>
          <w:p w14:paraId="55DF553E" w14:textId="77777777" w:rsidR="00ED6967" w:rsidRPr="00415B7A" w:rsidRDefault="00ED6967" w:rsidP="00A76131">
            <w:pPr>
              <w:jc w:val="center"/>
              <w:rPr>
                <w:rFonts w:asciiTheme="minorHAnsi" w:eastAsia="Times New Roman" w:hAnsiTheme="minorHAnsi" w:cstheme="minorHAnsi"/>
                <w:b/>
                <w:bCs/>
                <w:lang w:eastAsia="az-Latn-AZ"/>
              </w:rPr>
            </w:pPr>
          </w:p>
        </w:tc>
      </w:tr>
      <w:tr w:rsidR="00ED6967" w:rsidRPr="00415B7A" w14:paraId="1C1A78E7" w14:textId="77777777" w:rsidTr="00A76131">
        <w:trPr>
          <w:trHeight w:val="312"/>
        </w:trPr>
        <w:tc>
          <w:tcPr>
            <w:tcW w:w="4585" w:type="dxa"/>
            <w:shd w:val="clear" w:color="auto" w:fill="EDF3F9"/>
            <w:noWrap/>
          </w:tcPr>
          <w:p w14:paraId="74F1AE72" w14:textId="77777777" w:rsidR="00ED6967" w:rsidRPr="00415B7A" w:rsidRDefault="00ED6967" w:rsidP="00A76131">
            <w:pPr>
              <w:jc w:val="center"/>
              <w:rPr>
                <w:rFonts w:asciiTheme="minorHAnsi" w:eastAsia="Times New Roman" w:hAnsiTheme="minorHAnsi" w:cstheme="minorHAnsi"/>
                <w:b/>
                <w:bCs/>
                <w:lang w:eastAsia="az-Latn-AZ"/>
              </w:rPr>
            </w:pPr>
          </w:p>
        </w:tc>
        <w:tc>
          <w:tcPr>
            <w:tcW w:w="270" w:type="dxa"/>
            <w:shd w:val="clear" w:color="auto" w:fill="FFFFFF" w:themeFill="background1"/>
            <w:noWrap/>
          </w:tcPr>
          <w:p w14:paraId="76BE3E93"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B7394A5"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4E079D22" w14:textId="77777777" w:rsidTr="00A76131">
        <w:trPr>
          <w:trHeight w:val="312"/>
        </w:trPr>
        <w:tc>
          <w:tcPr>
            <w:tcW w:w="4585" w:type="dxa"/>
            <w:shd w:val="clear" w:color="auto" w:fill="EDF3F9"/>
            <w:noWrap/>
          </w:tcPr>
          <w:p w14:paraId="3E9CEC3E"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b/>
                <w:bCs/>
              </w:rPr>
              <w:t>Hədəf</w:t>
            </w:r>
          </w:p>
          <w:p w14:paraId="251FD473"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V kurs tələbələri döş, endokrin, yumşaq toxuma, kardio-vaskulyar orqanlarının təməl cərrahi patologiyalarını, travmaları, transplantasiyaya göstəriş olan xəstəlikləri mühzirə və praktik dərslərdə öyrənərək aşağıdakı  klinik səriştələrə yiyələnməlidirlər:</w:t>
            </w:r>
          </w:p>
          <w:p w14:paraId="51261605" w14:textId="77777777" w:rsidR="00ED6967" w:rsidRPr="00415B7A" w:rsidRDefault="00ED6967" w:rsidP="00ED6967">
            <w:pPr>
              <w:pStyle w:val="ListParagraph"/>
              <w:numPr>
                <w:ilvl w:val="0"/>
                <w:numId w:val="19"/>
              </w:numPr>
              <w:jc w:val="both"/>
              <w:rPr>
                <w:rFonts w:asciiTheme="minorHAnsi" w:hAnsiTheme="minorHAnsi" w:cstheme="minorHAnsi"/>
              </w:rPr>
            </w:pPr>
            <w:r w:rsidRPr="00415B7A">
              <w:rPr>
                <w:rFonts w:asciiTheme="minorHAnsi" w:hAnsiTheme="minorHAnsi" w:cstheme="minorHAnsi"/>
              </w:rPr>
              <w:t xml:space="preserve">bu təməl cərrahi xəstəliklərin  diaqnostikasını real və ya virtual xəstə üzərində </w:t>
            </w:r>
            <w:r w:rsidRPr="00415B7A">
              <w:rPr>
                <w:rFonts w:asciiTheme="minorHAnsi" w:hAnsiTheme="minorHAnsi" w:cstheme="minorHAnsi"/>
                <w:b/>
                <w:bCs/>
              </w:rPr>
              <w:t>izah etməyi və göstərməyi</w:t>
            </w:r>
            <w:r w:rsidRPr="00415B7A">
              <w:rPr>
                <w:rFonts w:asciiTheme="minorHAnsi" w:hAnsiTheme="minorHAnsi" w:cstheme="minorHAnsi"/>
              </w:rPr>
              <w:t xml:space="preserve"> bacarmalıdır.</w:t>
            </w:r>
          </w:p>
          <w:p w14:paraId="3D279A47" w14:textId="77777777" w:rsidR="00ED6967" w:rsidRPr="00415B7A" w:rsidRDefault="00ED6967" w:rsidP="00ED6967">
            <w:pPr>
              <w:pStyle w:val="ListParagraph"/>
              <w:numPr>
                <w:ilvl w:val="0"/>
                <w:numId w:val="19"/>
              </w:numPr>
              <w:jc w:val="both"/>
              <w:rPr>
                <w:rFonts w:asciiTheme="minorHAnsi" w:eastAsia="Times New Roman" w:hAnsiTheme="minorHAnsi" w:cstheme="minorHAnsi"/>
                <w:b/>
                <w:bCs/>
                <w:lang w:eastAsia="az-Latn-AZ"/>
              </w:rPr>
            </w:pPr>
            <w:r w:rsidRPr="00415B7A">
              <w:rPr>
                <w:rFonts w:asciiTheme="minorHAnsi" w:hAnsiTheme="minorHAnsi" w:cstheme="minorHAnsi"/>
              </w:rPr>
              <w:t xml:space="preserve">bu təməl cərrahi xəstəliklərin müalicsəini, profilaktikasını və porqnozlaşdırmasını </w:t>
            </w:r>
            <w:r w:rsidRPr="00415B7A">
              <w:rPr>
                <w:rFonts w:asciiTheme="minorHAnsi" w:hAnsiTheme="minorHAnsi" w:cstheme="minorHAnsi"/>
                <w:b/>
                <w:bCs/>
              </w:rPr>
              <w:t>izah etməyi</w:t>
            </w:r>
            <w:r w:rsidRPr="00415B7A">
              <w:rPr>
                <w:rFonts w:asciiTheme="minorHAnsi" w:hAnsiTheme="minorHAnsi" w:cstheme="minorHAnsi"/>
              </w:rPr>
              <w:t xml:space="preserve"> bacarmalıdır.</w:t>
            </w:r>
          </w:p>
        </w:tc>
        <w:tc>
          <w:tcPr>
            <w:tcW w:w="270" w:type="dxa"/>
            <w:shd w:val="clear" w:color="auto" w:fill="FFFFFF" w:themeFill="background1"/>
            <w:noWrap/>
          </w:tcPr>
          <w:p w14:paraId="3356752E"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6DA21F5" w14:textId="77777777" w:rsidR="00ED6967" w:rsidRPr="00415B7A" w:rsidRDefault="00ED6967" w:rsidP="00A76131">
            <w:pPr>
              <w:jc w:val="both"/>
              <w:rPr>
                <w:rFonts w:asciiTheme="minorHAnsi" w:hAnsiTheme="minorHAnsi" w:cstheme="minorHAnsi"/>
                <w:b/>
                <w:bCs/>
                <w:color w:val="833C0B" w:themeColor="accent2" w:themeShade="80"/>
              </w:rPr>
            </w:pPr>
            <w:r w:rsidRPr="00415B7A">
              <w:rPr>
                <w:rFonts w:asciiTheme="minorHAnsi" w:hAnsiTheme="minorHAnsi" w:cstheme="minorHAnsi"/>
                <w:b/>
                <w:bCs/>
                <w:color w:val="833C0B" w:themeColor="accent2" w:themeShade="80"/>
              </w:rPr>
              <w:t>Hədəf</w:t>
            </w:r>
          </w:p>
          <w:p w14:paraId="495568FA"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V kurs tələbələri döş, endokrin, yumşaq toxuma, kardio-vaskulyar orqanlarının, irəli cərrahi patologiyalarını sərbəst şəkildə öyrənərək aşağıdakı səriştələrə yiyələnirlər:</w:t>
            </w:r>
          </w:p>
          <w:p w14:paraId="6CA928C4" w14:textId="77777777" w:rsidR="00ED6967" w:rsidRPr="00415B7A" w:rsidRDefault="00ED6967" w:rsidP="00ED6967">
            <w:pPr>
              <w:pStyle w:val="ListParagraph"/>
              <w:numPr>
                <w:ilvl w:val="0"/>
                <w:numId w:val="20"/>
              </w:numPr>
              <w:jc w:val="both"/>
              <w:rPr>
                <w:rFonts w:asciiTheme="minorHAnsi" w:hAnsiTheme="minorHAnsi" w:cstheme="minorHAnsi"/>
                <w:b/>
                <w:bCs/>
              </w:rPr>
            </w:pPr>
            <w:r w:rsidRPr="00415B7A">
              <w:rPr>
                <w:rFonts w:asciiTheme="minorHAnsi" w:hAnsiTheme="minorHAnsi" w:cstheme="minorHAnsi"/>
              </w:rPr>
              <w:t xml:space="preserve">bu irəli səviyyə patologiyalarım diaqnostikasını, müalicəsini, profilkatika və proqnozlaşdırılmasını </w:t>
            </w:r>
            <w:r w:rsidRPr="00415B7A">
              <w:rPr>
                <w:rFonts w:asciiTheme="minorHAnsi" w:hAnsiTheme="minorHAnsi" w:cstheme="minorHAnsi"/>
                <w:b/>
                <w:bCs/>
              </w:rPr>
              <w:t xml:space="preserve">izah etməyi </w:t>
            </w:r>
            <w:r w:rsidRPr="00415B7A">
              <w:rPr>
                <w:rFonts w:asciiTheme="minorHAnsi" w:hAnsiTheme="minorHAnsi" w:cstheme="minorHAnsi"/>
              </w:rPr>
              <w:t>bacarmalıdır</w:t>
            </w:r>
            <w:r>
              <w:rPr>
                <w:rFonts w:asciiTheme="minorHAnsi" w:hAnsiTheme="minorHAnsi" w:cstheme="minorHAnsi"/>
              </w:rPr>
              <w:t>.</w:t>
            </w:r>
          </w:p>
          <w:p w14:paraId="308DE143"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0D3AF955" w14:textId="77777777" w:rsidTr="00A76131">
        <w:trPr>
          <w:trHeight w:val="312"/>
        </w:trPr>
        <w:tc>
          <w:tcPr>
            <w:tcW w:w="4585" w:type="dxa"/>
            <w:shd w:val="clear" w:color="auto" w:fill="EDF3F9"/>
            <w:noWrap/>
          </w:tcPr>
          <w:p w14:paraId="1523FA5F" w14:textId="77777777" w:rsidR="00ED6967" w:rsidRPr="00415B7A" w:rsidRDefault="00ED6967" w:rsidP="00A76131">
            <w:pPr>
              <w:jc w:val="both"/>
              <w:rPr>
                <w:rFonts w:asciiTheme="minorHAnsi" w:hAnsiTheme="minorHAnsi" w:cstheme="minorHAnsi"/>
                <w:b/>
                <w:bCs/>
              </w:rPr>
            </w:pPr>
          </w:p>
        </w:tc>
        <w:tc>
          <w:tcPr>
            <w:tcW w:w="270" w:type="dxa"/>
            <w:shd w:val="clear" w:color="auto" w:fill="FFFFFF" w:themeFill="background1"/>
            <w:noWrap/>
          </w:tcPr>
          <w:p w14:paraId="2048B9E6"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110668D" w14:textId="77777777" w:rsidR="00ED6967" w:rsidRPr="00415B7A" w:rsidRDefault="00ED6967" w:rsidP="00A76131">
            <w:pPr>
              <w:jc w:val="both"/>
              <w:rPr>
                <w:rFonts w:asciiTheme="minorHAnsi" w:hAnsiTheme="minorHAnsi" w:cstheme="minorHAnsi"/>
                <w:b/>
                <w:bCs/>
              </w:rPr>
            </w:pPr>
          </w:p>
        </w:tc>
      </w:tr>
      <w:tr w:rsidR="00ED6967" w:rsidRPr="00415B7A" w14:paraId="683B796B" w14:textId="77777777" w:rsidTr="00A76131">
        <w:trPr>
          <w:trHeight w:val="312"/>
        </w:trPr>
        <w:tc>
          <w:tcPr>
            <w:tcW w:w="4585" w:type="dxa"/>
            <w:shd w:val="clear" w:color="auto" w:fill="EDF3F9"/>
            <w:noWrap/>
          </w:tcPr>
          <w:p w14:paraId="2A7BD7A5" w14:textId="77777777" w:rsidR="00ED6967" w:rsidRPr="00415B7A" w:rsidRDefault="00ED6967" w:rsidP="00A76131">
            <w:pPr>
              <w:jc w:val="center"/>
              <w:rPr>
                <w:rFonts w:asciiTheme="minorHAnsi" w:eastAsia="Times New Roman" w:hAnsiTheme="minorHAnsi" w:cstheme="minorHAnsi"/>
                <w:b/>
                <w:bCs/>
                <w:lang w:eastAsia="az-Latn-AZ"/>
              </w:rPr>
            </w:pPr>
            <w:r w:rsidRPr="00415B7A">
              <w:rPr>
                <w:rFonts w:asciiTheme="minorHAnsi" w:eastAsia="Times New Roman" w:hAnsiTheme="minorHAnsi" w:cstheme="minorHAnsi"/>
                <w:b/>
                <w:bCs/>
                <w:color w:val="0070C0"/>
                <w:lang w:eastAsia="az-Latn-AZ"/>
              </w:rPr>
              <w:t>BİLİKLƏR</w:t>
            </w:r>
          </w:p>
        </w:tc>
        <w:tc>
          <w:tcPr>
            <w:tcW w:w="270" w:type="dxa"/>
            <w:shd w:val="clear" w:color="auto" w:fill="FFFFFF" w:themeFill="background1"/>
            <w:noWrap/>
          </w:tcPr>
          <w:p w14:paraId="6C0C9D65"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FF1E55"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BİLİKLƏR</w:t>
            </w:r>
          </w:p>
        </w:tc>
      </w:tr>
      <w:tr w:rsidR="00ED6967" w:rsidRPr="00415B7A" w14:paraId="2150B881" w14:textId="77777777" w:rsidTr="00A76131">
        <w:trPr>
          <w:trHeight w:val="312"/>
        </w:trPr>
        <w:tc>
          <w:tcPr>
            <w:tcW w:w="4585" w:type="dxa"/>
            <w:shd w:val="clear" w:color="auto" w:fill="EDF3F9"/>
            <w:noWrap/>
          </w:tcPr>
          <w:p w14:paraId="4CADF635"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Bu orqanlarının aşağıdakı cərrahi xəstəliklərin diaqnostikasını göstərmək, müalicəsini, pofilkatikasını və proqnozlaşdırmasını izah etmək üçün lazım olan biliklər:</w:t>
            </w:r>
          </w:p>
          <w:p w14:paraId="48CB1E27"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anatomiya</w:t>
            </w:r>
          </w:p>
          <w:p w14:paraId="3350A246"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klinik fiziologiya</w:t>
            </w:r>
          </w:p>
          <w:p w14:paraId="376E24AE"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patoloji anatomiya</w:t>
            </w:r>
          </w:p>
          <w:p w14:paraId="17820B78"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xəstəliklərin tərifi</w:t>
            </w:r>
          </w:p>
          <w:p w14:paraId="72FEAF6A"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təsnifatı</w:t>
            </w:r>
          </w:p>
          <w:p w14:paraId="2F9C77E2"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epidemiologiyası</w:t>
            </w:r>
          </w:p>
          <w:p w14:paraId="20AFF50A"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etiologiyası</w:t>
            </w:r>
          </w:p>
          <w:p w14:paraId="1958559B"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patogenezi</w:t>
            </w:r>
          </w:p>
          <w:p w14:paraId="6CD8CE08"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patomorfologiyası</w:t>
            </w:r>
          </w:p>
          <w:p w14:paraId="546507FC"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gedişi və ağırlaşmaları</w:t>
            </w:r>
          </w:p>
          <w:p w14:paraId="42F02AC9"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klinik əlamətləri</w:t>
            </w:r>
          </w:p>
          <w:p w14:paraId="12A62B80"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müayinələri (klinik, laborator, görüntüləmə və digər)</w:t>
            </w:r>
          </w:p>
          <w:p w14:paraId="0BDF961C"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diaqnostikası</w:t>
            </w:r>
          </w:p>
          <w:p w14:paraId="1B8E6406"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müalicə üsulları</w:t>
            </w:r>
          </w:p>
          <w:p w14:paraId="40A00855"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müalicə nəticələri</w:t>
            </w:r>
          </w:p>
          <w:p w14:paraId="566C69A9"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profilaktikası</w:t>
            </w:r>
          </w:p>
          <w:p w14:paraId="181E6EDC"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proqnozlaşdırma üsulları və s.</w:t>
            </w:r>
          </w:p>
          <w:p w14:paraId="628FA810" w14:textId="77777777" w:rsidR="00ED6967" w:rsidRPr="00415B7A" w:rsidRDefault="00ED6967" w:rsidP="00A76131">
            <w:pPr>
              <w:pStyle w:val="ListParagraph"/>
              <w:jc w:val="both"/>
              <w:rPr>
                <w:rFonts w:asciiTheme="minorHAnsi" w:eastAsia="Times New Roman" w:hAnsiTheme="minorHAnsi" w:cstheme="minorHAnsi"/>
                <w:lang w:eastAsia="az-Latn-AZ"/>
              </w:rPr>
            </w:pPr>
          </w:p>
        </w:tc>
        <w:tc>
          <w:tcPr>
            <w:tcW w:w="270" w:type="dxa"/>
            <w:shd w:val="clear" w:color="auto" w:fill="FFFFFF" w:themeFill="background1"/>
            <w:noWrap/>
          </w:tcPr>
          <w:p w14:paraId="3C2F6C38"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257643C"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Bu orqanlarının aşağıdakı cərrahi xəstəliklərin diaqnostikasını,  müalicəsini, pofilkatikasını və proqnozlaşdırmasını izah etmək üçün lazım olan biliklər:</w:t>
            </w:r>
          </w:p>
          <w:p w14:paraId="6DACF4A3"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anatomiya</w:t>
            </w:r>
          </w:p>
          <w:p w14:paraId="1F31FCD1"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klinik fiziologiya</w:t>
            </w:r>
          </w:p>
          <w:p w14:paraId="5BBCA22F"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patoloji anatomiya</w:t>
            </w:r>
          </w:p>
          <w:p w14:paraId="6EA6D11E"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xəstəliklərin tərifi</w:t>
            </w:r>
          </w:p>
          <w:p w14:paraId="10B16942"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təsnifatı</w:t>
            </w:r>
          </w:p>
          <w:p w14:paraId="011FB81C"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epidemiologiyası</w:t>
            </w:r>
          </w:p>
          <w:p w14:paraId="38E6C750"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etiologiyası</w:t>
            </w:r>
          </w:p>
          <w:p w14:paraId="08792A4C"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patogenezi</w:t>
            </w:r>
          </w:p>
          <w:p w14:paraId="2B586992"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patomorfologiyası</w:t>
            </w:r>
          </w:p>
          <w:p w14:paraId="79D6D636"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gedişi və ağırlaşmaları</w:t>
            </w:r>
          </w:p>
          <w:p w14:paraId="41E4BD18"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klinik əlamətləri</w:t>
            </w:r>
          </w:p>
          <w:p w14:paraId="7F3715B6"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müayinələri (klinik, laborator, görüntüləmə və digər)</w:t>
            </w:r>
          </w:p>
          <w:p w14:paraId="7F48D8B4"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diaqnostikası</w:t>
            </w:r>
          </w:p>
          <w:p w14:paraId="28AE7FAE"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müalicə üsulları</w:t>
            </w:r>
          </w:p>
          <w:p w14:paraId="49650DA7"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müalicə nəticələri</w:t>
            </w:r>
          </w:p>
          <w:p w14:paraId="44C99888"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profilaktikası</w:t>
            </w:r>
          </w:p>
          <w:p w14:paraId="04ED8395" w14:textId="77777777" w:rsidR="00ED6967" w:rsidRPr="00415B7A" w:rsidRDefault="00ED6967" w:rsidP="00A76131">
            <w:pPr>
              <w:pStyle w:val="ListParagraph"/>
              <w:numPr>
                <w:ilvl w:val="0"/>
                <w:numId w:val="1"/>
              </w:num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proqnozlaşdırma üsulları və s.</w:t>
            </w:r>
          </w:p>
          <w:p w14:paraId="26DDAD5E"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780D1B11" w14:textId="77777777" w:rsidTr="00A76131">
        <w:trPr>
          <w:trHeight w:val="312"/>
        </w:trPr>
        <w:tc>
          <w:tcPr>
            <w:tcW w:w="4585" w:type="dxa"/>
            <w:shd w:val="clear" w:color="auto" w:fill="EDF3F9"/>
            <w:noWrap/>
            <w:hideMark/>
          </w:tcPr>
          <w:p w14:paraId="30C30009" w14:textId="77777777" w:rsidR="00ED6967" w:rsidRPr="00415B7A" w:rsidRDefault="00ED6967" w:rsidP="00A76131">
            <w:pPr>
              <w:rPr>
                <w:rFonts w:asciiTheme="minorHAnsi" w:eastAsia="Times New Roman" w:hAnsiTheme="minorHAnsi" w:cstheme="minorHAnsi"/>
                <w:lang w:eastAsia="az-Latn-AZ"/>
              </w:rPr>
            </w:pPr>
          </w:p>
        </w:tc>
        <w:tc>
          <w:tcPr>
            <w:tcW w:w="270" w:type="dxa"/>
            <w:shd w:val="clear" w:color="auto" w:fill="FFFFFF" w:themeFill="background1"/>
            <w:noWrap/>
            <w:hideMark/>
          </w:tcPr>
          <w:p w14:paraId="43E52493"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c>
          <w:tcPr>
            <w:tcW w:w="4433" w:type="dxa"/>
            <w:shd w:val="clear" w:color="auto" w:fill="FDF1E9"/>
            <w:noWrap/>
            <w:hideMark/>
          </w:tcPr>
          <w:p w14:paraId="48B8E3EF"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553A9806" w14:textId="77777777" w:rsidTr="00A76131">
        <w:trPr>
          <w:trHeight w:val="312"/>
        </w:trPr>
        <w:tc>
          <w:tcPr>
            <w:tcW w:w="4585" w:type="dxa"/>
            <w:shd w:val="clear" w:color="auto" w:fill="EDF3F9"/>
            <w:noWrap/>
            <w:hideMark/>
          </w:tcPr>
          <w:p w14:paraId="29D453D0" w14:textId="77777777" w:rsidR="00ED6967" w:rsidRPr="00415B7A" w:rsidRDefault="00ED6967" w:rsidP="00A76131">
            <w:pPr>
              <w:jc w:val="center"/>
              <w:rPr>
                <w:rFonts w:asciiTheme="minorHAnsi" w:eastAsia="Times New Roman" w:hAnsiTheme="minorHAnsi" w:cstheme="minorHAnsi"/>
                <w:b/>
                <w:bCs/>
                <w:lang w:eastAsia="az-Latn-AZ"/>
              </w:rPr>
            </w:pPr>
            <w:r w:rsidRPr="00415B7A">
              <w:rPr>
                <w:rFonts w:asciiTheme="minorHAnsi" w:eastAsia="Times New Roman" w:hAnsiTheme="minorHAnsi" w:cstheme="minorHAnsi"/>
                <w:b/>
                <w:bCs/>
                <w:color w:val="0070C0"/>
                <w:lang w:eastAsia="az-Latn-AZ"/>
              </w:rPr>
              <w:t>KLİNİK BACARIQLAR</w:t>
            </w:r>
          </w:p>
        </w:tc>
        <w:tc>
          <w:tcPr>
            <w:tcW w:w="270" w:type="dxa"/>
            <w:shd w:val="clear" w:color="auto" w:fill="FFFFFF" w:themeFill="background1"/>
            <w:noWrap/>
            <w:hideMark/>
          </w:tcPr>
          <w:p w14:paraId="51A0171F"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hideMark/>
          </w:tcPr>
          <w:p w14:paraId="05A3E1D2"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KLİNİK BACARIQLAR</w:t>
            </w:r>
          </w:p>
          <w:p w14:paraId="7B1AFBCB"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66E3C4B1" w14:textId="77777777" w:rsidTr="00A76131">
        <w:trPr>
          <w:trHeight w:val="312"/>
        </w:trPr>
        <w:tc>
          <w:tcPr>
            <w:tcW w:w="4585" w:type="dxa"/>
            <w:shd w:val="clear" w:color="auto" w:fill="EDF3F9"/>
            <w:noWrap/>
          </w:tcPr>
          <w:p w14:paraId="43E712FE"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Bu orqnalarının aşağıdakı təcili, təxirəsalınmaz və çox rast gəlinən cərrahi xəstəliklərin diaqnostikasını göstərmək, müalicəsini, pofilkatikasını və proqnozlaşdırmasını izah etmək.</w:t>
            </w:r>
          </w:p>
        </w:tc>
        <w:tc>
          <w:tcPr>
            <w:tcW w:w="270" w:type="dxa"/>
            <w:shd w:val="clear" w:color="auto" w:fill="FFFFFF" w:themeFill="background1"/>
            <w:noWrap/>
          </w:tcPr>
          <w:p w14:paraId="12D07AEF" w14:textId="77777777" w:rsidR="00ED6967" w:rsidRPr="00415B7A" w:rsidRDefault="00ED6967" w:rsidP="00A76131">
            <w:pPr>
              <w:jc w:val="center"/>
              <w:rPr>
                <w:rFonts w:asciiTheme="minorHAnsi" w:eastAsia="Times New Roman" w:hAnsiTheme="minorHAnsi" w:cstheme="minorHAnsi"/>
                <w:bCs/>
                <w:iCs/>
                <w:lang w:eastAsia="az-Latn-AZ"/>
              </w:rPr>
            </w:pPr>
          </w:p>
        </w:tc>
        <w:tc>
          <w:tcPr>
            <w:tcW w:w="4433" w:type="dxa"/>
            <w:shd w:val="clear" w:color="auto" w:fill="FDF1E9"/>
            <w:noWrap/>
          </w:tcPr>
          <w:p w14:paraId="6308E270"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 xml:space="preserve">Bu orqanlarının aşağıdakı </w:t>
            </w:r>
            <w:r w:rsidRPr="00415B7A">
              <w:rPr>
                <w:rFonts w:asciiTheme="minorHAnsi" w:hAnsiTheme="minorHAnsi" w:cstheme="minorHAnsi"/>
                <w:bCs/>
                <w:iCs/>
              </w:rPr>
              <w:t>mürrəkkəb, atipik və az rastgəlinən</w:t>
            </w:r>
            <w:r w:rsidRPr="00415B7A">
              <w:rPr>
                <w:rFonts w:asciiTheme="minorHAnsi" w:eastAsia="Times New Roman" w:hAnsiTheme="minorHAnsi" w:cstheme="minorHAnsi"/>
                <w:bCs/>
                <w:iCs/>
                <w:lang w:eastAsia="az-Latn-AZ"/>
              </w:rPr>
              <w:t xml:space="preserve"> cərrahi xəstəliklərin diaqnostikasını,  müalicəsini, pofilkatikasını və proqnozlaşdırmasını izah etmək.</w:t>
            </w:r>
          </w:p>
        </w:tc>
      </w:tr>
      <w:tr w:rsidR="00ED6967" w:rsidRPr="00415B7A" w14:paraId="0FF73D23" w14:textId="77777777" w:rsidTr="00A76131">
        <w:trPr>
          <w:trHeight w:val="312"/>
          <w:tblHeader/>
        </w:trPr>
        <w:tc>
          <w:tcPr>
            <w:tcW w:w="4585" w:type="dxa"/>
            <w:shd w:val="clear" w:color="auto" w:fill="EDF3F9"/>
            <w:noWrap/>
          </w:tcPr>
          <w:p w14:paraId="4AFDAA9E" w14:textId="77777777" w:rsidR="00ED6967" w:rsidRPr="00415B7A" w:rsidRDefault="00ED6967" w:rsidP="00A76131">
            <w:pPr>
              <w:jc w:val="center"/>
              <w:rPr>
                <w:rFonts w:asciiTheme="minorHAnsi" w:eastAsia="Times New Roman" w:hAnsiTheme="minorHAnsi" w:cstheme="minorHAnsi"/>
                <w:b/>
                <w:i/>
                <w:lang w:eastAsia="az-Latn-AZ"/>
              </w:rPr>
            </w:pPr>
          </w:p>
        </w:tc>
        <w:tc>
          <w:tcPr>
            <w:tcW w:w="270" w:type="dxa"/>
            <w:shd w:val="clear" w:color="auto" w:fill="FFFFFF" w:themeFill="background1"/>
            <w:noWrap/>
          </w:tcPr>
          <w:p w14:paraId="008753F5"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2AC8856"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066F0451" w14:textId="77777777" w:rsidTr="00A76131">
        <w:trPr>
          <w:trHeight w:val="312"/>
          <w:tblHeader/>
        </w:trPr>
        <w:tc>
          <w:tcPr>
            <w:tcW w:w="4585" w:type="dxa"/>
            <w:shd w:val="clear" w:color="auto" w:fill="EDF3F9"/>
            <w:noWrap/>
          </w:tcPr>
          <w:p w14:paraId="1AF12A41" w14:textId="77777777" w:rsidR="00ED6967" w:rsidRPr="00415B7A" w:rsidRDefault="00ED6967" w:rsidP="00A76131">
            <w:pPr>
              <w:rPr>
                <w:rFonts w:asciiTheme="minorHAnsi" w:eastAsia="Times New Roman" w:hAnsiTheme="minorHAnsi" w:cstheme="minorHAnsi"/>
                <w:b/>
                <w:iCs/>
                <w:lang w:eastAsia="az-Latn-AZ"/>
              </w:rPr>
            </w:pPr>
            <w:r w:rsidRPr="00415B7A">
              <w:rPr>
                <w:rFonts w:asciiTheme="minorHAnsi" w:eastAsia="Times New Roman" w:hAnsiTheme="minorHAnsi" w:cstheme="minorHAnsi"/>
                <w:b/>
                <w:iCs/>
                <w:color w:val="0070C0"/>
                <w:lang w:eastAsia="az-Latn-AZ"/>
              </w:rPr>
              <w:t>SİNDROMLAR</w:t>
            </w:r>
          </w:p>
        </w:tc>
        <w:tc>
          <w:tcPr>
            <w:tcW w:w="270" w:type="dxa"/>
            <w:shd w:val="clear" w:color="auto" w:fill="FFFFFF" w:themeFill="background1"/>
            <w:noWrap/>
          </w:tcPr>
          <w:p w14:paraId="30EEBE7B"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20E375E"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57ED2CD7" w14:textId="77777777" w:rsidTr="00A76131">
        <w:trPr>
          <w:trHeight w:val="312"/>
          <w:tblHeader/>
        </w:trPr>
        <w:tc>
          <w:tcPr>
            <w:tcW w:w="4585" w:type="dxa"/>
            <w:shd w:val="clear" w:color="auto" w:fill="EDF3F9"/>
            <w:noWrap/>
            <w:vAlign w:val="center"/>
          </w:tcPr>
          <w:p w14:paraId="6C0551DE"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Travmalı xəstə</w:t>
            </w:r>
          </w:p>
        </w:tc>
        <w:tc>
          <w:tcPr>
            <w:tcW w:w="270" w:type="dxa"/>
            <w:shd w:val="clear" w:color="auto" w:fill="FFFFFF" w:themeFill="background1"/>
            <w:noWrap/>
          </w:tcPr>
          <w:p w14:paraId="2322A591"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3365F28"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1685AC8C" w14:textId="77777777" w:rsidTr="00A76131">
        <w:trPr>
          <w:trHeight w:val="312"/>
          <w:tblHeader/>
        </w:trPr>
        <w:tc>
          <w:tcPr>
            <w:tcW w:w="4585" w:type="dxa"/>
            <w:shd w:val="clear" w:color="auto" w:fill="EDF3F9"/>
            <w:noWrap/>
            <w:vAlign w:val="center"/>
          </w:tcPr>
          <w:p w14:paraId="40DE0D7F"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Təngnəfəslik</w:t>
            </w:r>
          </w:p>
        </w:tc>
        <w:tc>
          <w:tcPr>
            <w:tcW w:w="270" w:type="dxa"/>
            <w:shd w:val="clear" w:color="auto" w:fill="FFFFFF" w:themeFill="background1"/>
            <w:noWrap/>
          </w:tcPr>
          <w:p w14:paraId="21B8A65E"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3D326D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4F96223" w14:textId="77777777" w:rsidTr="00A76131">
        <w:trPr>
          <w:trHeight w:val="312"/>
          <w:tblHeader/>
        </w:trPr>
        <w:tc>
          <w:tcPr>
            <w:tcW w:w="4585" w:type="dxa"/>
            <w:shd w:val="clear" w:color="auto" w:fill="EDF3F9"/>
            <w:noWrap/>
            <w:vAlign w:val="center"/>
          </w:tcPr>
          <w:p w14:paraId="2139314E"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Qanhayxırma</w:t>
            </w:r>
          </w:p>
        </w:tc>
        <w:tc>
          <w:tcPr>
            <w:tcW w:w="270" w:type="dxa"/>
            <w:shd w:val="clear" w:color="auto" w:fill="FFFFFF" w:themeFill="background1"/>
            <w:noWrap/>
          </w:tcPr>
          <w:p w14:paraId="2A254AE3"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3B6C03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0AF5282" w14:textId="77777777" w:rsidTr="00A76131">
        <w:trPr>
          <w:trHeight w:val="312"/>
          <w:tblHeader/>
        </w:trPr>
        <w:tc>
          <w:tcPr>
            <w:tcW w:w="4585" w:type="dxa"/>
            <w:shd w:val="clear" w:color="auto" w:fill="EDF3F9"/>
            <w:noWrap/>
            <w:vAlign w:val="center"/>
          </w:tcPr>
          <w:p w14:paraId="2E36B64D"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Ağciyərdə kütlə</w:t>
            </w:r>
          </w:p>
        </w:tc>
        <w:tc>
          <w:tcPr>
            <w:tcW w:w="270" w:type="dxa"/>
            <w:shd w:val="clear" w:color="auto" w:fill="FFFFFF" w:themeFill="background1"/>
            <w:noWrap/>
          </w:tcPr>
          <w:p w14:paraId="03FC7CC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84C42E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1DCD51A" w14:textId="77777777" w:rsidTr="00A76131">
        <w:trPr>
          <w:trHeight w:val="312"/>
          <w:tblHeader/>
        </w:trPr>
        <w:tc>
          <w:tcPr>
            <w:tcW w:w="4585" w:type="dxa"/>
            <w:shd w:val="clear" w:color="auto" w:fill="EDF3F9"/>
            <w:noWrap/>
            <w:vAlign w:val="center"/>
          </w:tcPr>
          <w:p w14:paraId="10FD4715"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Ətraflarda ağrı və şişkinlik</w:t>
            </w:r>
          </w:p>
        </w:tc>
        <w:tc>
          <w:tcPr>
            <w:tcW w:w="270" w:type="dxa"/>
            <w:shd w:val="clear" w:color="auto" w:fill="FFFFFF" w:themeFill="background1"/>
            <w:noWrap/>
          </w:tcPr>
          <w:p w14:paraId="5F9C9BD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6143FB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A916DE5" w14:textId="77777777" w:rsidTr="00A76131">
        <w:trPr>
          <w:trHeight w:val="312"/>
          <w:tblHeader/>
        </w:trPr>
        <w:tc>
          <w:tcPr>
            <w:tcW w:w="4585" w:type="dxa"/>
            <w:shd w:val="clear" w:color="auto" w:fill="EDF3F9"/>
            <w:noWrap/>
            <w:vAlign w:val="center"/>
          </w:tcPr>
          <w:p w14:paraId="2FE811D3"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Ətraflarda xora</w:t>
            </w:r>
          </w:p>
        </w:tc>
        <w:tc>
          <w:tcPr>
            <w:tcW w:w="270" w:type="dxa"/>
            <w:shd w:val="clear" w:color="auto" w:fill="FFFFFF" w:themeFill="background1"/>
            <w:noWrap/>
          </w:tcPr>
          <w:p w14:paraId="75009B26"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34CF64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89FFC3D" w14:textId="77777777" w:rsidTr="00A76131">
        <w:trPr>
          <w:trHeight w:val="312"/>
          <w:tblHeader/>
        </w:trPr>
        <w:tc>
          <w:tcPr>
            <w:tcW w:w="4585" w:type="dxa"/>
            <w:shd w:val="clear" w:color="auto" w:fill="EDF3F9"/>
            <w:noWrap/>
            <w:vAlign w:val="center"/>
          </w:tcPr>
          <w:p w14:paraId="2831AB15"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bCs/>
              </w:rPr>
              <w:t>Boyunda kütlə</w:t>
            </w:r>
          </w:p>
        </w:tc>
        <w:tc>
          <w:tcPr>
            <w:tcW w:w="270" w:type="dxa"/>
            <w:shd w:val="clear" w:color="auto" w:fill="FFFFFF" w:themeFill="background1"/>
            <w:noWrap/>
          </w:tcPr>
          <w:p w14:paraId="147D03A6"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B01A19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A1FCAAC" w14:textId="77777777" w:rsidTr="00A76131">
        <w:trPr>
          <w:trHeight w:val="312"/>
          <w:tblHeader/>
        </w:trPr>
        <w:tc>
          <w:tcPr>
            <w:tcW w:w="4585" w:type="dxa"/>
            <w:shd w:val="clear" w:color="auto" w:fill="EDF3F9"/>
            <w:noWrap/>
          </w:tcPr>
          <w:p w14:paraId="1C9C6B5B" w14:textId="77777777" w:rsidR="00ED6967" w:rsidRPr="00415B7A" w:rsidRDefault="00ED6967" w:rsidP="00A76131">
            <w:pPr>
              <w:jc w:val="center"/>
              <w:rPr>
                <w:rFonts w:asciiTheme="minorHAnsi" w:eastAsia="Times New Roman" w:hAnsiTheme="minorHAnsi" w:cstheme="minorHAnsi"/>
                <w:b/>
                <w:i/>
                <w:lang w:eastAsia="az-Latn-AZ"/>
              </w:rPr>
            </w:pPr>
          </w:p>
        </w:tc>
        <w:tc>
          <w:tcPr>
            <w:tcW w:w="270" w:type="dxa"/>
            <w:shd w:val="clear" w:color="auto" w:fill="FFFFFF" w:themeFill="background1"/>
            <w:noWrap/>
          </w:tcPr>
          <w:p w14:paraId="37CF4891"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61FB99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55239DC" w14:textId="77777777" w:rsidTr="00A76131">
        <w:trPr>
          <w:trHeight w:val="312"/>
          <w:tblHeader/>
        </w:trPr>
        <w:tc>
          <w:tcPr>
            <w:tcW w:w="4585" w:type="dxa"/>
            <w:shd w:val="clear" w:color="auto" w:fill="EDF3F9"/>
            <w:noWrap/>
          </w:tcPr>
          <w:p w14:paraId="20AEE2C8" w14:textId="77777777" w:rsidR="00ED6967" w:rsidRPr="00415B7A" w:rsidRDefault="00ED6967" w:rsidP="00A76131">
            <w:pPr>
              <w:jc w:val="center"/>
              <w:rPr>
                <w:rFonts w:asciiTheme="minorHAnsi" w:eastAsia="Times New Roman" w:hAnsiTheme="minorHAnsi" w:cstheme="minorHAnsi"/>
                <w:b/>
                <w:i/>
                <w:lang w:eastAsia="az-Latn-AZ"/>
              </w:rPr>
            </w:pPr>
          </w:p>
        </w:tc>
        <w:tc>
          <w:tcPr>
            <w:tcW w:w="270" w:type="dxa"/>
            <w:shd w:val="clear" w:color="auto" w:fill="FFFFFF" w:themeFill="background1"/>
            <w:noWrap/>
          </w:tcPr>
          <w:p w14:paraId="703ED245"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515831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0DBB9A97" w14:textId="77777777" w:rsidTr="00A76131">
        <w:trPr>
          <w:trHeight w:val="312"/>
          <w:tblHeader/>
        </w:trPr>
        <w:tc>
          <w:tcPr>
            <w:tcW w:w="4585" w:type="dxa"/>
            <w:shd w:val="clear" w:color="auto" w:fill="EDF3F9"/>
            <w:noWrap/>
          </w:tcPr>
          <w:p w14:paraId="0E826B1E" w14:textId="77777777" w:rsidR="00ED6967" w:rsidRPr="00415B7A" w:rsidRDefault="00ED6967" w:rsidP="00A76131">
            <w:pPr>
              <w:jc w:val="both"/>
              <w:rPr>
                <w:rFonts w:asciiTheme="minorHAnsi" w:eastAsia="Times New Roman" w:hAnsiTheme="minorHAnsi" w:cstheme="minorHAnsi"/>
                <w:b/>
                <w:i/>
                <w:lang w:eastAsia="az-Latn-AZ"/>
              </w:rPr>
            </w:pPr>
            <w:r w:rsidRPr="00415B7A">
              <w:rPr>
                <w:rFonts w:asciiTheme="minorHAnsi" w:eastAsia="Times New Roman" w:hAnsiTheme="minorHAnsi" w:cstheme="minorHAnsi"/>
                <w:b/>
                <w:bCs/>
                <w:color w:val="0070C0"/>
                <w:lang w:eastAsia="az-Latn-AZ"/>
              </w:rPr>
              <w:t>DÖŞ QƏFƏSİ</w:t>
            </w:r>
          </w:p>
        </w:tc>
        <w:tc>
          <w:tcPr>
            <w:tcW w:w="270" w:type="dxa"/>
            <w:shd w:val="clear" w:color="auto" w:fill="FFFFFF" w:themeFill="background1"/>
            <w:noWrap/>
          </w:tcPr>
          <w:p w14:paraId="3C54083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ECCB15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DÖŞ QƏFƏSİ</w:t>
            </w:r>
          </w:p>
        </w:tc>
      </w:tr>
      <w:tr w:rsidR="00ED6967" w:rsidRPr="00415B7A" w14:paraId="407537B9" w14:textId="77777777" w:rsidTr="00A76131">
        <w:trPr>
          <w:trHeight w:val="312"/>
          <w:tblHeader/>
        </w:trPr>
        <w:tc>
          <w:tcPr>
            <w:tcW w:w="4585" w:type="dxa"/>
            <w:shd w:val="clear" w:color="auto" w:fill="EDF3F9"/>
            <w:noWrap/>
          </w:tcPr>
          <w:p w14:paraId="712659CF" w14:textId="77777777" w:rsidR="00ED6967" w:rsidRPr="00415B7A" w:rsidRDefault="00ED6967" w:rsidP="00A76131">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14:paraId="67505AED"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0BD125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06005334" w14:textId="77777777" w:rsidTr="00A76131">
        <w:trPr>
          <w:trHeight w:val="312"/>
          <w:tblHeader/>
        </w:trPr>
        <w:tc>
          <w:tcPr>
            <w:tcW w:w="4585" w:type="dxa"/>
            <w:shd w:val="clear" w:color="auto" w:fill="EDF3F9"/>
            <w:noWrap/>
          </w:tcPr>
          <w:p w14:paraId="6BE77CCF" w14:textId="77777777" w:rsidR="00ED6967" w:rsidRPr="00022897" w:rsidRDefault="00ED6967" w:rsidP="00A76131">
            <w:pPr>
              <w:jc w:val="both"/>
              <w:rPr>
                <w:rFonts w:asciiTheme="minorHAnsi" w:eastAsia="Times New Roman" w:hAnsiTheme="minorHAnsi" w:cstheme="minorHAnsi"/>
                <w:lang w:eastAsia="az-Latn-AZ"/>
              </w:rPr>
            </w:pPr>
            <w:r w:rsidRPr="00022897">
              <w:rPr>
                <w:rFonts w:asciiTheme="minorHAnsi" w:eastAsia="Times New Roman" w:hAnsiTheme="minorHAnsi" w:cstheme="minorHAnsi"/>
                <w:lang w:eastAsia="az-Latn-AZ"/>
              </w:rPr>
              <w:t>Ağciyər xəstəliklərinə diaqnostik yanaşma</w:t>
            </w:r>
          </w:p>
        </w:tc>
        <w:tc>
          <w:tcPr>
            <w:tcW w:w="270" w:type="dxa"/>
            <w:shd w:val="clear" w:color="auto" w:fill="FFFFFF" w:themeFill="background1"/>
            <w:noWrap/>
          </w:tcPr>
          <w:p w14:paraId="2AAC11C7"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DF1E9"/>
            <w:noWrap/>
          </w:tcPr>
          <w:p w14:paraId="2632CD72" w14:textId="77777777" w:rsidR="00ED6967" w:rsidRPr="00415B7A" w:rsidRDefault="00ED6967" w:rsidP="00A76131">
            <w:pPr>
              <w:rPr>
                <w:rFonts w:asciiTheme="minorHAnsi" w:eastAsia="Times New Roman" w:hAnsiTheme="minorHAnsi" w:cstheme="minorHAnsi"/>
                <w:b/>
                <w:lang w:eastAsia="az-Latn-AZ"/>
              </w:rPr>
            </w:pPr>
            <w:r w:rsidRPr="00415B7A">
              <w:rPr>
                <w:rFonts w:asciiTheme="minorHAnsi" w:eastAsia="Times New Roman" w:hAnsiTheme="minorHAnsi" w:cstheme="minorHAnsi"/>
                <w:b/>
                <w:bCs/>
                <w:color w:val="C45911" w:themeColor="accent2" w:themeShade="BF"/>
                <w:lang w:val="ru-RU" w:eastAsia="ru-RU"/>
              </w:rPr>
              <w:t>Döş qəfəsi divarı</w:t>
            </w:r>
          </w:p>
        </w:tc>
      </w:tr>
      <w:tr w:rsidR="00ED6967" w:rsidRPr="00415B7A" w14:paraId="2AAF2C14" w14:textId="77777777" w:rsidTr="00A76131">
        <w:trPr>
          <w:trHeight w:val="312"/>
          <w:tblHeader/>
        </w:trPr>
        <w:tc>
          <w:tcPr>
            <w:tcW w:w="4585" w:type="dxa"/>
            <w:shd w:val="clear" w:color="auto" w:fill="EDF3F9"/>
            <w:noWrap/>
          </w:tcPr>
          <w:p w14:paraId="55849BA0" w14:textId="77777777" w:rsidR="00ED6967" w:rsidRPr="00022897" w:rsidRDefault="00ED6967" w:rsidP="00A76131">
            <w:pPr>
              <w:jc w:val="both"/>
              <w:rPr>
                <w:rFonts w:asciiTheme="minorHAnsi" w:eastAsia="Times New Roman" w:hAnsiTheme="minorHAnsi" w:cstheme="minorHAnsi"/>
                <w:lang w:eastAsia="az-Latn-AZ"/>
              </w:rPr>
            </w:pPr>
            <w:r w:rsidRPr="00022897">
              <w:rPr>
                <w:rFonts w:asciiTheme="minorHAnsi" w:eastAsia="Times New Roman" w:hAnsiTheme="minorHAnsi" w:cstheme="minorHAnsi"/>
                <w:lang w:eastAsia="az-Latn-AZ"/>
              </w:rPr>
              <w:t>Plevra xəstəliklərinə diaqnostik yanaşma</w:t>
            </w:r>
          </w:p>
        </w:tc>
        <w:tc>
          <w:tcPr>
            <w:tcW w:w="270" w:type="dxa"/>
            <w:shd w:val="clear" w:color="auto" w:fill="FFFFFF" w:themeFill="background1"/>
            <w:noWrap/>
          </w:tcPr>
          <w:p w14:paraId="5B5329A2"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DF1E9"/>
            <w:noWrap/>
          </w:tcPr>
          <w:p w14:paraId="207103E5" w14:textId="77777777" w:rsidR="00ED6967" w:rsidRPr="00415B7A" w:rsidRDefault="00ED6967" w:rsidP="00A76131">
            <w:pPr>
              <w:rPr>
                <w:rFonts w:asciiTheme="minorHAnsi" w:eastAsia="Times New Roman" w:hAnsiTheme="minorHAnsi" w:cstheme="minorHAnsi"/>
                <w:b/>
                <w:lang w:eastAsia="az-Latn-AZ"/>
              </w:rPr>
            </w:pPr>
            <w:r w:rsidRPr="00415B7A">
              <w:rPr>
                <w:rFonts w:asciiTheme="minorHAnsi" w:eastAsia="Times New Roman" w:hAnsiTheme="minorHAnsi" w:cstheme="minorHAnsi"/>
                <w:lang w:val="ru-RU" w:eastAsia="ru-RU"/>
              </w:rPr>
              <w:t>Ağciyər yırtığı</w:t>
            </w:r>
          </w:p>
        </w:tc>
      </w:tr>
      <w:tr w:rsidR="00ED6967" w:rsidRPr="00415B7A" w14:paraId="6BE3F030" w14:textId="77777777" w:rsidTr="00A76131">
        <w:trPr>
          <w:trHeight w:val="312"/>
          <w:tblHeader/>
        </w:trPr>
        <w:tc>
          <w:tcPr>
            <w:tcW w:w="4585" w:type="dxa"/>
            <w:shd w:val="clear" w:color="auto" w:fill="EDF3F9"/>
            <w:noWrap/>
          </w:tcPr>
          <w:p w14:paraId="1D3AC479" w14:textId="77777777" w:rsidR="00ED6967" w:rsidRPr="00022897" w:rsidRDefault="00ED6967" w:rsidP="00A76131">
            <w:pPr>
              <w:jc w:val="both"/>
              <w:rPr>
                <w:rFonts w:asciiTheme="minorHAnsi" w:eastAsia="Times New Roman" w:hAnsiTheme="minorHAnsi" w:cstheme="minorHAnsi"/>
                <w:lang w:eastAsia="az-Latn-AZ"/>
              </w:rPr>
            </w:pPr>
            <w:r w:rsidRPr="00022897">
              <w:rPr>
                <w:rFonts w:asciiTheme="minorHAnsi" w:eastAsia="Times New Roman" w:hAnsiTheme="minorHAnsi" w:cstheme="minorHAnsi"/>
                <w:lang w:eastAsia="az-Latn-AZ"/>
              </w:rPr>
              <w:t>Mediastinal xəstəliklərə diaqnostik yanaşma</w:t>
            </w:r>
          </w:p>
        </w:tc>
        <w:tc>
          <w:tcPr>
            <w:tcW w:w="270" w:type="dxa"/>
            <w:shd w:val="clear" w:color="auto" w:fill="FFFFFF" w:themeFill="background1"/>
            <w:noWrap/>
          </w:tcPr>
          <w:p w14:paraId="72901B30" w14:textId="77777777" w:rsidR="00ED6967" w:rsidRPr="00415B7A" w:rsidRDefault="00ED6967" w:rsidP="00A76131">
            <w:pPr>
              <w:jc w:val="center"/>
              <w:rPr>
                <w:rFonts w:asciiTheme="minorHAnsi" w:eastAsia="Times New Roman" w:hAnsiTheme="minorHAnsi" w:cstheme="minorHAnsi"/>
                <w:b/>
                <w:bCs/>
                <w:lang w:eastAsia="az-Latn-AZ"/>
              </w:rPr>
            </w:pPr>
          </w:p>
        </w:tc>
        <w:tc>
          <w:tcPr>
            <w:tcW w:w="4433" w:type="dxa"/>
            <w:shd w:val="clear" w:color="auto" w:fill="FDF1E9"/>
            <w:noWrap/>
          </w:tcPr>
          <w:p w14:paraId="1D6FFA59" w14:textId="77777777" w:rsidR="00ED6967" w:rsidRPr="00415B7A" w:rsidRDefault="00ED6967" w:rsidP="00A76131">
            <w:pPr>
              <w:rPr>
                <w:rFonts w:asciiTheme="minorHAnsi" w:eastAsia="Times New Roman" w:hAnsiTheme="minorHAnsi" w:cstheme="minorHAnsi"/>
                <w:b/>
                <w:lang w:eastAsia="az-Latn-AZ"/>
              </w:rPr>
            </w:pPr>
            <w:r w:rsidRPr="00415B7A">
              <w:rPr>
                <w:rFonts w:asciiTheme="minorHAnsi" w:eastAsia="Times New Roman" w:hAnsiTheme="minorHAnsi" w:cstheme="minorHAnsi"/>
                <w:lang w:val="ru-RU" w:eastAsia="ru-RU"/>
              </w:rPr>
              <w:t>Divar infeksiyaları (osteomiyelit, xondrit)</w:t>
            </w:r>
          </w:p>
        </w:tc>
      </w:tr>
      <w:tr w:rsidR="00ED6967" w:rsidRPr="00415B7A" w14:paraId="139CB3FF" w14:textId="77777777" w:rsidTr="00A76131">
        <w:trPr>
          <w:trHeight w:val="312"/>
          <w:tblHeader/>
        </w:trPr>
        <w:tc>
          <w:tcPr>
            <w:tcW w:w="4585" w:type="dxa"/>
            <w:shd w:val="clear" w:color="auto" w:fill="EDF3F9"/>
            <w:noWrap/>
          </w:tcPr>
          <w:p w14:paraId="228242B2" w14:textId="77777777" w:rsidR="00ED6967" w:rsidRPr="00415B7A" w:rsidRDefault="00ED6967" w:rsidP="00A76131">
            <w:pPr>
              <w:rPr>
                <w:rFonts w:asciiTheme="minorHAnsi" w:eastAsia="Times New Roman" w:hAnsiTheme="minorHAnsi" w:cstheme="minorHAnsi"/>
                <w:b/>
                <w:i/>
                <w:lang w:eastAsia="az-Latn-AZ"/>
              </w:rPr>
            </w:pPr>
            <w:r w:rsidRPr="00415B7A">
              <w:rPr>
                <w:rFonts w:asciiTheme="minorHAnsi" w:eastAsia="Times New Roman" w:hAnsiTheme="minorHAnsi" w:cstheme="minorHAnsi"/>
                <w:lang w:eastAsia="az-Latn-AZ"/>
              </w:rPr>
              <w:t>Kəskin tənəffüs yetməzliyi</w:t>
            </w:r>
          </w:p>
        </w:tc>
        <w:tc>
          <w:tcPr>
            <w:tcW w:w="270" w:type="dxa"/>
            <w:shd w:val="clear" w:color="auto" w:fill="FFFFFF" w:themeFill="background1"/>
            <w:noWrap/>
          </w:tcPr>
          <w:p w14:paraId="7A4577CF"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612358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Tietze sindromu</w:t>
            </w:r>
          </w:p>
        </w:tc>
      </w:tr>
      <w:tr w:rsidR="00ED6967" w:rsidRPr="00415B7A" w14:paraId="6BE7E188" w14:textId="77777777" w:rsidTr="00A76131">
        <w:trPr>
          <w:trHeight w:val="312"/>
        </w:trPr>
        <w:tc>
          <w:tcPr>
            <w:tcW w:w="4585" w:type="dxa"/>
            <w:shd w:val="clear" w:color="auto" w:fill="EDF3F9"/>
            <w:noWrap/>
          </w:tcPr>
          <w:p w14:paraId="7DB1EE56" w14:textId="77777777" w:rsidR="00ED6967" w:rsidRPr="00415B7A" w:rsidRDefault="00ED6967" w:rsidP="00A76131">
            <w:pPr>
              <w:rPr>
                <w:rFonts w:asciiTheme="minorHAnsi" w:eastAsia="Times New Roman" w:hAnsiTheme="minorHAnsi" w:cstheme="minorHAnsi"/>
                <w:color w:val="0070C0"/>
                <w:lang w:eastAsia="az-Latn-AZ"/>
              </w:rPr>
            </w:pPr>
            <w:r w:rsidRPr="00415B7A">
              <w:rPr>
                <w:rFonts w:asciiTheme="minorHAnsi" w:eastAsia="Times New Roman" w:hAnsiTheme="minorHAnsi" w:cstheme="minorHAnsi"/>
                <w:lang w:eastAsia="az-Latn-AZ"/>
              </w:rPr>
              <w:t>Pnevmotoraks</w:t>
            </w:r>
          </w:p>
        </w:tc>
        <w:tc>
          <w:tcPr>
            <w:tcW w:w="270" w:type="dxa"/>
            <w:shd w:val="clear" w:color="auto" w:fill="FFFFFF" w:themeFill="background1"/>
            <w:noWrap/>
          </w:tcPr>
          <w:p w14:paraId="2E115BF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1E9"/>
            <w:noWrap/>
          </w:tcPr>
          <w:p w14:paraId="6B02F7C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Mondor xəstəliyi</w:t>
            </w:r>
          </w:p>
        </w:tc>
      </w:tr>
      <w:tr w:rsidR="00ED6967" w:rsidRPr="00415B7A" w14:paraId="23D9966E" w14:textId="77777777" w:rsidTr="00A76131">
        <w:trPr>
          <w:trHeight w:val="312"/>
        </w:trPr>
        <w:tc>
          <w:tcPr>
            <w:tcW w:w="4585" w:type="dxa"/>
            <w:shd w:val="clear" w:color="auto" w:fill="EDF3F9"/>
            <w:noWrap/>
          </w:tcPr>
          <w:p w14:paraId="39C41B9D"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lang w:eastAsia="az-Latn-AZ"/>
              </w:rPr>
              <w:t>Hemotoraks</w:t>
            </w:r>
          </w:p>
        </w:tc>
        <w:tc>
          <w:tcPr>
            <w:tcW w:w="270" w:type="dxa"/>
            <w:shd w:val="clear" w:color="auto" w:fill="FFFFFF" w:themeFill="background1"/>
            <w:noWrap/>
          </w:tcPr>
          <w:p w14:paraId="33641D9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c>
          <w:tcPr>
            <w:tcW w:w="4433" w:type="dxa"/>
            <w:shd w:val="clear" w:color="auto" w:fill="FDF1E9"/>
            <w:noWrap/>
          </w:tcPr>
          <w:p w14:paraId="22D0159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Divar şişləri</w:t>
            </w:r>
          </w:p>
        </w:tc>
      </w:tr>
      <w:tr w:rsidR="00ED6967" w:rsidRPr="00415B7A" w14:paraId="271D6F61" w14:textId="77777777" w:rsidTr="00A76131">
        <w:trPr>
          <w:trHeight w:val="312"/>
        </w:trPr>
        <w:tc>
          <w:tcPr>
            <w:tcW w:w="4585" w:type="dxa"/>
            <w:shd w:val="clear" w:color="auto" w:fill="EDF3F9"/>
            <w:noWrap/>
            <w:hideMark/>
          </w:tcPr>
          <w:p w14:paraId="6D6CB97F"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lang w:eastAsia="az-Latn-AZ"/>
              </w:rPr>
              <w:t>İrinli plevrit</w:t>
            </w:r>
          </w:p>
        </w:tc>
        <w:tc>
          <w:tcPr>
            <w:tcW w:w="270" w:type="dxa"/>
            <w:shd w:val="clear" w:color="auto" w:fill="FFFFFF" w:themeFill="background1"/>
            <w:noWrap/>
          </w:tcPr>
          <w:p w14:paraId="7F153E8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D0D024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val="ru-RU" w:eastAsia="ru-RU"/>
              </w:rPr>
              <w:t>Pevra xəstəlikləri</w:t>
            </w:r>
          </w:p>
        </w:tc>
      </w:tr>
      <w:tr w:rsidR="00ED6967" w:rsidRPr="00415B7A" w14:paraId="0C8F22B2" w14:textId="77777777" w:rsidTr="00A76131">
        <w:trPr>
          <w:trHeight w:val="312"/>
        </w:trPr>
        <w:tc>
          <w:tcPr>
            <w:tcW w:w="4585" w:type="dxa"/>
            <w:shd w:val="clear" w:color="auto" w:fill="EDF3F9"/>
            <w:noWrap/>
          </w:tcPr>
          <w:p w14:paraId="2F46B36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Ağciyər absesi</w:t>
            </w:r>
          </w:p>
        </w:tc>
        <w:tc>
          <w:tcPr>
            <w:tcW w:w="270" w:type="dxa"/>
            <w:shd w:val="clear" w:color="auto" w:fill="FFFFFF" w:themeFill="background1"/>
            <w:noWrap/>
          </w:tcPr>
          <w:p w14:paraId="465C739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3CB628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Xilotoraks</w:t>
            </w:r>
          </w:p>
        </w:tc>
      </w:tr>
      <w:tr w:rsidR="00ED6967" w:rsidRPr="00415B7A" w14:paraId="3CB8F7D1" w14:textId="77777777" w:rsidTr="00A76131">
        <w:trPr>
          <w:trHeight w:val="312"/>
        </w:trPr>
        <w:tc>
          <w:tcPr>
            <w:tcW w:w="4585" w:type="dxa"/>
            <w:shd w:val="clear" w:color="auto" w:fill="EDF3F9"/>
            <w:noWrap/>
          </w:tcPr>
          <w:p w14:paraId="6A32B7B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Ağciyər qanaxması</w:t>
            </w:r>
          </w:p>
        </w:tc>
        <w:tc>
          <w:tcPr>
            <w:tcW w:w="270" w:type="dxa"/>
            <w:shd w:val="clear" w:color="auto" w:fill="FFFFFF" w:themeFill="background1"/>
            <w:noWrap/>
          </w:tcPr>
          <w:p w14:paraId="36BFCCE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7240AA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Plevral şişlər</w:t>
            </w:r>
          </w:p>
        </w:tc>
      </w:tr>
      <w:tr w:rsidR="00ED6967" w:rsidRPr="00415B7A" w14:paraId="2B94F0D2" w14:textId="77777777" w:rsidTr="00A76131">
        <w:trPr>
          <w:trHeight w:val="312"/>
        </w:trPr>
        <w:tc>
          <w:tcPr>
            <w:tcW w:w="4585" w:type="dxa"/>
            <w:shd w:val="clear" w:color="auto" w:fill="EDF3F9"/>
            <w:noWrap/>
          </w:tcPr>
          <w:p w14:paraId="1F07D64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Ağciyər xərçəngi</w:t>
            </w:r>
          </w:p>
        </w:tc>
        <w:tc>
          <w:tcPr>
            <w:tcW w:w="270" w:type="dxa"/>
            <w:shd w:val="clear" w:color="auto" w:fill="FFFFFF" w:themeFill="background1"/>
            <w:noWrap/>
          </w:tcPr>
          <w:p w14:paraId="0AB45B5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42070D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val="ru-RU" w:eastAsia="ru-RU"/>
              </w:rPr>
              <w:t>Ağciyərin cərrahi xəstəlikləri</w:t>
            </w:r>
          </w:p>
        </w:tc>
      </w:tr>
      <w:tr w:rsidR="00ED6967" w:rsidRPr="00415B7A" w14:paraId="1A53FC67" w14:textId="77777777" w:rsidTr="00A76131">
        <w:trPr>
          <w:trHeight w:val="312"/>
        </w:trPr>
        <w:tc>
          <w:tcPr>
            <w:tcW w:w="4585" w:type="dxa"/>
            <w:shd w:val="clear" w:color="auto" w:fill="EDF3F9"/>
            <w:noWrap/>
          </w:tcPr>
          <w:p w14:paraId="0BE77B8A"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Tək ağciyər düyünü</w:t>
            </w:r>
          </w:p>
        </w:tc>
        <w:tc>
          <w:tcPr>
            <w:tcW w:w="270" w:type="dxa"/>
            <w:shd w:val="clear" w:color="auto" w:fill="FFFFFF" w:themeFill="background1"/>
            <w:noWrap/>
          </w:tcPr>
          <w:p w14:paraId="4A7B090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D16AF6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Bronxoektaziya</w:t>
            </w:r>
          </w:p>
        </w:tc>
      </w:tr>
      <w:tr w:rsidR="00ED6967" w:rsidRPr="00415B7A" w14:paraId="513297E1" w14:textId="77777777" w:rsidTr="00A76131">
        <w:trPr>
          <w:trHeight w:val="312"/>
        </w:trPr>
        <w:tc>
          <w:tcPr>
            <w:tcW w:w="4585" w:type="dxa"/>
            <w:shd w:val="clear" w:color="auto" w:fill="EDF3F9"/>
            <w:noWrap/>
          </w:tcPr>
          <w:p w14:paraId="2306CA2B"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Mediastinal törəmələr</w:t>
            </w:r>
          </w:p>
        </w:tc>
        <w:tc>
          <w:tcPr>
            <w:tcW w:w="270" w:type="dxa"/>
            <w:shd w:val="clear" w:color="auto" w:fill="FFFFFF" w:themeFill="background1"/>
            <w:noWrap/>
          </w:tcPr>
          <w:p w14:paraId="5686A9C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72C7FE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Orta pay sindromu</w:t>
            </w:r>
          </w:p>
        </w:tc>
      </w:tr>
      <w:tr w:rsidR="00ED6967" w:rsidRPr="00415B7A" w14:paraId="233F1134" w14:textId="77777777" w:rsidTr="00A76131">
        <w:trPr>
          <w:trHeight w:val="312"/>
        </w:trPr>
        <w:tc>
          <w:tcPr>
            <w:tcW w:w="4585" w:type="dxa"/>
            <w:shd w:val="clear" w:color="auto" w:fill="EDF3F9"/>
            <w:noWrap/>
          </w:tcPr>
          <w:p w14:paraId="1CF974F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9092CF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00E64D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Bronxolitiaz</w:t>
            </w:r>
          </w:p>
        </w:tc>
      </w:tr>
      <w:tr w:rsidR="00ED6967" w:rsidRPr="00415B7A" w14:paraId="07C368F0" w14:textId="77777777" w:rsidTr="00A76131">
        <w:trPr>
          <w:trHeight w:val="312"/>
        </w:trPr>
        <w:tc>
          <w:tcPr>
            <w:tcW w:w="4585" w:type="dxa"/>
            <w:shd w:val="clear" w:color="auto" w:fill="EDF3F9"/>
            <w:noWrap/>
          </w:tcPr>
          <w:p w14:paraId="4583B8D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9576F8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A5EF3F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Bronxit</w:t>
            </w:r>
          </w:p>
        </w:tc>
      </w:tr>
      <w:tr w:rsidR="00ED6967" w:rsidRPr="00415B7A" w14:paraId="33AA9405" w14:textId="77777777" w:rsidTr="00A76131">
        <w:trPr>
          <w:trHeight w:val="312"/>
        </w:trPr>
        <w:tc>
          <w:tcPr>
            <w:tcW w:w="4585" w:type="dxa"/>
            <w:shd w:val="clear" w:color="auto" w:fill="EDF3F9"/>
            <w:noWrap/>
          </w:tcPr>
          <w:p w14:paraId="6E9D76D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9E5AE3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B58406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Pnevmoniya</w:t>
            </w:r>
          </w:p>
        </w:tc>
      </w:tr>
      <w:tr w:rsidR="00ED6967" w:rsidRPr="00415B7A" w14:paraId="15100544" w14:textId="77777777" w:rsidTr="00A76131">
        <w:trPr>
          <w:trHeight w:val="312"/>
        </w:trPr>
        <w:tc>
          <w:tcPr>
            <w:tcW w:w="4585" w:type="dxa"/>
            <w:shd w:val="clear" w:color="auto" w:fill="EDF3F9"/>
            <w:noWrap/>
          </w:tcPr>
          <w:p w14:paraId="31FD421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BDCF74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707E60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Sistik fibroz</w:t>
            </w:r>
          </w:p>
        </w:tc>
      </w:tr>
      <w:tr w:rsidR="00ED6967" w:rsidRPr="00415B7A" w14:paraId="7917208F" w14:textId="77777777" w:rsidTr="00A76131">
        <w:trPr>
          <w:trHeight w:val="312"/>
        </w:trPr>
        <w:tc>
          <w:tcPr>
            <w:tcW w:w="4585" w:type="dxa"/>
            <w:shd w:val="clear" w:color="auto" w:fill="EDF3F9"/>
            <w:noWrap/>
          </w:tcPr>
          <w:p w14:paraId="22A6C51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2E2DBF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41D74D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Vərəm</w:t>
            </w:r>
          </w:p>
        </w:tc>
      </w:tr>
      <w:tr w:rsidR="00ED6967" w:rsidRPr="00415B7A" w14:paraId="4822473F" w14:textId="77777777" w:rsidTr="00A76131">
        <w:trPr>
          <w:trHeight w:val="312"/>
        </w:trPr>
        <w:tc>
          <w:tcPr>
            <w:tcW w:w="4585" w:type="dxa"/>
            <w:shd w:val="clear" w:color="auto" w:fill="EDF3F9"/>
            <w:noWrap/>
          </w:tcPr>
          <w:p w14:paraId="0748F55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4F94AA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B18AB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Funqal infeksiyalar</w:t>
            </w:r>
          </w:p>
        </w:tc>
      </w:tr>
      <w:tr w:rsidR="00ED6967" w:rsidRPr="00415B7A" w14:paraId="4387CA0F" w14:textId="77777777" w:rsidTr="00A76131">
        <w:trPr>
          <w:trHeight w:val="312"/>
        </w:trPr>
        <w:tc>
          <w:tcPr>
            <w:tcW w:w="4585" w:type="dxa"/>
            <w:shd w:val="clear" w:color="auto" w:fill="EDF3F9"/>
            <w:noWrap/>
          </w:tcPr>
          <w:p w14:paraId="6614166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BAC311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7E3A6E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Sarkoidoz</w:t>
            </w:r>
          </w:p>
        </w:tc>
      </w:tr>
      <w:tr w:rsidR="00ED6967" w:rsidRPr="00415B7A" w14:paraId="36D76FF9" w14:textId="77777777" w:rsidTr="00A76131">
        <w:trPr>
          <w:trHeight w:val="312"/>
        </w:trPr>
        <w:tc>
          <w:tcPr>
            <w:tcW w:w="4585" w:type="dxa"/>
            <w:shd w:val="clear" w:color="auto" w:fill="EDF3F9"/>
            <w:noWrap/>
          </w:tcPr>
          <w:p w14:paraId="4B5F73DF"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7ED045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ACD08C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en-US" w:eastAsia="ru-RU"/>
              </w:rPr>
              <w:t>Nadir birincilixoşvəbədxassəlişişlər</w:t>
            </w:r>
          </w:p>
        </w:tc>
      </w:tr>
      <w:tr w:rsidR="00ED6967" w:rsidRPr="00415B7A" w14:paraId="77C15817" w14:textId="77777777" w:rsidTr="00A76131">
        <w:trPr>
          <w:trHeight w:val="312"/>
        </w:trPr>
        <w:tc>
          <w:tcPr>
            <w:tcW w:w="4585" w:type="dxa"/>
            <w:shd w:val="clear" w:color="auto" w:fill="EDF3F9"/>
            <w:noWrap/>
          </w:tcPr>
          <w:p w14:paraId="01EF729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A0B90C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8BDE33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Metastatik şişlər</w:t>
            </w:r>
          </w:p>
        </w:tc>
      </w:tr>
      <w:tr w:rsidR="00ED6967" w:rsidRPr="00415B7A" w14:paraId="2FA700CF" w14:textId="77777777" w:rsidTr="00A76131">
        <w:trPr>
          <w:trHeight w:val="312"/>
        </w:trPr>
        <w:tc>
          <w:tcPr>
            <w:tcW w:w="4585" w:type="dxa"/>
            <w:shd w:val="clear" w:color="auto" w:fill="EDF3F9"/>
            <w:noWrap/>
          </w:tcPr>
          <w:p w14:paraId="4F5D584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B10614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E6FBCB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Ağciyərin anadangəlmə xəstəlikləri</w:t>
            </w:r>
          </w:p>
        </w:tc>
      </w:tr>
      <w:tr w:rsidR="00ED6967" w:rsidRPr="00415B7A" w14:paraId="4F1FFB0E" w14:textId="77777777" w:rsidTr="00A76131">
        <w:trPr>
          <w:trHeight w:val="312"/>
        </w:trPr>
        <w:tc>
          <w:tcPr>
            <w:tcW w:w="4585" w:type="dxa"/>
            <w:shd w:val="clear" w:color="auto" w:fill="EDF3F9"/>
            <w:noWrap/>
          </w:tcPr>
          <w:p w14:paraId="34D6E09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273B19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B70BD6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Traxeoarterial fistula</w:t>
            </w:r>
          </w:p>
        </w:tc>
      </w:tr>
      <w:tr w:rsidR="00ED6967" w:rsidRPr="00415B7A" w14:paraId="45ADBE9C" w14:textId="77777777" w:rsidTr="00A76131">
        <w:trPr>
          <w:trHeight w:val="312"/>
        </w:trPr>
        <w:tc>
          <w:tcPr>
            <w:tcW w:w="4585" w:type="dxa"/>
            <w:shd w:val="clear" w:color="auto" w:fill="EDF3F9"/>
            <w:noWrap/>
          </w:tcPr>
          <w:p w14:paraId="18EF169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743464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AECB37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Traxeoezofageal fistula</w:t>
            </w:r>
          </w:p>
        </w:tc>
      </w:tr>
      <w:tr w:rsidR="00ED6967" w:rsidRPr="00415B7A" w14:paraId="56471975" w14:textId="77777777" w:rsidTr="00A76131">
        <w:trPr>
          <w:trHeight w:val="312"/>
        </w:trPr>
        <w:tc>
          <w:tcPr>
            <w:tcW w:w="4585" w:type="dxa"/>
            <w:shd w:val="clear" w:color="auto" w:fill="EDF3F9"/>
            <w:noWrap/>
          </w:tcPr>
          <w:p w14:paraId="3576537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76CF28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9A1911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Traxeobronxial atreziya</w:t>
            </w:r>
          </w:p>
        </w:tc>
      </w:tr>
      <w:tr w:rsidR="00ED6967" w:rsidRPr="00415B7A" w14:paraId="2589D62A" w14:textId="77777777" w:rsidTr="00A76131">
        <w:trPr>
          <w:trHeight w:val="312"/>
        </w:trPr>
        <w:tc>
          <w:tcPr>
            <w:tcW w:w="4585" w:type="dxa"/>
            <w:shd w:val="clear" w:color="auto" w:fill="EDF3F9"/>
            <w:noWrap/>
          </w:tcPr>
          <w:p w14:paraId="00A8870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C50019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45AAC1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Bronxogenik sistlər</w:t>
            </w:r>
          </w:p>
        </w:tc>
      </w:tr>
      <w:tr w:rsidR="00ED6967" w:rsidRPr="00415B7A" w14:paraId="66830402" w14:textId="77777777" w:rsidTr="00A76131">
        <w:trPr>
          <w:trHeight w:val="312"/>
        </w:trPr>
        <w:tc>
          <w:tcPr>
            <w:tcW w:w="4585" w:type="dxa"/>
            <w:shd w:val="clear" w:color="auto" w:fill="EDF3F9"/>
            <w:noWrap/>
          </w:tcPr>
          <w:p w14:paraId="33E9C5E0"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A58FA3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282FF2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Bronxopulmonar displaziya</w:t>
            </w:r>
          </w:p>
        </w:tc>
      </w:tr>
      <w:tr w:rsidR="00ED6967" w:rsidRPr="00415B7A" w14:paraId="7CD31571" w14:textId="77777777" w:rsidTr="00A76131">
        <w:trPr>
          <w:trHeight w:val="312"/>
        </w:trPr>
        <w:tc>
          <w:tcPr>
            <w:tcW w:w="4585" w:type="dxa"/>
            <w:shd w:val="clear" w:color="auto" w:fill="EDF3F9"/>
            <w:noWrap/>
          </w:tcPr>
          <w:p w14:paraId="4B3DAB3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7DDA1A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C8EC97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Pulmonar sekvestrasiya</w:t>
            </w:r>
          </w:p>
        </w:tc>
      </w:tr>
      <w:tr w:rsidR="00ED6967" w:rsidRPr="00415B7A" w14:paraId="100EF920" w14:textId="77777777" w:rsidTr="00A76131">
        <w:trPr>
          <w:trHeight w:val="312"/>
        </w:trPr>
        <w:tc>
          <w:tcPr>
            <w:tcW w:w="4585" w:type="dxa"/>
            <w:shd w:val="clear" w:color="auto" w:fill="EDF3F9"/>
            <w:noWrap/>
          </w:tcPr>
          <w:p w14:paraId="48EA99F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B228E8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7C3729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Anadangəlmə sistik adenomatoz</w:t>
            </w:r>
          </w:p>
        </w:tc>
      </w:tr>
      <w:tr w:rsidR="00ED6967" w:rsidRPr="00415B7A" w14:paraId="5A3CA1E5" w14:textId="77777777" w:rsidTr="00A76131">
        <w:trPr>
          <w:trHeight w:val="312"/>
        </w:trPr>
        <w:tc>
          <w:tcPr>
            <w:tcW w:w="4585" w:type="dxa"/>
            <w:shd w:val="clear" w:color="auto" w:fill="EDF3F9"/>
            <w:noWrap/>
          </w:tcPr>
          <w:p w14:paraId="2977E8F0"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8300E6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6A4C59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Anadangəlmə lobar emfizema</w:t>
            </w:r>
          </w:p>
        </w:tc>
      </w:tr>
      <w:tr w:rsidR="00ED6967" w:rsidRPr="00415B7A" w14:paraId="4BFB93FF" w14:textId="77777777" w:rsidTr="00A76131">
        <w:trPr>
          <w:trHeight w:val="312"/>
        </w:trPr>
        <w:tc>
          <w:tcPr>
            <w:tcW w:w="4585" w:type="dxa"/>
            <w:shd w:val="clear" w:color="auto" w:fill="EDF3F9"/>
            <w:noWrap/>
          </w:tcPr>
          <w:p w14:paraId="631BB3F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8D3180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54D27C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Ağciyərin damar anomaliyaları</w:t>
            </w:r>
          </w:p>
        </w:tc>
      </w:tr>
      <w:tr w:rsidR="00ED6967" w:rsidRPr="00415B7A" w14:paraId="6ECBD4D5" w14:textId="77777777" w:rsidTr="00A76131">
        <w:trPr>
          <w:trHeight w:val="312"/>
        </w:trPr>
        <w:tc>
          <w:tcPr>
            <w:tcW w:w="4585" w:type="dxa"/>
            <w:shd w:val="clear" w:color="auto" w:fill="EDF3F9"/>
            <w:noWrap/>
          </w:tcPr>
          <w:p w14:paraId="0D6978E7"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24FF28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018499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Toraks əməliyyatlarının ağırlşamaları</w:t>
            </w:r>
          </w:p>
        </w:tc>
      </w:tr>
      <w:tr w:rsidR="00ED6967" w:rsidRPr="00415B7A" w14:paraId="4A32300C" w14:textId="77777777" w:rsidTr="00A76131">
        <w:trPr>
          <w:trHeight w:val="312"/>
        </w:trPr>
        <w:tc>
          <w:tcPr>
            <w:tcW w:w="4585" w:type="dxa"/>
            <w:shd w:val="clear" w:color="auto" w:fill="EDF3F9"/>
            <w:noWrap/>
          </w:tcPr>
          <w:p w14:paraId="1CB0EB6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A43001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7685FD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val="ru-RU" w:eastAsia="ru-RU"/>
              </w:rPr>
              <w:t>Mediastinal xəstəliklər</w:t>
            </w:r>
          </w:p>
        </w:tc>
      </w:tr>
      <w:tr w:rsidR="00ED6967" w:rsidRPr="00415B7A" w14:paraId="0589D319" w14:textId="77777777" w:rsidTr="00A76131">
        <w:trPr>
          <w:trHeight w:val="312"/>
        </w:trPr>
        <w:tc>
          <w:tcPr>
            <w:tcW w:w="4585" w:type="dxa"/>
            <w:shd w:val="clear" w:color="auto" w:fill="EDF3F9"/>
            <w:noWrap/>
          </w:tcPr>
          <w:p w14:paraId="026A0DE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9A3628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C08B80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Kəskin mediastinit</w:t>
            </w:r>
          </w:p>
        </w:tc>
      </w:tr>
      <w:tr w:rsidR="00ED6967" w:rsidRPr="00415B7A" w14:paraId="75140867" w14:textId="77777777" w:rsidTr="00A76131">
        <w:trPr>
          <w:trHeight w:val="312"/>
        </w:trPr>
        <w:tc>
          <w:tcPr>
            <w:tcW w:w="4585" w:type="dxa"/>
            <w:shd w:val="clear" w:color="auto" w:fill="EDF3F9"/>
            <w:noWrap/>
          </w:tcPr>
          <w:p w14:paraId="137409A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5A3F00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D3C805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Xroniki mediastinit</w:t>
            </w:r>
          </w:p>
        </w:tc>
      </w:tr>
      <w:tr w:rsidR="00ED6967" w:rsidRPr="00415B7A" w14:paraId="3A249D54" w14:textId="77777777" w:rsidTr="00A76131">
        <w:trPr>
          <w:trHeight w:val="312"/>
        </w:trPr>
        <w:tc>
          <w:tcPr>
            <w:tcW w:w="4585" w:type="dxa"/>
            <w:shd w:val="clear" w:color="auto" w:fill="EDF3F9"/>
            <w:noWrap/>
          </w:tcPr>
          <w:p w14:paraId="1C935B3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C1F3A4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50C765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Yuxarı boş vena sindromu</w:t>
            </w:r>
          </w:p>
        </w:tc>
      </w:tr>
      <w:tr w:rsidR="00ED6967" w:rsidRPr="00415B7A" w14:paraId="7E959AE9" w14:textId="77777777" w:rsidTr="00A76131">
        <w:trPr>
          <w:trHeight w:val="312"/>
        </w:trPr>
        <w:tc>
          <w:tcPr>
            <w:tcW w:w="4585" w:type="dxa"/>
            <w:shd w:val="clear" w:color="auto" w:fill="EDF3F9"/>
            <w:noWrap/>
          </w:tcPr>
          <w:p w14:paraId="29B4826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CFC3A1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34D111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en-US" w:eastAsia="ru-RU"/>
              </w:rPr>
              <w:t>Kəskinyuxarıboş vena sindromu</w:t>
            </w:r>
          </w:p>
        </w:tc>
      </w:tr>
      <w:tr w:rsidR="00ED6967" w:rsidRPr="00415B7A" w14:paraId="3219F291" w14:textId="77777777" w:rsidTr="00A76131">
        <w:trPr>
          <w:trHeight w:val="312"/>
        </w:trPr>
        <w:tc>
          <w:tcPr>
            <w:tcW w:w="4585" w:type="dxa"/>
            <w:shd w:val="clear" w:color="auto" w:fill="EDF3F9"/>
            <w:noWrap/>
          </w:tcPr>
          <w:p w14:paraId="4C64CAA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1BEC1E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E22A4D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Traxeoezofageal fistul</w:t>
            </w:r>
          </w:p>
        </w:tc>
      </w:tr>
      <w:tr w:rsidR="00ED6967" w:rsidRPr="00415B7A" w14:paraId="2BFC1DE5" w14:textId="77777777" w:rsidTr="00A76131">
        <w:trPr>
          <w:trHeight w:val="312"/>
        </w:trPr>
        <w:tc>
          <w:tcPr>
            <w:tcW w:w="4585" w:type="dxa"/>
            <w:shd w:val="clear" w:color="auto" w:fill="EDF3F9"/>
            <w:noWrap/>
          </w:tcPr>
          <w:p w14:paraId="287B7C3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45843A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92783E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Limfomalar</w:t>
            </w:r>
          </w:p>
        </w:tc>
      </w:tr>
      <w:tr w:rsidR="00ED6967" w:rsidRPr="00415B7A" w14:paraId="173670A0" w14:textId="77777777" w:rsidTr="00A76131">
        <w:trPr>
          <w:trHeight w:val="312"/>
        </w:trPr>
        <w:tc>
          <w:tcPr>
            <w:tcW w:w="4585" w:type="dxa"/>
            <w:shd w:val="clear" w:color="auto" w:fill="EDF3F9"/>
            <w:noWrap/>
          </w:tcPr>
          <w:p w14:paraId="0213A007"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5EEEB1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9BE5E5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Timoma və timus karsinoması</w:t>
            </w:r>
          </w:p>
        </w:tc>
      </w:tr>
      <w:tr w:rsidR="00ED6967" w:rsidRPr="00415B7A" w14:paraId="0FA555E1" w14:textId="77777777" w:rsidTr="00A76131">
        <w:trPr>
          <w:trHeight w:val="312"/>
        </w:trPr>
        <w:tc>
          <w:tcPr>
            <w:tcW w:w="4585" w:type="dxa"/>
            <w:shd w:val="clear" w:color="auto" w:fill="EDF3F9"/>
            <w:noWrap/>
          </w:tcPr>
          <w:p w14:paraId="1E8B5A0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308B4D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00DE20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en-US" w:eastAsia="ru-RU"/>
              </w:rPr>
              <w:t>Germ hüceyrəlitörəmələr (teratoma, dermoid sist, seminoma, qeyri-seminoma)</w:t>
            </w:r>
          </w:p>
        </w:tc>
      </w:tr>
      <w:tr w:rsidR="00ED6967" w:rsidRPr="00415B7A" w14:paraId="4150F4BB" w14:textId="77777777" w:rsidTr="00A76131">
        <w:trPr>
          <w:trHeight w:val="312"/>
        </w:trPr>
        <w:tc>
          <w:tcPr>
            <w:tcW w:w="4585" w:type="dxa"/>
            <w:shd w:val="clear" w:color="auto" w:fill="EDF3F9"/>
            <w:noWrap/>
          </w:tcPr>
          <w:p w14:paraId="54DC4DB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29E291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89A44D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en-US" w:eastAsia="ru-RU"/>
              </w:rPr>
              <w:t>Sistlər (enterik, bronxogen, perikardialvəs)</w:t>
            </w:r>
          </w:p>
        </w:tc>
      </w:tr>
      <w:tr w:rsidR="00ED6967" w:rsidRPr="00415B7A" w14:paraId="1340E962" w14:textId="77777777" w:rsidTr="00A76131">
        <w:trPr>
          <w:trHeight w:val="312"/>
        </w:trPr>
        <w:tc>
          <w:tcPr>
            <w:tcW w:w="4585" w:type="dxa"/>
            <w:shd w:val="clear" w:color="auto" w:fill="EDF3F9"/>
            <w:noWrap/>
          </w:tcPr>
          <w:p w14:paraId="59C97BF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1A6220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D752CB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Neyrogen törəmələr</w:t>
            </w:r>
          </w:p>
        </w:tc>
      </w:tr>
      <w:tr w:rsidR="00ED6967" w:rsidRPr="00415B7A" w14:paraId="01C3D6A6" w14:textId="77777777" w:rsidTr="00A76131">
        <w:trPr>
          <w:trHeight w:val="312"/>
        </w:trPr>
        <w:tc>
          <w:tcPr>
            <w:tcW w:w="4585" w:type="dxa"/>
            <w:shd w:val="clear" w:color="auto" w:fill="EDF3F9"/>
            <w:noWrap/>
          </w:tcPr>
          <w:p w14:paraId="3C460EF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6B92D0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901B68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Divararalığının digər törəmələr</w:t>
            </w:r>
            <w:r w:rsidRPr="00415B7A">
              <w:rPr>
                <w:rFonts w:asciiTheme="minorHAnsi" w:eastAsia="Times New Roman" w:hAnsiTheme="minorHAnsi" w:cstheme="minorHAnsi"/>
                <w:lang w:eastAsia="ru-RU"/>
              </w:rPr>
              <w:t>i</w:t>
            </w:r>
          </w:p>
        </w:tc>
      </w:tr>
      <w:tr w:rsidR="00ED6967" w:rsidRPr="00415B7A" w14:paraId="2341A045" w14:textId="77777777" w:rsidTr="00A76131">
        <w:trPr>
          <w:trHeight w:val="312"/>
        </w:trPr>
        <w:tc>
          <w:tcPr>
            <w:tcW w:w="4585" w:type="dxa"/>
            <w:shd w:val="clear" w:color="auto" w:fill="EDF3F9"/>
            <w:noWrap/>
          </w:tcPr>
          <w:p w14:paraId="510E58F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E782AE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313376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FDCAFB5" w14:textId="77777777" w:rsidTr="00A76131">
        <w:trPr>
          <w:trHeight w:val="312"/>
        </w:trPr>
        <w:tc>
          <w:tcPr>
            <w:tcW w:w="4585" w:type="dxa"/>
            <w:shd w:val="clear" w:color="auto" w:fill="EDF3F9"/>
            <w:noWrap/>
          </w:tcPr>
          <w:p w14:paraId="27AE4AD7"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ENDOKRİN CƏRRAHİYYƏ</w:t>
            </w:r>
          </w:p>
        </w:tc>
        <w:tc>
          <w:tcPr>
            <w:tcW w:w="270" w:type="dxa"/>
            <w:shd w:val="clear" w:color="auto" w:fill="FFFFFF" w:themeFill="background1"/>
            <w:noWrap/>
          </w:tcPr>
          <w:p w14:paraId="6479D06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03DD9E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23EB1AA" w14:textId="77777777" w:rsidTr="00A76131">
        <w:trPr>
          <w:trHeight w:val="312"/>
        </w:trPr>
        <w:tc>
          <w:tcPr>
            <w:tcW w:w="4585" w:type="dxa"/>
            <w:shd w:val="clear" w:color="auto" w:fill="EDF3F9"/>
            <w:noWrap/>
          </w:tcPr>
          <w:p w14:paraId="604D8F37" w14:textId="77777777" w:rsidR="00ED6967" w:rsidRPr="00415B7A" w:rsidRDefault="00ED6967" w:rsidP="00A76131">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14:paraId="1A7C105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48CA26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5D7220F" w14:textId="77777777" w:rsidTr="00A76131">
        <w:trPr>
          <w:trHeight w:val="312"/>
        </w:trPr>
        <w:tc>
          <w:tcPr>
            <w:tcW w:w="4585" w:type="dxa"/>
            <w:shd w:val="clear" w:color="auto" w:fill="EDF3F9"/>
            <w:noWrap/>
          </w:tcPr>
          <w:p w14:paraId="7A32B0B4"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Sindromlar</w:t>
            </w:r>
          </w:p>
        </w:tc>
        <w:tc>
          <w:tcPr>
            <w:tcW w:w="270" w:type="dxa"/>
            <w:shd w:val="clear" w:color="auto" w:fill="FFFFFF" w:themeFill="background1"/>
            <w:noWrap/>
          </w:tcPr>
          <w:p w14:paraId="05B1E37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46F889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FBCCE26" w14:textId="77777777" w:rsidTr="00A76131">
        <w:trPr>
          <w:trHeight w:val="312"/>
        </w:trPr>
        <w:tc>
          <w:tcPr>
            <w:tcW w:w="4585" w:type="dxa"/>
            <w:shd w:val="clear" w:color="auto" w:fill="EDF3F9"/>
            <w:noWrap/>
          </w:tcPr>
          <w:p w14:paraId="794244D4"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Tirotoksik kriz</w:t>
            </w:r>
          </w:p>
        </w:tc>
        <w:tc>
          <w:tcPr>
            <w:tcW w:w="270" w:type="dxa"/>
            <w:shd w:val="clear" w:color="auto" w:fill="FFFFFF" w:themeFill="background1"/>
            <w:noWrap/>
          </w:tcPr>
          <w:p w14:paraId="7E577FB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DCC3FE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Endokrin orqanların əməliyyatlarından sonrakı ağırlaşmaları</w:t>
            </w:r>
          </w:p>
        </w:tc>
      </w:tr>
      <w:tr w:rsidR="00ED6967" w:rsidRPr="00415B7A" w14:paraId="1DBA598A" w14:textId="77777777" w:rsidTr="00A76131">
        <w:trPr>
          <w:trHeight w:val="312"/>
        </w:trPr>
        <w:tc>
          <w:tcPr>
            <w:tcW w:w="4585" w:type="dxa"/>
            <w:shd w:val="clear" w:color="auto" w:fill="EDF3F9"/>
            <w:noWrap/>
          </w:tcPr>
          <w:p w14:paraId="293D4F10"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Hipotiroid kriz</w:t>
            </w:r>
          </w:p>
        </w:tc>
        <w:tc>
          <w:tcPr>
            <w:tcW w:w="270" w:type="dxa"/>
            <w:shd w:val="clear" w:color="auto" w:fill="FFFFFF" w:themeFill="background1"/>
            <w:noWrap/>
          </w:tcPr>
          <w:p w14:paraId="300EE8B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701738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56B9603" w14:textId="77777777" w:rsidTr="00A76131">
        <w:trPr>
          <w:trHeight w:val="312"/>
        </w:trPr>
        <w:tc>
          <w:tcPr>
            <w:tcW w:w="4585" w:type="dxa"/>
            <w:shd w:val="clear" w:color="auto" w:fill="EDF3F9"/>
            <w:noWrap/>
          </w:tcPr>
          <w:p w14:paraId="1109C5E6"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Karsinoid kriz</w:t>
            </w:r>
          </w:p>
        </w:tc>
        <w:tc>
          <w:tcPr>
            <w:tcW w:w="270" w:type="dxa"/>
            <w:shd w:val="clear" w:color="auto" w:fill="FFFFFF" w:themeFill="background1"/>
            <w:noWrap/>
          </w:tcPr>
          <w:p w14:paraId="3EF9B5F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C67B0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999D842" w14:textId="77777777" w:rsidTr="00A76131">
        <w:trPr>
          <w:trHeight w:val="312"/>
        </w:trPr>
        <w:tc>
          <w:tcPr>
            <w:tcW w:w="4585" w:type="dxa"/>
            <w:shd w:val="clear" w:color="auto" w:fill="EDF3F9"/>
            <w:noWrap/>
          </w:tcPr>
          <w:p w14:paraId="7B66C754"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Diabetik koma</w:t>
            </w:r>
          </w:p>
        </w:tc>
        <w:tc>
          <w:tcPr>
            <w:tcW w:w="270" w:type="dxa"/>
            <w:shd w:val="clear" w:color="auto" w:fill="FFFFFF" w:themeFill="background1"/>
            <w:noWrap/>
          </w:tcPr>
          <w:p w14:paraId="30F9E45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DB9BD2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B78BE94" w14:textId="77777777" w:rsidTr="00A76131">
        <w:trPr>
          <w:trHeight w:val="312"/>
        </w:trPr>
        <w:tc>
          <w:tcPr>
            <w:tcW w:w="4585" w:type="dxa"/>
            <w:shd w:val="clear" w:color="auto" w:fill="EDF3F9"/>
            <w:noWrap/>
          </w:tcPr>
          <w:p w14:paraId="7E0A2F3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Hipoqlikemik koma</w:t>
            </w:r>
          </w:p>
        </w:tc>
        <w:tc>
          <w:tcPr>
            <w:tcW w:w="270" w:type="dxa"/>
            <w:shd w:val="clear" w:color="auto" w:fill="FFFFFF" w:themeFill="background1"/>
            <w:noWrap/>
          </w:tcPr>
          <w:p w14:paraId="67C26FF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94EB4B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C4B2B20" w14:textId="77777777" w:rsidTr="00A76131">
        <w:trPr>
          <w:trHeight w:val="312"/>
        </w:trPr>
        <w:tc>
          <w:tcPr>
            <w:tcW w:w="4585" w:type="dxa"/>
            <w:shd w:val="clear" w:color="auto" w:fill="EDF3F9"/>
            <w:noWrap/>
          </w:tcPr>
          <w:p w14:paraId="723420A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Adrenal yetmzəlik</w:t>
            </w:r>
          </w:p>
        </w:tc>
        <w:tc>
          <w:tcPr>
            <w:tcW w:w="270" w:type="dxa"/>
            <w:shd w:val="clear" w:color="auto" w:fill="FFFFFF" w:themeFill="background1"/>
            <w:noWrap/>
          </w:tcPr>
          <w:p w14:paraId="54D4E42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640BAC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0BC1C7B" w14:textId="77777777" w:rsidTr="00A76131">
        <w:trPr>
          <w:trHeight w:val="312"/>
        </w:trPr>
        <w:tc>
          <w:tcPr>
            <w:tcW w:w="4585" w:type="dxa"/>
            <w:shd w:val="clear" w:color="auto" w:fill="EDF3F9"/>
            <w:noWrap/>
          </w:tcPr>
          <w:p w14:paraId="6AC276F7"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Hiperkalsemik kriz</w:t>
            </w:r>
          </w:p>
        </w:tc>
        <w:tc>
          <w:tcPr>
            <w:tcW w:w="270" w:type="dxa"/>
            <w:shd w:val="clear" w:color="auto" w:fill="FFFFFF" w:themeFill="background1"/>
            <w:noWrap/>
          </w:tcPr>
          <w:p w14:paraId="415AC3D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216D37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3DA8A7E" w14:textId="77777777" w:rsidTr="00A76131">
        <w:trPr>
          <w:trHeight w:val="312"/>
        </w:trPr>
        <w:tc>
          <w:tcPr>
            <w:tcW w:w="4585" w:type="dxa"/>
            <w:shd w:val="clear" w:color="auto" w:fill="EDF3F9"/>
            <w:noWrap/>
          </w:tcPr>
          <w:p w14:paraId="5B9D6BC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13BB97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B4792E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C32E254" w14:textId="77777777" w:rsidTr="00A76131">
        <w:trPr>
          <w:trHeight w:val="312"/>
        </w:trPr>
        <w:tc>
          <w:tcPr>
            <w:tcW w:w="4585" w:type="dxa"/>
            <w:shd w:val="clear" w:color="auto" w:fill="EDF3F9"/>
            <w:noWrap/>
          </w:tcPr>
          <w:p w14:paraId="21FFEBE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Qalxanvari vəzi</w:t>
            </w:r>
          </w:p>
        </w:tc>
        <w:tc>
          <w:tcPr>
            <w:tcW w:w="270" w:type="dxa"/>
            <w:shd w:val="clear" w:color="auto" w:fill="FFFFFF" w:themeFill="background1"/>
            <w:noWrap/>
          </w:tcPr>
          <w:p w14:paraId="720AA92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E08370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Qalxanvari vəzi</w:t>
            </w:r>
          </w:p>
        </w:tc>
      </w:tr>
      <w:tr w:rsidR="00ED6967" w:rsidRPr="00415B7A" w14:paraId="10EE01A6" w14:textId="77777777" w:rsidTr="00A76131">
        <w:trPr>
          <w:trHeight w:val="312"/>
        </w:trPr>
        <w:tc>
          <w:tcPr>
            <w:tcW w:w="4585" w:type="dxa"/>
            <w:shd w:val="clear" w:color="auto" w:fill="EDF3F9"/>
            <w:noWrap/>
          </w:tcPr>
          <w:p w14:paraId="07217681"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b/>
                <w:bCs/>
                <w:i/>
                <w:iCs/>
                <w:lang w:eastAsia="az-Latn-AZ"/>
              </w:rPr>
              <w:t>Qalxanvari vəzi xəstəliklərinə diaqnostik yanaşma</w:t>
            </w:r>
          </w:p>
        </w:tc>
        <w:tc>
          <w:tcPr>
            <w:tcW w:w="270" w:type="dxa"/>
            <w:shd w:val="clear" w:color="auto" w:fill="FFFFFF" w:themeFill="background1"/>
            <w:noWrap/>
          </w:tcPr>
          <w:p w14:paraId="29CBD90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50C04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Tiroiditlər</w:t>
            </w:r>
          </w:p>
        </w:tc>
      </w:tr>
      <w:tr w:rsidR="00ED6967" w:rsidRPr="00415B7A" w14:paraId="56A89B3F" w14:textId="77777777" w:rsidTr="00A76131">
        <w:trPr>
          <w:trHeight w:val="312"/>
        </w:trPr>
        <w:tc>
          <w:tcPr>
            <w:tcW w:w="4585" w:type="dxa"/>
            <w:shd w:val="clear" w:color="auto" w:fill="EDF3F9"/>
            <w:noWrap/>
          </w:tcPr>
          <w:p w14:paraId="15C1EF36"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lang w:eastAsia="az-Latn-AZ"/>
              </w:rPr>
              <w:t>Düyünlü ur</w:t>
            </w:r>
          </w:p>
        </w:tc>
        <w:tc>
          <w:tcPr>
            <w:tcW w:w="270" w:type="dxa"/>
            <w:shd w:val="clear" w:color="auto" w:fill="FFFFFF" w:themeFill="background1"/>
            <w:noWrap/>
          </w:tcPr>
          <w:p w14:paraId="4C029D0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B4F923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Cs/>
                <w:lang w:eastAsia="az-Latn-AZ"/>
              </w:rPr>
              <w:t>Ektopik tiroid</w:t>
            </w:r>
          </w:p>
        </w:tc>
      </w:tr>
      <w:tr w:rsidR="00ED6967" w:rsidRPr="00415B7A" w14:paraId="3FDD766D" w14:textId="77777777" w:rsidTr="00A76131">
        <w:trPr>
          <w:trHeight w:val="312"/>
        </w:trPr>
        <w:tc>
          <w:tcPr>
            <w:tcW w:w="4585" w:type="dxa"/>
            <w:shd w:val="clear" w:color="auto" w:fill="EDF3F9"/>
            <w:noWrap/>
          </w:tcPr>
          <w:p w14:paraId="1D58AF3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Hipertiroidizm</w:t>
            </w:r>
          </w:p>
        </w:tc>
        <w:tc>
          <w:tcPr>
            <w:tcW w:w="270" w:type="dxa"/>
            <w:shd w:val="clear" w:color="auto" w:fill="FFFFFF" w:themeFill="background1"/>
            <w:noWrap/>
          </w:tcPr>
          <w:p w14:paraId="6E47412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E9A4889" w14:textId="77777777" w:rsidR="00ED6967" w:rsidRPr="00415B7A" w:rsidRDefault="00ED6967" w:rsidP="00A76131">
            <w:pPr>
              <w:rPr>
                <w:rFonts w:asciiTheme="minorHAnsi" w:eastAsia="Times New Roman" w:hAnsiTheme="minorHAnsi" w:cstheme="minorHAnsi"/>
                <w:bCs/>
                <w:color w:val="C45911" w:themeColor="accent2" w:themeShade="BF"/>
                <w:lang w:eastAsia="az-Latn-AZ"/>
              </w:rPr>
            </w:pPr>
          </w:p>
        </w:tc>
      </w:tr>
      <w:tr w:rsidR="00ED6967" w:rsidRPr="00415B7A" w14:paraId="67380C98" w14:textId="77777777" w:rsidTr="00A76131">
        <w:trPr>
          <w:trHeight w:val="312"/>
        </w:trPr>
        <w:tc>
          <w:tcPr>
            <w:tcW w:w="4585" w:type="dxa"/>
            <w:shd w:val="clear" w:color="auto" w:fill="EDF3F9"/>
            <w:noWrap/>
          </w:tcPr>
          <w:p w14:paraId="2E151874"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Hipotiroidizm</w:t>
            </w:r>
          </w:p>
        </w:tc>
        <w:tc>
          <w:tcPr>
            <w:tcW w:w="270" w:type="dxa"/>
            <w:shd w:val="clear" w:color="auto" w:fill="FFFFFF" w:themeFill="background1"/>
            <w:noWrap/>
          </w:tcPr>
          <w:p w14:paraId="7A57E05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84697B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62D30329" w14:textId="77777777" w:rsidTr="00A76131">
        <w:trPr>
          <w:trHeight w:val="312"/>
        </w:trPr>
        <w:tc>
          <w:tcPr>
            <w:tcW w:w="4585" w:type="dxa"/>
            <w:shd w:val="clear" w:color="auto" w:fill="EDF3F9"/>
            <w:noWrap/>
          </w:tcPr>
          <w:p w14:paraId="6C480260"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Tirotoksikoz</w:t>
            </w:r>
          </w:p>
        </w:tc>
        <w:tc>
          <w:tcPr>
            <w:tcW w:w="270" w:type="dxa"/>
            <w:shd w:val="clear" w:color="auto" w:fill="FFFFFF" w:themeFill="background1"/>
            <w:noWrap/>
          </w:tcPr>
          <w:p w14:paraId="219010F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EE6AEF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B2EC914" w14:textId="77777777" w:rsidTr="00A76131">
        <w:trPr>
          <w:trHeight w:val="312"/>
        </w:trPr>
        <w:tc>
          <w:tcPr>
            <w:tcW w:w="4585" w:type="dxa"/>
            <w:shd w:val="clear" w:color="auto" w:fill="EDF3F9"/>
            <w:noWrap/>
          </w:tcPr>
          <w:p w14:paraId="542D160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Graves xəstəliyi</w:t>
            </w:r>
          </w:p>
        </w:tc>
        <w:tc>
          <w:tcPr>
            <w:tcW w:w="270" w:type="dxa"/>
            <w:shd w:val="clear" w:color="auto" w:fill="FFFFFF" w:themeFill="background1"/>
            <w:noWrap/>
          </w:tcPr>
          <w:p w14:paraId="60B31E7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2A4110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FDD1769" w14:textId="77777777" w:rsidTr="00A76131">
        <w:trPr>
          <w:trHeight w:val="312"/>
        </w:trPr>
        <w:tc>
          <w:tcPr>
            <w:tcW w:w="4585" w:type="dxa"/>
            <w:shd w:val="clear" w:color="auto" w:fill="EDF3F9"/>
            <w:noWrap/>
          </w:tcPr>
          <w:p w14:paraId="4CE50EA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Tiroid törəmələri</w:t>
            </w:r>
          </w:p>
        </w:tc>
        <w:tc>
          <w:tcPr>
            <w:tcW w:w="270" w:type="dxa"/>
            <w:shd w:val="clear" w:color="auto" w:fill="FFFFFF" w:themeFill="background1"/>
            <w:noWrap/>
          </w:tcPr>
          <w:p w14:paraId="0A702FC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E4C81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48330F3" w14:textId="77777777" w:rsidTr="00A76131">
        <w:trPr>
          <w:trHeight w:val="312"/>
        </w:trPr>
        <w:tc>
          <w:tcPr>
            <w:tcW w:w="4585" w:type="dxa"/>
            <w:shd w:val="clear" w:color="auto" w:fill="EDF3F9"/>
            <w:noWrap/>
          </w:tcPr>
          <w:p w14:paraId="1FD7F70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Papilyar xərşəng</w:t>
            </w:r>
          </w:p>
        </w:tc>
        <w:tc>
          <w:tcPr>
            <w:tcW w:w="270" w:type="dxa"/>
            <w:shd w:val="clear" w:color="auto" w:fill="FFFFFF" w:themeFill="background1"/>
            <w:noWrap/>
          </w:tcPr>
          <w:p w14:paraId="3B2D9AB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F964FE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3FA6CDA" w14:textId="77777777" w:rsidTr="00A76131">
        <w:trPr>
          <w:trHeight w:val="312"/>
        </w:trPr>
        <w:tc>
          <w:tcPr>
            <w:tcW w:w="4585" w:type="dxa"/>
            <w:shd w:val="clear" w:color="auto" w:fill="EDF3F9"/>
            <w:noWrap/>
          </w:tcPr>
          <w:p w14:paraId="57F9955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Follikulyar karsinoma</w:t>
            </w:r>
          </w:p>
        </w:tc>
        <w:tc>
          <w:tcPr>
            <w:tcW w:w="270" w:type="dxa"/>
            <w:shd w:val="clear" w:color="auto" w:fill="FFFFFF" w:themeFill="background1"/>
            <w:noWrap/>
          </w:tcPr>
          <w:p w14:paraId="1CE249B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0331D5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AD6969E" w14:textId="77777777" w:rsidTr="00A76131">
        <w:trPr>
          <w:trHeight w:val="312"/>
        </w:trPr>
        <w:tc>
          <w:tcPr>
            <w:tcW w:w="4585" w:type="dxa"/>
            <w:shd w:val="clear" w:color="auto" w:fill="EDF3F9"/>
            <w:noWrap/>
          </w:tcPr>
          <w:p w14:paraId="292EA88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Medulyar karsinoma</w:t>
            </w:r>
          </w:p>
        </w:tc>
        <w:tc>
          <w:tcPr>
            <w:tcW w:w="270" w:type="dxa"/>
            <w:shd w:val="clear" w:color="auto" w:fill="FFFFFF" w:themeFill="background1"/>
            <w:noWrap/>
          </w:tcPr>
          <w:p w14:paraId="7E04523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6D37FB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6A06ACF" w14:textId="77777777" w:rsidTr="00A76131">
        <w:trPr>
          <w:trHeight w:val="312"/>
        </w:trPr>
        <w:tc>
          <w:tcPr>
            <w:tcW w:w="4585" w:type="dxa"/>
            <w:shd w:val="clear" w:color="auto" w:fill="EDF3F9"/>
            <w:noWrap/>
          </w:tcPr>
          <w:p w14:paraId="155D2C2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Hürthle hüceyrəli xərçəng</w:t>
            </w:r>
          </w:p>
        </w:tc>
        <w:tc>
          <w:tcPr>
            <w:tcW w:w="270" w:type="dxa"/>
            <w:shd w:val="clear" w:color="auto" w:fill="FFFFFF" w:themeFill="background1"/>
            <w:noWrap/>
          </w:tcPr>
          <w:p w14:paraId="3272A3D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3051FC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8ECD203" w14:textId="77777777" w:rsidTr="00A76131">
        <w:trPr>
          <w:trHeight w:val="312"/>
        </w:trPr>
        <w:tc>
          <w:tcPr>
            <w:tcW w:w="4585" w:type="dxa"/>
            <w:shd w:val="clear" w:color="auto" w:fill="EDF3F9"/>
            <w:noWrap/>
          </w:tcPr>
          <w:p w14:paraId="732E617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Anaplastik xərçəng</w:t>
            </w:r>
          </w:p>
        </w:tc>
        <w:tc>
          <w:tcPr>
            <w:tcW w:w="270" w:type="dxa"/>
            <w:shd w:val="clear" w:color="auto" w:fill="FFFFFF" w:themeFill="background1"/>
            <w:noWrap/>
          </w:tcPr>
          <w:p w14:paraId="555ECD8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0FF9B1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E0E46C3" w14:textId="77777777" w:rsidTr="00A76131">
        <w:trPr>
          <w:trHeight w:val="312"/>
        </w:trPr>
        <w:tc>
          <w:tcPr>
            <w:tcW w:w="4585" w:type="dxa"/>
            <w:shd w:val="clear" w:color="auto" w:fill="EDF3F9"/>
            <w:noWrap/>
          </w:tcPr>
          <w:p w14:paraId="10419A1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FC0B4B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EE1232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0BDC997" w14:textId="77777777" w:rsidTr="00A76131">
        <w:trPr>
          <w:trHeight w:val="312"/>
        </w:trPr>
        <w:tc>
          <w:tcPr>
            <w:tcW w:w="4585" w:type="dxa"/>
            <w:shd w:val="clear" w:color="auto" w:fill="EDF3F9"/>
            <w:noWrap/>
          </w:tcPr>
          <w:p w14:paraId="04BD9E8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Paratiroid vəzi</w:t>
            </w:r>
          </w:p>
        </w:tc>
        <w:tc>
          <w:tcPr>
            <w:tcW w:w="270" w:type="dxa"/>
            <w:shd w:val="clear" w:color="auto" w:fill="FFFFFF" w:themeFill="background1"/>
            <w:noWrap/>
          </w:tcPr>
          <w:p w14:paraId="7976717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FEC8BD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Paratiorid vəzi</w:t>
            </w:r>
          </w:p>
        </w:tc>
      </w:tr>
      <w:tr w:rsidR="00ED6967" w:rsidRPr="00415B7A" w14:paraId="1AA5053B" w14:textId="77777777" w:rsidTr="00A76131">
        <w:trPr>
          <w:trHeight w:val="312"/>
        </w:trPr>
        <w:tc>
          <w:tcPr>
            <w:tcW w:w="4585" w:type="dxa"/>
            <w:shd w:val="clear" w:color="auto" w:fill="EDF3F9"/>
            <w:noWrap/>
          </w:tcPr>
          <w:p w14:paraId="4BEB83D1"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lang w:eastAsia="az-Latn-AZ"/>
              </w:rPr>
              <w:t>Birincili  hiperparatiroidizm</w:t>
            </w:r>
          </w:p>
        </w:tc>
        <w:tc>
          <w:tcPr>
            <w:tcW w:w="270" w:type="dxa"/>
            <w:shd w:val="clear" w:color="auto" w:fill="FFFFFF" w:themeFill="background1"/>
            <w:noWrap/>
          </w:tcPr>
          <w:p w14:paraId="252CBA3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FF0F99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İkincili hiperparatiroidizm</w:t>
            </w:r>
          </w:p>
        </w:tc>
      </w:tr>
      <w:tr w:rsidR="00ED6967" w:rsidRPr="00415B7A" w14:paraId="3C07BBC7" w14:textId="77777777" w:rsidTr="00A76131">
        <w:trPr>
          <w:trHeight w:val="312"/>
        </w:trPr>
        <w:tc>
          <w:tcPr>
            <w:tcW w:w="4585" w:type="dxa"/>
            <w:shd w:val="clear" w:color="auto" w:fill="EDF3F9"/>
            <w:noWrap/>
          </w:tcPr>
          <w:p w14:paraId="47C67250"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31C44A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E82692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Üçüncülü hiperparatiroidizm</w:t>
            </w:r>
          </w:p>
        </w:tc>
      </w:tr>
      <w:tr w:rsidR="00ED6967" w:rsidRPr="00415B7A" w14:paraId="64619686" w14:textId="77777777" w:rsidTr="00A76131">
        <w:trPr>
          <w:trHeight w:val="312"/>
        </w:trPr>
        <w:tc>
          <w:tcPr>
            <w:tcW w:w="4585" w:type="dxa"/>
            <w:shd w:val="clear" w:color="auto" w:fill="EDF3F9"/>
            <w:noWrap/>
          </w:tcPr>
          <w:p w14:paraId="0FBBA24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C4C4CB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628C03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Hipoparatiroidizm</w:t>
            </w:r>
          </w:p>
        </w:tc>
      </w:tr>
      <w:tr w:rsidR="00ED6967" w:rsidRPr="00415B7A" w14:paraId="670490E3" w14:textId="77777777" w:rsidTr="00A76131">
        <w:trPr>
          <w:trHeight w:val="312"/>
        </w:trPr>
        <w:tc>
          <w:tcPr>
            <w:tcW w:w="4585" w:type="dxa"/>
            <w:shd w:val="clear" w:color="auto" w:fill="EDF3F9"/>
            <w:noWrap/>
          </w:tcPr>
          <w:p w14:paraId="0ED88F8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5065F9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08E1D3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Paratiroid karsinoma</w:t>
            </w:r>
          </w:p>
        </w:tc>
      </w:tr>
      <w:tr w:rsidR="00ED6967" w:rsidRPr="00415B7A" w14:paraId="405BDBAD" w14:textId="77777777" w:rsidTr="00A76131">
        <w:trPr>
          <w:trHeight w:val="312"/>
        </w:trPr>
        <w:tc>
          <w:tcPr>
            <w:tcW w:w="4585" w:type="dxa"/>
            <w:shd w:val="clear" w:color="auto" w:fill="EDF3F9"/>
            <w:noWrap/>
          </w:tcPr>
          <w:p w14:paraId="35374B9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55C30E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CCD0594" w14:textId="77777777" w:rsidR="00ED6967" w:rsidRPr="00415B7A" w:rsidRDefault="00ED6967" w:rsidP="00A76131">
            <w:pPr>
              <w:rPr>
                <w:rFonts w:asciiTheme="minorHAnsi" w:eastAsia="Times New Roman" w:hAnsiTheme="minorHAnsi" w:cstheme="minorHAnsi"/>
                <w:lang w:val="ru-RU" w:eastAsia="ru-RU"/>
              </w:rPr>
            </w:pPr>
          </w:p>
        </w:tc>
      </w:tr>
      <w:tr w:rsidR="00ED6967" w:rsidRPr="00415B7A" w14:paraId="18190073" w14:textId="77777777" w:rsidTr="00A76131">
        <w:trPr>
          <w:trHeight w:val="312"/>
        </w:trPr>
        <w:tc>
          <w:tcPr>
            <w:tcW w:w="4585" w:type="dxa"/>
            <w:shd w:val="clear" w:color="auto" w:fill="EDF3F9"/>
            <w:noWrap/>
          </w:tcPr>
          <w:p w14:paraId="1F075EA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Böyrəküstü vəzi</w:t>
            </w:r>
          </w:p>
        </w:tc>
        <w:tc>
          <w:tcPr>
            <w:tcW w:w="270" w:type="dxa"/>
            <w:shd w:val="clear" w:color="auto" w:fill="FFFFFF" w:themeFill="background1"/>
            <w:noWrap/>
          </w:tcPr>
          <w:p w14:paraId="78C8031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C2B66F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Böyrəküstü vəzi</w:t>
            </w:r>
          </w:p>
        </w:tc>
      </w:tr>
      <w:tr w:rsidR="00ED6967" w:rsidRPr="00415B7A" w14:paraId="66F56AFC" w14:textId="77777777" w:rsidTr="00A76131">
        <w:trPr>
          <w:trHeight w:val="312"/>
        </w:trPr>
        <w:tc>
          <w:tcPr>
            <w:tcW w:w="4585" w:type="dxa"/>
            <w:shd w:val="clear" w:color="auto" w:fill="EDF3F9"/>
            <w:noWrap/>
          </w:tcPr>
          <w:p w14:paraId="1232E78A"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lang w:eastAsia="az-Latn-AZ"/>
              </w:rPr>
              <w:t>Birincili hiperaldosteronizm</w:t>
            </w:r>
          </w:p>
        </w:tc>
        <w:tc>
          <w:tcPr>
            <w:tcW w:w="270" w:type="dxa"/>
            <w:shd w:val="clear" w:color="auto" w:fill="FFFFFF" w:themeFill="background1"/>
            <w:noWrap/>
          </w:tcPr>
          <w:p w14:paraId="45E94F9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29FC92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Hiperadrenokortisizm</w:t>
            </w:r>
          </w:p>
        </w:tc>
      </w:tr>
      <w:tr w:rsidR="00ED6967" w:rsidRPr="00415B7A" w14:paraId="66272987" w14:textId="77777777" w:rsidTr="00A76131">
        <w:trPr>
          <w:trHeight w:val="312"/>
        </w:trPr>
        <w:tc>
          <w:tcPr>
            <w:tcW w:w="4585" w:type="dxa"/>
            <w:shd w:val="clear" w:color="auto" w:fill="EDF3F9"/>
            <w:noWrap/>
          </w:tcPr>
          <w:p w14:paraId="701622C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Feoxromasitoma</w:t>
            </w:r>
          </w:p>
        </w:tc>
        <w:tc>
          <w:tcPr>
            <w:tcW w:w="270" w:type="dxa"/>
            <w:shd w:val="clear" w:color="auto" w:fill="FFFFFF" w:themeFill="background1"/>
            <w:noWrap/>
          </w:tcPr>
          <w:p w14:paraId="1C4044D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89CE5C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Adrenal virilizli törəmələr</w:t>
            </w:r>
          </w:p>
        </w:tc>
      </w:tr>
      <w:tr w:rsidR="00ED6967" w:rsidRPr="00415B7A" w14:paraId="6617F5F9" w14:textId="77777777" w:rsidTr="00A76131">
        <w:trPr>
          <w:trHeight w:val="312"/>
        </w:trPr>
        <w:tc>
          <w:tcPr>
            <w:tcW w:w="4585" w:type="dxa"/>
            <w:shd w:val="clear" w:color="auto" w:fill="EDF3F9"/>
            <w:noWrap/>
          </w:tcPr>
          <w:p w14:paraId="07710905"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Adrenal yetməzlik</w:t>
            </w:r>
          </w:p>
        </w:tc>
        <w:tc>
          <w:tcPr>
            <w:tcW w:w="270" w:type="dxa"/>
            <w:shd w:val="clear" w:color="auto" w:fill="FFFFFF" w:themeFill="background1"/>
            <w:noWrap/>
          </w:tcPr>
          <w:p w14:paraId="1673CAA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332273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Adrenal feminizləşdirən törəmələr</w:t>
            </w:r>
          </w:p>
        </w:tc>
      </w:tr>
      <w:tr w:rsidR="00ED6967" w:rsidRPr="00415B7A" w14:paraId="37487DD1" w14:textId="77777777" w:rsidTr="00A76131">
        <w:trPr>
          <w:trHeight w:val="312"/>
        </w:trPr>
        <w:tc>
          <w:tcPr>
            <w:tcW w:w="4585" w:type="dxa"/>
            <w:shd w:val="clear" w:color="auto" w:fill="EDF3F9"/>
            <w:noWrap/>
          </w:tcPr>
          <w:p w14:paraId="40442EE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2C7CE1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639824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Adrenokortikal xərçəng</w:t>
            </w:r>
          </w:p>
        </w:tc>
      </w:tr>
      <w:tr w:rsidR="00ED6967" w:rsidRPr="00415B7A" w14:paraId="0DDA5AB2" w14:textId="77777777" w:rsidTr="00A76131">
        <w:trPr>
          <w:trHeight w:val="312"/>
        </w:trPr>
        <w:tc>
          <w:tcPr>
            <w:tcW w:w="4585" w:type="dxa"/>
            <w:shd w:val="clear" w:color="auto" w:fill="EDF3F9"/>
            <w:noWrap/>
          </w:tcPr>
          <w:p w14:paraId="730F9D7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91865E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8090A3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İnsidentaloma</w:t>
            </w:r>
          </w:p>
        </w:tc>
      </w:tr>
      <w:tr w:rsidR="00ED6967" w:rsidRPr="00415B7A" w14:paraId="799F5EC7" w14:textId="77777777" w:rsidTr="00A76131">
        <w:trPr>
          <w:trHeight w:val="312"/>
        </w:trPr>
        <w:tc>
          <w:tcPr>
            <w:tcW w:w="4585" w:type="dxa"/>
            <w:shd w:val="clear" w:color="auto" w:fill="EDF3F9"/>
            <w:noWrap/>
          </w:tcPr>
          <w:p w14:paraId="0CD6097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A354FC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4163D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Addison xəstəliyi</w:t>
            </w:r>
          </w:p>
        </w:tc>
      </w:tr>
      <w:tr w:rsidR="00ED6967" w:rsidRPr="00415B7A" w14:paraId="3847B50B" w14:textId="77777777" w:rsidTr="00A76131">
        <w:trPr>
          <w:trHeight w:val="312"/>
        </w:trPr>
        <w:tc>
          <w:tcPr>
            <w:tcW w:w="4585" w:type="dxa"/>
            <w:shd w:val="clear" w:color="auto" w:fill="EDF3F9"/>
            <w:noWrap/>
          </w:tcPr>
          <w:p w14:paraId="7204034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EFEDF4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2C7DBC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Kuşinq sindromu</w:t>
            </w:r>
          </w:p>
        </w:tc>
      </w:tr>
      <w:tr w:rsidR="00ED6967" w:rsidRPr="00415B7A" w14:paraId="00BF08D1" w14:textId="77777777" w:rsidTr="00A76131">
        <w:trPr>
          <w:trHeight w:val="312"/>
        </w:trPr>
        <w:tc>
          <w:tcPr>
            <w:tcW w:w="4585" w:type="dxa"/>
            <w:shd w:val="clear" w:color="auto" w:fill="EDF3F9"/>
            <w:noWrap/>
          </w:tcPr>
          <w:p w14:paraId="31F9269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E4B10A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0CBAD2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Kuşinq xəstəliyi</w:t>
            </w:r>
          </w:p>
        </w:tc>
      </w:tr>
      <w:tr w:rsidR="00ED6967" w:rsidRPr="00415B7A" w14:paraId="71ADEA16" w14:textId="77777777" w:rsidTr="00A76131">
        <w:trPr>
          <w:trHeight w:val="312"/>
        </w:trPr>
        <w:tc>
          <w:tcPr>
            <w:tcW w:w="4585" w:type="dxa"/>
            <w:shd w:val="clear" w:color="auto" w:fill="EDF3F9"/>
            <w:noWrap/>
          </w:tcPr>
          <w:p w14:paraId="3BC1E44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85EA9D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2A7928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7F86A3E" w14:textId="77777777" w:rsidTr="00A76131">
        <w:trPr>
          <w:trHeight w:val="312"/>
        </w:trPr>
        <w:tc>
          <w:tcPr>
            <w:tcW w:w="4585" w:type="dxa"/>
            <w:shd w:val="clear" w:color="auto" w:fill="EDF3F9"/>
            <w:noWrap/>
          </w:tcPr>
          <w:p w14:paraId="37FA370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51E84E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EDC6415" w14:textId="77777777" w:rsidR="00ED6967" w:rsidRPr="00415B7A" w:rsidRDefault="00ED6967" w:rsidP="00A76131">
            <w:pPr>
              <w:rPr>
                <w:rFonts w:asciiTheme="minorHAnsi" w:eastAsia="Times New Roman" w:hAnsiTheme="minorHAnsi" w:cstheme="minorHAnsi"/>
                <w:b/>
                <w:color w:val="833C0B" w:themeColor="accent2" w:themeShade="80"/>
                <w:lang w:eastAsia="az-Latn-AZ"/>
              </w:rPr>
            </w:pPr>
            <w:r w:rsidRPr="00415B7A">
              <w:rPr>
                <w:rFonts w:asciiTheme="minorHAnsi" w:eastAsia="Times New Roman" w:hAnsiTheme="minorHAnsi" w:cstheme="minorHAnsi"/>
                <w:b/>
                <w:bCs/>
                <w:color w:val="C45911" w:themeColor="accent2" w:themeShade="BF"/>
                <w:lang w:val="ru-RU" w:eastAsia="ru-RU"/>
              </w:rPr>
              <w:t>MAV adacıq xəstəlikləri</w:t>
            </w:r>
          </w:p>
        </w:tc>
      </w:tr>
      <w:tr w:rsidR="00ED6967" w:rsidRPr="00415B7A" w14:paraId="22324FC6" w14:textId="77777777" w:rsidTr="00A76131">
        <w:trPr>
          <w:trHeight w:val="312"/>
        </w:trPr>
        <w:tc>
          <w:tcPr>
            <w:tcW w:w="4585" w:type="dxa"/>
            <w:shd w:val="clear" w:color="auto" w:fill="EDF3F9"/>
            <w:noWrap/>
          </w:tcPr>
          <w:p w14:paraId="1010CCF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F936D0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5C99A5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İnsulinoma</w:t>
            </w:r>
          </w:p>
        </w:tc>
      </w:tr>
      <w:tr w:rsidR="00ED6967" w:rsidRPr="00415B7A" w14:paraId="661B7459" w14:textId="77777777" w:rsidTr="00A76131">
        <w:trPr>
          <w:trHeight w:val="312"/>
        </w:trPr>
        <w:tc>
          <w:tcPr>
            <w:tcW w:w="4585" w:type="dxa"/>
            <w:shd w:val="clear" w:color="auto" w:fill="EDF3F9"/>
            <w:noWrap/>
          </w:tcPr>
          <w:p w14:paraId="7F2B2EC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6AF607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1138D2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Qastrinoma</w:t>
            </w:r>
          </w:p>
        </w:tc>
      </w:tr>
      <w:tr w:rsidR="00ED6967" w:rsidRPr="00415B7A" w14:paraId="3FD755F9" w14:textId="77777777" w:rsidTr="00A76131">
        <w:trPr>
          <w:trHeight w:val="312"/>
        </w:trPr>
        <w:tc>
          <w:tcPr>
            <w:tcW w:w="4585" w:type="dxa"/>
            <w:shd w:val="clear" w:color="auto" w:fill="EDF3F9"/>
            <w:noWrap/>
          </w:tcPr>
          <w:p w14:paraId="464B705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721C87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615728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Qlükaqonoma</w:t>
            </w:r>
          </w:p>
        </w:tc>
      </w:tr>
      <w:tr w:rsidR="00ED6967" w:rsidRPr="00415B7A" w14:paraId="4D847BE2" w14:textId="77777777" w:rsidTr="00A76131">
        <w:trPr>
          <w:trHeight w:val="312"/>
        </w:trPr>
        <w:tc>
          <w:tcPr>
            <w:tcW w:w="4585" w:type="dxa"/>
            <w:shd w:val="clear" w:color="auto" w:fill="EDF3F9"/>
            <w:noWrap/>
          </w:tcPr>
          <w:p w14:paraId="4309FC6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1242E0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406374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Somatostatinoma</w:t>
            </w:r>
          </w:p>
        </w:tc>
      </w:tr>
      <w:tr w:rsidR="00ED6967" w:rsidRPr="00415B7A" w14:paraId="7954B18C" w14:textId="77777777" w:rsidTr="00A76131">
        <w:trPr>
          <w:trHeight w:val="312"/>
        </w:trPr>
        <w:tc>
          <w:tcPr>
            <w:tcW w:w="4585" w:type="dxa"/>
            <w:shd w:val="clear" w:color="auto" w:fill="EDF3F9"/>
            <w:noWrap/>
          </w:tcPr>
          <w:p w14:paraId="6E91710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CAB0BC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8EF246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VİP-oma və digər</w:t>
            </w:r>
          </w:p>
        </w:tc>
      </w:tr>
      <w:tr w:rsidR="00ED6967" w:rsidRPr="00415B7A" w14:paraId="2812DB98" w14:textId="77777777" w:rsidTr="00A76131">
        <w:trPr>
          <w:trHeight w:val="312"/>
        </w:trPr>
        <w:tc>
          <w:tcPr>
            <w:tcW w:w="4585" w:type="dxa"/>
            <w:shd w:val="clear" w:color="auto" w:fill="EDF3F9"/>
            <w:noWrap/>
          </w:tcPr>
          <w:p w14:paraId="412C4D2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B98D6C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173F1E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Qeyri-funksional endokrin şişlər</w:t>
            </w:r>
          </w:p>
        </w:tc>
      </w:tr>
      <w:tr w:rsidR="00ED6967" w:rsidRPr="00415B7A" w14:paraId="60109583" w14:textId="77777777" w:rsidTr="00A76131">
        <w:trPr>
          <w:trHeight w:val="312"/>
        </w:trPr>
        <w:tc>
          <w:tcPr>
            <w:tcW w:w="4585" w:type="dxa"/>
            <w:shd w:val="clear" w:color="auto" w:fill="EDF3F9"/>
            <w:noWrap/>
          </w:tcPr>
          <w:p w14:paraId="767F190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4F108D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DEC5F4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054DA327" w14:textId="77777777" w:rsidTr="00A76131">
        <w:trPr>
          <w:trHeight w:val="312"/>
        </w:trPr>
        <w:tc>
          <w:tcPr>
            <w:tcW w:w="4585" w:type="dxa"/>
            <w:shd w:val="clear" w:color="auto" w:fill="EDF3F9"/>
            <w:noWrap/>
          </w:tcPr>
          <w:p w14:paraId="7744B78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2428AD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DD451A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val="ru-RU" w:eastAsia="ru-RU"/>
              </w:rPr>
              <w:t>Digər endokrin xəstəliklər</w:t>
            </w:r>
          </w:p>
        </w:tc>
      </w:tr>
      <w:tr w:rsidR="00ED6967" w:rsidRPr="00415B7A" w14:paraId="4E9A1AFF" w14:textId="77777777" w:rsidTr="00A76131">
        <w:trPr>
          <w:trHeight w:val="312"/>
        </w:trPr>
        <w:tc>
          <w:tcPr>
            <w:tcW w:w="4585" w:type="dxa"/>
            <w:shd w:val="clear" w:color="auto" w:fill="EDF3F9"/>
            <w:noWrap/>
          </w:tcPr>
          <w:p w14:paraId="0E78D23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C25EAB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5AA3AA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Qiqantizm</w:t>
            </w:r>
          </w:p>
        </w:tc>
      </w:tr>
      <w:tr w:rsidR="00ED6967" w:rsidRPr="00415B7A" w14:paraId="0A259006" w14:textId="77777777" w:rsidTr="00A76131">
        <w:trPr>
          <w:trHeight w:val="312"/>
        </w:trPr>
        <w:tc>
          <w:tcPr>
            <w:tcW w:w="4585" w:type="dxa"/>
            <w:shd w:val="clear" w:color="auto" w:fill="EDF3F9"/>
            <w:noWrap/>
          </w:tcPr>
          <w:p w14:paraId="090A972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655B04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0593A7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Hipokalsemiya</w:t>
            </w:r>
          </w:p>
        </w:tc>
      </w:tr>
      <w:tr w:rsidR="00ED6967" w:rsidRPr="00415B7A" w14:paraId="1097CD90" w14:textId="77777777" w:rsidTr="00A76131">
        <w:trPr>
          <w:trHeight w:val="312"/>
        </w:trPr>
        <w:tc>
          <w:tcPr>
            <w:tcW w:w="4585" w:type="dxa"/>
            <w:shd w:val="clear" w:color="auto" w:fill="EDF3F9"/>
            <w:noWrap/>
          </w:tcPr>
          <w:p w14:paraId="5E12FC0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95AE40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EEA60F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MEN1 sindromu</w:t>
            </w:r>
          </w:p>
        </w:tc>
      </w:tr>
      <w:tr w:rsidR="00ED6967" w:rsidRPr="00415B7A" w14:paraId="7998AE58" w14:textId="77777777" w:rsidTr="00A76131">
        <w:trPr>
          <w:trHeight w:val="312"/>
        </w:trPr>
        <w:tc>
          <w:tcPr>
            <w:tcW w:w="4585" w:type="dxa"/>
            <w:shd w:val="clear" w:color="auto" w:fill="EDF3F9"/>
            <w:noWrap/>
          </w:tcPr>
          <w:p w14:paraId="2AB5C64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A83AD9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8A83F7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MEN2 sindromu</w:t>
            </w:r>
          </w:p>
        </w:tc>
      </w:tr>
      <w:tr w:rsidR="00ED6967" w:rsidRPr="00415B7A" w14:paraId="17D2833C" w14:textId="77777777" w:rsidTr="00A76131">
        <w:trPr>
          <w:trHeight w:val="312"/>
        </w:trPr>
        <w:tc>
          <w:tcPr>
            <w:tcW w:w="4585" w:type="dxa"/>
            <w:shd w:val="clear" w:color="auto" w:fill="EDF3F9"/>
            <w:noWrap/>
          </w:tcPr>
          <w:p w14:paraId="7165638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9A8DC2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E13C75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Ailəvi nonmen sindromu</w:t>
            </w:r>
          </w:p>
        </w:tc>
      </w:tr>
      <w:tr w:rsidR="00ED6967" w:rsidRPr="00415B7A" w14:paraId="190AD89C" w14:textId="77777777" w:rsidTr="00A76131">
        <w:trPr>
          <w:trHeight w:val="312"/>
        </w:trPr>
        <w:tc>
          <w:tcPr>
            <w:tcW w:w="4585" w:type="dxa"/>
            <w:shd w:val="clear" w:color="auto" w:fill="EDF3F9"/>
            <w:noWrap/>
          </w:tcPr>
          <w:p w14:paraId="0201649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A7D063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964548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B75DBC6" w14:textId="77777777" w:rsidTr="00A76131">
        <w:trPr>
          <w:trHeight w:val="312"/>
        </w:trPr>
        <w:tc>
          <w:tcPr>
            <w:tcW w:w="4585" w:type="dxa"/>
            <w:shd w:val="clear" w:color="auto" w:fill="EDF3F9"/>
            <w:noWrap/>
          </w:tcPr>
          <w:p w14:paraId="502497B0" w14:textId="77777777" w:rsidR="00ED6967" w:rsidRPr="00415B7A" w:rsidRDefault="00ED6967" w:rsidP="00A76131">
            <w:pPr>
              <w:jc w:val="both"/>
              <w:rPr>
                <w:rFonts w:asciiTheme="minorHAnsi" w:eastAsia="Times New Roman" w:hAnsiTheme="minorHAnsi" w:cstheme="minorHAnsi"/>
                <w:lang w:eastAsia="az-Latn-AZ"/>
              </w:rPr>
            </w:pPr>
          </w:p>
          <w:p w14:paraId="26DC0B90"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Metabolik və bariatrik cərrahiyyə</w:t>
            </w:r>
          </w:p>
        </w:tc>
        <w:tc>
          <w:tcPr>
            <w:tcW w:w="270" w:type="dxa"/>
            <w:shd w:val="clear" w:color="auto" w:fill="FFFFFF" w:themeFill="background1"/>
            <w:noWrap/>
          </w:tcPr>
          <w:p w14:paraId="62B457D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B9BE792" w14:textId="77777777" w:rsidR="00ED6967" w:rsidRPr="00415B7A" w:rsidRDefault="00ED6967" w:rsidP="00A76131">
            <w:pPr>
              <w:jc w:val="both"/>
              <w:rPr>
                <w:rFonts w:asciiTheme="minorHAnsi" w:eastAsia="Times New Roman" w:hAnsiTheme="minorHAnsi" w:cstheme="minorHAnsi"/>
                <w:lang w:eastAsia="az-Latn-AZ"/>
              </w:rPr>
            </w:pPr>
          </w:p>
          <w:p w14:paraId="670F928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833C0B" w:themeColor="accent2" w:themeShade="80"/>
                <w:lang w:eastAsia="az-Latn-AZ"/>
              </w:rPr>
              <w:t>Metabolik və bariatrik cərrahiyyə</w:t>
            </w:r>
          </w:p>
        </w:tc>
      </w:tr>
      <w:tr w:rsidR="00ED6967" w:rsidRPr="00415B7A" w14:paraId="2D885472" w14:textId="77777777" w:rsidTr="00A76131">
        <w:trPr>
          <w:trHeight w:val="312"/>
        </w:trPr>
        <w:tc>
          <w:tcPr>
            <w:tcW w:w="4585" w:type="dxa"/>
            <w:shd w:val="clear" w:color="auto" w:fill="EDF3F9"/>
            <w:noWrap/>
          </w:tcPr>
          <w:p w14:paraId="537D2FB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Piylənmədə cərrahi müalicə</w:t>
            </w:r>
          </w:p>
        </w:tc>
        <w:tc>
          <w:tcPr>
            <w:tcW w:w="270" w:type="dxa"/>
            <w:shd w:val="clear" w:color="auto" w:fill="FFFFFF" w:themeFill="background1"/>
            <w:noWrap/>
          </w:tcPr>
          <w:p w14:paraId="049D6CA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65F353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Bariatrik əməliyyatlardan sonrakı ağırlaşmalar</w:t>
            </w:r>
          </w:p>
        </w:tc>
      </w:tr>
      <w:tr w:rsidR="00ED6967" w:rsidRPr="00415B7A" w14:paraId="4A26D8F5" w14:textId="77777777" w:rsidTr="00A76131">
        <w:trPr>
          <w:trHeight w:val="312"/>
        </w:trPr>
        <w:tc>
          <w:tcPr>
            <w:tcW w:w="4585" w:type="dxa"/>
            <w:shd w:val="clear" w:color="auto" w:fill="EDF3F9"/>
            <w:noWrap/>
          </w:tcPr>
          <w:p w14:paraId="621C635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61CF1B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F715716" w14:textId="77777777" w:rsidR="00ED6967" w:rsidRPr="00415B7A" w:rsidRDefault="00ED6967" w:rsidP="00A76131">
            <w:pPr>
              <w:rPr>
                <w:rFonts w:asciiTheme="minorHAnsi" w:eastAsia="Times New Roman" w:hAnsiTheme="minorHAnsi" w:cstheme="minorHAnsi"/>
                <w:lang w:val="ru-RU" w:eastAsia="ru-RU"/>
              </w:rPr>
            </w:pPr>
            <w:r w:rsidRPr="00415B7A">
              <w:rPr>
                <w:rFonts w:asciiTheme="minorHAnsi" w:eastAsia="Times New Roman" w:hAnsiTheme="minorHAnsi" w:cstheme="minorHAnsi"/>
                <w:lang w:val="ru-RU" w:eastAsia="ru-RU"/>
              </w:rPr>
              <w:t>Diabetdə cərrahiyyə</w:t>
            </w:r>
          </w:p>
        </w:tc>
      </w:tr>
      <w:tr w:rsidR="00ED6967" w:rsidRPr="00415B7A" w14:paraId="14FC5469" w14:textId="77777777" w:rsidTr="00A76131">
        <w:trPr>
          <w:trHeight w:val="312"/>
        </w:trPr>
        <w:tc>
          <w:tcPr>
            <w:tcW w:w="4585" w:type="dxa"/>
            <w:shd w:val="clear" w:color="auto" w:fill="EDF3F9"/>
            <w:noWrap/>
          </w:tcPr>
          <w:p w14:paraId="4F5E136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71B65E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121490E" w14:textId="77777777" w:rsidR="00ED6967" w:rsidRPr="00415B7A" w:rsidRDefault="00ED6967" w:rsidP="00A76131">
            <w:pPr>
              <w:rPr>
                <w:rFonts w:asciiTheme="minorHAnsi" w:eastAsia="Times New Roman" w:hAnsiTheme="minorHAnsi" w:cstheme="minorHAnsi"/>
                <w:lang w:eastAsia="ru-RU"/>
              </w:rPr>
            </w:pPr>
            <w:r w:rsidRPr="00415B7A">
              <w:rPr>
                <w:rFonts w:asciiTheme="minorHAnsi" w:eastAsia="Times New Roman" w:hAnsiTheme="minorHAnsi" w:cstheme="minorHAnsi"/>
                <w:lang w:val="ru-RU" w:eastAsia="ru-RU"/>
              </w:rPr>
              <w:t>Metabolik sindrom</w:t>
            </w:r>
            <w:r w:rsidRPr="00415B7A">
              <w:rPr>
                <w:rFonts w:asciiTheme="minorHAnsi" w:eastAsia="Times New Roman" w:hAnsiTheme="minorHAnsi" w:cstheme="minorHAnsi"/>
                <w:lang w:eastAsia="ru-RU"/>
              </w:rPr>
              <w:t>da cərrahiyyə</w:t>
            </w:r>
          </w:p>
        </w:tc>
      </w:tr>
      <w:tr w:rsidR="00ED6967" w:rsidRPr="00415B7A" w14:paraId="3D03CD48" w14:textId="77777777" w:rsidTr="00A76131">
        <w:trPr>
          <w:trHeight w:val="312"/>
        </w:trPr>
        <w:tc>
          <w:tcPr>
            <w:tcW w:w="4585" w:type="dxa"/>
            <w:shd w:val="clear" w:color="auto" w:fill="EDF3F9"/>
            <w:noWrap/>
          </w:tcPr>
          <w:p w14:paraId="2F3F0E1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10B9EC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5D73B1E" w14:textId="77777777" w:rsidR="00ED6967" w:rsidRPr="00415B7A" w:rsidRDefault="00ED6967" w:rsidP="00A76131">
            <w:pPr>
              <w:rPr>
                <w:rFonts w:asciiTheme="minorHAnsi" w:eastAsia="Times New Roman" w:hAnsiTheme="minorHAnsi" w:cstheme="minorHAnsi"/>
                <w:lang w:val="ru-RU" w:eastAsia="ru-RU"/>
              </w:rPr>
            </w:pPr>
          </w:p>
        </w:tc>
      </w:tr>
      <w:tr w:rsidR="00ED6967" w:rsidRPr="00415B7A" w14:paraId="4D900221" w14:textId="77777777" w:rsidTr="00A76131">
        <w:trPr>
          <w:trHeight w:val="312"/>
        </w:trPr>
        <w:tc>
          <w:tcPr>
            <w:tcW w:w="4585" w:type="dxa"/>
            <w:shd w:val="clear" w:color="auto" w:fill="EDF3F9"/>
            <w:noWrap/>
          </w:tcPr>
          <w:p w14:paraId="55E725C3"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YUMŞAQ TOXUMALAR</w:t>
            </w:r>
          </w:p>
          <w:p w14:paraId="1FA0852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C21F94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E65AC4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6E456B7" w14:textId="77777777" w:rsidTr="00A76131">
        <w:trPr>
          <w:trHeight w:val="312"/>
        </w:trPr>
        <w:tc>
          <w:tcPr>
            <w:tcW w:w="4585" w:type="dxa"/>
            <w:shd w:val="clear" w:color="auto" w:fill="EDF3F9"/>
            <w:noWrap/>
          </w:tcPr>
          <w:p w14:paraId="28AE8514"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2E74B5" w:themeColor="accent5" w:themeShade="BF"/>
                <w:lang w:eastAsia="az-Latn-AZ"/>
              </w:rPr>
              <w:t>Süd vəzi</w:t>
            </w:r>
          </w:p>
        </w:tc>
        <w:tc>
          <w:tcPr>
            <w:tcW w:w="270" w:type="dxa"/>
            <w:shd w:val="clear" w:color="auto" w:fill="FFFFFF" w:themeFill="background1"/>
            <w:noWrap/>
          </w:tcPr>
          <w:p w14:paraId="4A3428F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E15016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Süd vəzi</w:t>
            </w:r>
          </w:p>
        </w:tc>
      </w:tr>
      <w:tr w:rsidR="00ED6967" w:rsidRPr="00415B7A" w14:paraId="7AF0D290" w14:textId="77777777" w:rsidTr="00A76131">
        <w:trPr>
          <w:trHeight w:val="312"/>
        </w:trPr>
        <w:tc>
          <w:tcPr>
            <w:tcW w:w="4585" w:type="dxa"/>
            <w:shd w:val="clear" w:color="auto" w:fill="EDF3F9"/>
            <w:noWrap/>
          </w:tcPr>
          <w:p w14:paraId="50DF7316" w14:textId="77777777" w:rsidR="00ED6967" w:rsidRPr="00415B7A" w:rsidRDefault="00ED6967" w:rsidP="00A76131">
            <w:pPr>
              <w:jc w:val="both"/>
              <w:rPr>
                <w:rFonts w:asciiTheme="minorHAnsi" w:eastAsia="Times New Roman" w:hAnsiTheme="minorHAnsi" w:cstheme="minorHAnsi"/>
                <w:b/>
                <w:bCs/>
                <w:color w:val="2E74B5" w:themeColor="accent5" w:themeShade="BF"/>
                <w:lang w:eastAsia="az-Latn-AZ"/>
              </w:rPr>
            </w:pPr>
            <w:r w:rsidRPr="00415B7A">
              <w:rPr>
                <w:rFonts w:asciiTheme="minorHAnsi" w:eastAsia="Times New Roman" w:hAnsiTheme="minorHAnsi" w:cstheme="minorHAnsi"/>
                <w:b/>
                <w:bCs/>
                <w:lang w:eastAsia="az-Latn-AZ"/>
              </w:rPr>
              <w:t>Süd vəzi xəstəliklərinə diaqnostik yanaşma</w:t>
            </w:r>
          </w:p>
        </w:tc>
        <w:tc>
          <w:tcPr>
            <w:tcW w:w="270" w:type="dxa"/>
            <w:shd w:val="clear" w:color="auto" w:fill="FFFFFF" w:themeFill="background1"/>
            <w:noWrap/>
          </w:tcPr>
          <w:p w14:paraId="274EED3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9EED86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Pedjet xəstəliyi</w:t>
            </w:r>
          </w:p>
        </w:tc>
      </w:tr>
      <w:tr w:rsidR="00ED6967" w:rsidRPr="00415B7A" w14:paraId="3F4C63B6" w14:textId="77777777" w:rsidTr="00A76131">
        <w:trPr>
          <w:trHeight w:val="312"/>
        </w:trPr>
        <w:tc>
          <w:tcPr>
            <w:tcW w:w="4585" w:type="dxa"/>
            <w:shd w:val="clear" w:color="auto" w:fill="EDF3F9"/>
            <w:noWrap/>
          </w:tcPr>
          <w:p w14:paraId="03CAD4C7" w14:textId="77777777" w:rsidR="00ED6967" w:rsidRPr="00415B7A" w:rsidRDefault="00ED6967" w:rsidP="00A76131">
            <w:pPr>
              <w:jc w:val="both"/>
              <w:rPr>
                <w:rFonts w:asciiTheme="minorHAnsi" w:eastAsia="Times New Roman" w:hAnsiTheme="minorHAnsi" w:cstheme="minorHAnsi"/>
                <w:b/>
                <w:bCs/>
                <w:color w:val="000000"/>
                <w:lang w:eastAsia="az-Latn-AZ"/>
              </w:rPr>
            </w:pPr>
            <w:r w:rsidRPr="00415B7A">
              <w:rPr>
                <w:rFonts w:asciiTheme="minorHAnsi" w:eastAsia="Times New Roman" w:hAnsiTheme="minorHAnsi" w:cstheme="minorHAnsi"/>
                <w:lang w:eastAsia="az-Latn-AZ"/>
              </w:rPr>
              <w:t>Kəskin laktasion mastit</w:t>
            </w:r>
          </w:p>
        </w:tc>
        <w:tc>
          <w:tcPr>
            <w:tcW w:w="270" w:type="dxa"/>
            <w:shd w:val="clear" w:color="auto" w:fill="FFFFFF" w:themeFill="background1"/>
            <w:noWrap/>
          </w:tcPr>
          <w:p w14:paraId="1751908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F21D09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Kişilərdə ginekomastiya və xərçəng</w:t>
            </w:r>
          </w:p>
        </w:tc>
      </w:tr>
      <w:tr w:rsidR="00ED6967" w:rsidRPr="00415B7A" w14:paraId="0760FA42" w14:textId="77777777" w:rsidTr="00A76131">
        <w:trPr>
          <w:trHeight w:val="312"/>
        </w:trPr>
        <w:tc>
          <w:tcPr>
            <w:tcW w:w="4585" w:type="dxa"/>
            <w:shd w:val="clear" w:color="auto" w:fill="EDF3F9"/>
            <w:noWrap/>
          </w:tcPr>
          <w:p w14:paraId="709A06B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Süd vəzi əməliyyatlarının ağırlaşmaları</w:t>
            </w:r>
          </w:p>
        </w:tc>
        <w:tc>
          <w:tcPr>
            <w:tcW w:w="270" w:type="dxa"/>
            <w:shd w:val="clear" w:color="auto" w:fill="FFFFFF" w:themeFill="background1"/>
            <w:noWrap/>
          </w:tcPr>
          <w:p w14:paraId="5FFFC2B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1DEB20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İntraduktal papilloma</w:t>
            </w:r>
          </w:p>
        </w:tc>
      </w:tr>
      <w:tr w:rsidR="00ED6967" w:rsidRPr="00415B7A" w14:paraId="0346591A" w14:textId="77777777" w:rsidTr="00A76131">
        <w:trPr>
          <w:trHeight w:val="312"/>
        </w:trPr>
        <w:tc>
          <w:tcPr>
            <w:tcW w:w="4585" w:type="dxa"/>
            <w:shd w:val="clear" w:color="auto" w:fill="EDF3F9"/>
            <w:noWrap/>
          </w:tcPr>
          <w:p w14:paraId="2E6D7A8A"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Mastalgiya</w:t>
            </w:r>
          </w:p>
        </w:tc>
        <w:tc>
          <w:tcPr>
            <w:tcW w:w="270" w:type="dxa"/>
            <w:shd w:val="clear" w:color="auto" w:fill="FFFFFF" w:themeFill="background1"/>
            <w:noWrap/>
          </w:tcPr>
          <w:p w14:paraId="3902BB5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8D94C0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Süd vəzinin digər bəd və xoş xassəli xəstəlikləri</w:t>
            </w:r>
          </w:p>
        </w:tc>
      </w:tr>
      <w:tr w:rsidR="00ED6967" w:rsidRPr="00415B7A" w14:paraId="17DD1AB0" w14:textId="77777777" w:rsidTr="00A76131">
        <w:trPr>
          <w:trHeight w:val="312"/>
        </w:trPr>
        <w:tc>
          <w:tcPr>
            <w:tcW w:w="4585" w:type="dxa"/>
            <w:shd w:val="clear" w:color="auto" w:fill="EDF3F9"/>
            <w:noWrap/>
          </w:tcPr>
          <w:p w14:paraId="3CD4E28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Gilədən ifrazat</w:t>
            </w:r>
          </w:p>
        </w:tc>
        <w:tc>
          <w:tcPr>
            <w:tcW w:w="270" w:type="dxa"/>
            <w:shd w:val="clear" w:color="auto" w:fill="FFFFFF" w:themeFill="background1"/>
            <w:noWrap/>
          </w:tcPr>
          <w:p w14:paraId="4E035C1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1EFCEC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Süd vəzi əməliyyatlarından sonrakı ağırlaşmalar</w:t>
            </w:r>
          </w:p>
        </w:tc>
      </w:tr>
      <w:tr w:rsidR="00ED6967" w:rsidRPr="00415B7A" w14:paraId="137365F0" w14:textId="77777777" w:rsidTr="00A76131">
        <w:trPr>
          <w:trHeight w:val="312"/>
        </w:trPr>
        <w:tc>
          <w:tcPr>
            <w:tcW w:w="4585" w:type="dxa"/>
            <w:shd w:val="clear" w:color="auto" w:fill="EDF3F9"/>
            <w:noWrap/>
          </w:tcPr>
          <w:p w14:paraId="18559CCB"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Süd vəzində kütlə</w:t>
            </w:r>
          </w:p>
        </w:tc>
        <w:tc>
          <w:tcPr>
            <w:tcW w:w="270" w:type="dxa"/>
            <w:shd w:val="clear" w:color="auto" w:fill="FFFFFF" w:themeFill="background1"/>
            <w:noWrap/>
          </w:tcPr>
          <w:p w14:paraId="276CDCD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6609CF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673A951B" w14:textId="77777777" w:rsidTr="00A76131">
        <w:trPr>
          <w:trHeight w:val="312"/>
        </w:trPr>
        <w:tc>
          <w:tcPr>
            <w:tcW w:w="4585" w:type="dxa"/>
            <w:shd w:val="clear" w:color="auto" w:fill="EDF3F9"/>
            <w:noWrap/>
          </w:tcPr>
          <w:p w14:paraId="4D1A5B5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Kəskin mastitlər</w:t>
            </w:r>
          </w:p>
        </w:tc>
        <w:tc>
          <w:tcPr>
            <w:tcW w:w="270" w:type="dxa"/>
            <w:shd w:val="clear" w:color="auto" w:fill="FFFFFF" w:themeFill="background1"/>
            <w:noWrap/>
          </w:tcPr>
          <w:p w14:paraId="072FDAF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1EF5FC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22474BC" w14:textId="77777777" w:rsidTr="00A76131">
        <w:trPr>
          <w:trHeight w:val="312"/>
        </w:trPr>
        <w:tc>
          <w:tcPr>
            <w:tcW w:w="4585" w:type="dxa"/>
            <w:shd w:val="clear" w:color="auto" w:fill="EDF3F9"/>
            <w:noWrap/>
          </w:tcPr>
          <w:p w14:paraId="4D772D03"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Fibrokistik xəstəlik</w:t>
            </w:r>
          </w:p>
        </w:tc>
        <w:tc>
          <w:tcPr>
            <w:tcW w:w="270" w:type="dxa"/>
            <w:shd w:val="clear" w:color="auto" w:fill="FFFFFF" w:themeFill="background1"/>
            <w:noWrap/>
          </w:tcPr>
          <w:p w14:paraId="70069DC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8DF1B3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EBBA304" w14:textId="77777777" w:rsidTr="00A76131">
        <w:trPr>
          <w:trHeight w:val="312"/>
        </w:trPr>
        <w:tc>
          <w:tcPr>
            <w:tcW w:w="4585" w:type="dxa"/>
            <w:shd w:val="clear" w:color="auto" w:fill="EDF3F9"/>
            <w:noWrap/>
          </w:tcPr>
          <w:p w14:paraId="3B9F2305"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Fibroadenoma</w:t>
            </w:r>
          </w:p>
        </w:tc>
        <w:tc>
          <w:tcPr>
            <w:tcW w:w="270" w:type="dxa"/>
            <w:shd w:val="clear" w:color="auto" w:fill="FFFFFF" w:themeFill="background1"/>
            <w:noWrap/>
          </w:tcPr>
          <w:p w14:paraId="630F3EA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AE42DB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DB12374" w14:textId="77777777" w:rsidTr="00A76131">
        <w:trPr>
          <w:trHeight w:val="312"/>
        </w:trPr>
        <w:tc>
          <w:tcPr>
            <w:tcW w:w="4585" w:type="dxa"/>
            <w:shd w:val="clear" w:color="auto" w:fill="EDF3F9"/>
            <w:noWrap/>
          </w:tcPr>
          <w:p w14:paraId="7F69DE37"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Süd vəzi sistləri</w:t>
            </w:r>
          </w:p>
        </w:tc>
        <w:tc>
          <w:tcPr>
            <w:tcW w:w="270" w:type="dxa"/>
            <w:shd w:val="clear" w:color="auto" w:fill="FFFFFF" w:themeFill="background1"/>
            <w:noWrap/>
          </w:tcPr>
          <w:p w14:paraId="1B7ED74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C16471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21C0953" w14:textId="77777777" w:rsidTr="00A76131">
        <w:trPr>
          <w:trHeight w:val="312"/>
        </w:trPr>
        <w:tc>
          <w:tcPr>
            <w:tcW w:w="4585" w:type="dxa"/>
            <w:shd w:val="clear" w:color="auto" w:fill="EDF3F9"/>
            <w:noWrap/>
          </w:tcPr>
          <w:p w14:paraId="7FA9EFA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Piy nekrozu</w:t>
            </w:r>
          </w:p>
        </w:tc>
        <w:tc>
          <w:tcPr>
            <w:tcW w:w="270" w:type="dxa"/>
            <w:shd w:val="clear" w:color="auto" w:fill="FFFFFF" w:themeFill="background1"/>
            <w:noWrap/>
          </w:tcPr>
          <w:p w14:paraId="355CDE8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6D26FE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F775E32" w14:textId="77777777" w:rsidTr="00A76131">
        <w:trPr>
          <w:trHeight w:val="312"/>
        </w:trPr>
        <w:tc>
          <w:tcPr>
            <w:tcW w:w="4585" w:type="dxa"/>
            <w:shd w:val="clear" w:color="auto" w:fill="EDF3F9"/>
            <w:noWrap/>
          </w:tcPr>
          <w:p w14:paraId="589E7A2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Travmaları</w:t>
            </w:r>
          </w:p>
        </w:tc>
        <w:tc>
          <w:tcPr>
            <w:tcW w:w="270" w:type="dxa"/>
            <w:shd w:val="clear" w:color="auto" w:fill="FFFFFF" w:themeFill="background1"/>
            <w:noWrap/>
          </w:tcPr>
          <w:p w14:paraId="52C15BE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EEF5AB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70C819F" w14:textId="77777777" w:rsidTr="00A76131">
        <w:trPr>
          <w:trHeight w:val="312"/>
        </w:trPr>
        <w:tc>
          <w:tcPr>
            <w:tcW w:w="4585" w:type="dxa"/>
            <w:shd w:val="clear" w:color="auto" w:fill="EDF3F9"/>
            <w:noWrap/>
          </w:tcPr>
          <w:p w14:paraId="41655D7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Süd vəzi xərçəngi</w:t>
            </w:r>
          </w:p>
        </w:tc>
        <w:tc>
          <w:tcPr>
            <w:tcW w:w="270" w:type="dxa"/>
            <w:shd w:val="clear" w:color="auto" w:fill="FFFFFF" w:themeFill="background1"/>
            <w:noWrap/>
          </w:tcPr>
          <w:p w14:paraId="68C0362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0EAB41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212A9DC" w14:textId="77777777" w:rsidTr="00A76131">
        <w:trPr>
          <w:trHeight w:val="312"/>
        </w:trPr>
        <w:tc>
          <w:tcPr>
            <w:tcW w:w="4585" w:type="dxa"/>
            <w:shd w:val="clear" w:color="auto" w:fill="EDF3F9"/>
            <w:noWrap/>
          </w:tcPr>
          <w:p w14:paraId="75D5765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92AEA8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E74635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4F81AB2" w14:textId="77777777" w:rsidTr="00A76131">
        <w:trPr>
          <w:trHeight w:val="312"/>
        </w:trPr>
        <w:tc>
          <w:tcPr>
            <w:tcW w:w="4585" w:type="dxa"/>
            <w:shd w:val="clear" w:color="auto" w:fill="EDF3F9"/>
            <w:noWrap/>
          </w:tcPr>
          <w:p w14:paraId="510B46CB"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Dəri və yumşaq toxuma</w:t>
            </w:r>
          </w:p>
        </w:tc>
        <w:tc>
          <w:tcPr>
            <w:tcW w:w="270" w:type="dxa"/>
            <w:shd w:val="clear" w:color="auto" w:fill="FFFFFF" w:themeFill="background1"/>
            <w:noWrap/>
          </w:tcPr>
          <w:p w14:paraId="38A7CCE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86CE77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Dəri və yumşaq toxuma</w:t>
            </w:r>
          </w:p>
        </w:tc>
      </w:tr>
      <w:tr w:rsidR="00ED6967" w:rsidRPr="00415B7A" w14:paraId="4C71261A" w14:textId="77777777" w:rsidTr="00A76131">
        <w:trPr>
          <w:trHeight w:val="312"/>
        </w:trPr>
        <w:tc>
          <w:tcPr>
            <w:tcW w:w="4585" w:type="dxa"/>
            <w:shd w:val="clear" w:color="auto" w:fill="EDF3F9"/>
            <w:noWrap/>
          </w:tcPr>
          <w:p w14:paraId="5D24D210"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lang w:eastAsia="az-Latn-AZ"/>
              </w:rPr>
              <w:t>Kəskin irinli xəstəliklər (furunkul, karbunkul, fleqmona)</w:t>
            </w:r>
          </w:p>
        </w:tc>
        <w:tc>
          <w:tcPr>
            <w:tcW w:w="270" w:type="dxa"/>
            <w:shd w:val="clear" w:color="auto" w:fill="FFFFFF" w:themeFill="background1"/>
            <w:noWrap/>
          </w:tcPr>
          <w:p w14:paraId="689BA0E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577B54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Sarkoma</w:t>
            </w:r>
          </w:p>
        </w:tc>
      </w:tr>
      <w:tr w:rsidR="00ED6967" w:rsidRPr="00415B7A" w14:paraId="65BED96F" w14:textId="77777777" w:rsidTr="00A76131">
        <w:trPr>
          <w:trHeight w:val="312"/>
        </w:trPr>
        <w:tc>
          <w:tcPr>
            <w:tcW w:w="4585" w:type="dxa"/>
            <w:shd w:val="clear" w:color="auto" w:fill="EDF3F9"/>
            <w:noWrap/>
          </w:tcPr>
          <w:p w14:paraId="2BCF82B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Sellülitlər</w:t>
            </w:r>
          </w:p>
        </w:tc>
        <w:tc>
          <w:tcPr>
            <w:tcW w:w="270" w:type="dxa"/>
            <w:shd w:val="clear" w:color="auto" w:fill="FFFFFF" w:themeFill="background1"/>
            <w:noWrap/>
          </w:tcPr>
          <w:p w14:paraId="52D6AD6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0C80D9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Radiasion dermatit</w:t>
            </w:r>
          </w:p>
        </w:tc>
      </w:tr>
      <w:tr w:rsidR="00ED6967" w:rsidRPr="00415B7A" w14:paraId="7C6E0D3C" w14:textId="77777777" w:rsidTr="00A76131">
        <w:trPr>
          <w:trHeight w:val="312"/>
        </w:trPr>
        <w:tc>
          <w:tcPr>
            <w:tcW w:w="4585" w:type="dxa"/>
            <w:shd w:val="clear" w:color="auto" w:fill="EDF3F9"/>
            <w:noWrap/>
          </w:tcPr>
          <w:p w14:paraId="65A86744"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Nekrotik yumşaq toxuma infeksiyaları</w:t>
            </w:r>
          </w:p>
        </w:tc>
        <w:tc>
          <w:tcPr>
            <w:tcW w:w="270" w:type="dxa"/>
            <w:shd w:val="clear" w:color="auto" w:fill="FFFFFF" w:themeFill="background1"/>
            <w:noWrap/>
          </w:tcPr>
          <w:p w14:paraId="088E83C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E624E9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Pedjet xəstəliyi</w:t>
            </w:r>
          </w:p>
        </w:tc>
      </w:tr>
      <w:tr w:rsidR="00ED6967" w:rsidRPr="00415B7A" w14:paraId="4C67E3F3" w14:textId="77777777" w:rsidTr="00A76131">
        <w:trPr>
          <w:trHeight w:val="312"/>
        </w:trPr>
        <w:tc>
          <w:tcPr>
            <w:tcW w:w="4585" w:type="dxa"/>
            <w:shd w:val="clear" w:color="auto" w:fill="EDF3F9"/>
            <w:noWrap/>
          </w:tcPr>
          <w:p w14:paraId="24FEA5D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Hidradenit</w:t>
            </w:r>
          </w:p>
        </w:tc>
        <w:tc>
          <w:tcPr>
            <w:tcW w:w="270" w:type="dxa"/>
            <w:shd w:val="clear" w:color="auto" w:fill="FFFFFF" w:themeFill="background1"/>
            <w:noWrap/>
          </w:tcPr>
          <w:p w14:paraId="582D0A7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2F642A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Dərinin və dərialatı toxumaların digər bəd və xoşxassəli törəmələri</w:t>
            </w:r>
          </w:p>
        </w:tc>
      </w:tr>
      <w:tr w:rsidR="00ED6967" w:rsidRPr="00415B7A" w14:paraId="4E720153" w14:textId="77777777" w:rsidTr="00A76131">
        <w:trPr>
          <w:trHeight w:val="312"/>
        </w:trPr>
        <w:tc>
          <w:tcPr>
            <w:tcW w:w="4585" w:type="dxa"/>
            <w:shd w:val="clear" w:color="auto" w:fill="EDF3F9"/>
            <w:noWrap/>
          </w:tcPr>
          <w:p w14:paraId="48A0AE9A"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Dolama</w:t>
            </w:r>
          </w:p>
        </w:tc>
        <w:tc>
          <w:tcPr>
            <w:tcW w:w="270" w:type="dxa"/>
            <w:shd w:val="clear" w:color="auto" w:fill="FFFFFF" w:themeFill="background1"/>
            <w:noWrap/>
          </w:tcPr>
          <w:p w14:paraId="5757352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79F89B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Hipertrofik çapıq və keloid</w:t>
            </w:r>
          </w:p>
        </w:tc>
      </w:tr>
      <w:tr w:rsidR="00ED6967" w:rsidRPr="00415B7A" w14:paraId="4EA3FAB5" w14:textId="77777777" w:rsidTr="00A76131">
        <w:trPr>
          <w:trHeight w:val="312"/>
        </w:trPr>
        <w:tc>
          <w:tcPr>
            <w:tcW w:w="4585" w:type="dxa"/>
            <w:shd w:val="clear" w:color="auto" w:fill="EDF3F9"/>
            <w:noWrap/>
          </w:tcPr>
          <w:p w14:paraId="06A9A59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Dəri və dərialtı toxumaların digər infeksiyaları</w:t>
            </w:r>
          </w:p>
        </w:tc>
        <w:tc>
          <w:tcPr>
            <w:tcW w:w="270" w:type="dxa"/>
            <w:shd w:val="clear" w:color="auto" w:fill="FFFFFF" w:themeFill="background1"/>
            <w:noWrap/>
          </w:tcPr>
          <w:p w14:paraId="3541926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F9A546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B396CB4" w14:textId="77777777" w:rsidTr="00A76131">
        <w:trPr>
          <w:trHeight w:val="312"/>
        </w:trPr>
        <w:tc>
          <w:tcPr>
            <w:tcW w:w="4585" w:type="dxa"/>
            <w:shd w:val="clear" w:color="auto" w:fill="EDF3F9"/>
            <w:noWrap/>
          </w:tcPr>
          <w:p w14:paraId="03D5DA0F"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Yara irinləməsi</w:t>
            </w:r>
          </w:p>
        </w:tc>
        <w:tc>
          <w:tcPr>
            <w:tcW w:w="270" w:type="dxa"/>
            <w:shd w:val="clear" w:color="auto" w:fill="FFFFFF" w:themeFill="background1"/>
            <w:noWrap/>
          </w:tcPr>
          <w:p w14:paraId="3E1B1EE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17E741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F1F272F" w14:textId="77777777" w:rsidTr="00A76131">
        <w:trPr>
          <w:trHeight w:val="312"/>
        </w:trPr>
        <w:tc>
          <w:tcPr>
            <w:tcW w:w="4585" w:type="dxa"/>
            <w:shd w:val="clear" w:color="auto" w:fill="EDF3F9"/>
            <w:noWrap/>
          </w:tcPr>
          <w:p w14:paraId="450C0C0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Dəri və darialtı toxuma törəmələri</w:t>
            </w:r>
          </w:p>
        </w:tc>
        <w:tc>
          <w:tcPr>
            <w:tcW w:w="270" w:type="dxa"/>
            <w:shd w:val="clear" w:color="auto" w:fill="FFFFFF" w:themeFill="background1"/>
            <w:noWrap/>
          </w:tcPr>
          <w:p w14:paraId="7A3581A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1BC47E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20C957E" w14:textId="77777777" w:rsidTr="00A76131">
        <w:trPr>
          <w:trHeight w:val="312"/>
        </w:trPr>
        <w:tc>
          <w:tcPr>
            <w:tcW w:w="4585" w:type="dxa"/>
            <w:shd w:val="clear" w:color="auto" w:fill="EDF3F9"/>
            <w:noWrap/>
          </w:tcPr>
          <w:p w14:paraId="492F0DD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Dəri və darialtı sistlər</w:t>
            </w:r>
          </w:p>
        </w:tc>
        <w:tc>
          <w:tcPr>
            <w:tcW w:w="270" w:type="dxa"/>
            <w:shd w:val="clear" w:color="auto" w:fill="FFFFFF" w:themeFill="background1"/>
            <w:noWrap/>
          </w:tcPr>
          <w:p w14:paraId="2D31D94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C6A38A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A048793" w14:textId="77777777" w:rsidTr="00A76131">
        <w:trPr>
          <w:trHeight w:val="312"/>
        </w:trPr>
        <w:tc>
          <w:tcPr>
            <w:tcW w:w="4585" w:type="dxa"/>
            <w:shd w:val="clear" w:color="auto" w:fill="EDF3F9"/>
            <w:noWrap/>
          </w:tcPr>
          <w:p w14:paraId="77CFE467"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Pilonidal sinus</w:t>
            </w:r>
          </w:p>
        </w:tc>
        <w:tc>
          <w:tcPr>
            <w:tcW w:w="270" w:type="dxa"/>
            <w:shd w:val="clear" w:color="auto" w:fill="FFFFFF" w:themeFill="background1"/>
            <w:noWrap/>
          </w:tcPr>
          <w:p w14:paraId="7D7A374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4A6B1E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5C5D5678" w14:textId="77777777" w:rsidTr="00A76131">
        <w:trPr>
          <w:trHeight w:val="312"/>
        </w:trPr>
        <w:tc>
          <w:tcPr>
            <w:tcW w:w="4585" w:type="dxa"/>
            <w:shd w:val="clear" w:color="auto" w:fill="EDF3F9"/>
            <w:noWrap/>
          </w:tcPr>
          <w:p w14:paraId="3AD1C7E7"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Epidermal sist</w:t>
            </w:r>
          </w:p>
        </w:tc>
        <w:tc>
          <w:tcPr>
            <w:tcW w:w="270" w:type="dxa"/>
            <w:shd w:val="clear" w:color="auto" w:fill="FFFFFF" w:themeFill="background1"/>
            <w:noWrap/>
          </w:tcPr>
          <w:p w14:paraId="1CEEB6E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EC329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D5D14C9" w14:textId="77777777" w:rsidTr="00A76131">
        <w:trPr>
          <w:trHeight w:val="312"/>
        </w:trPr>
        <w:tc>
          <w:tcPr>
            <w:tcW w:w="4585" w:type="dxa"/>
            <w:shd w:val="clear" w:color="auto" w:fill="EDF3F9"/>
            <w:noWrap/>
          </w:tcPr>
          <w:p w14:paraId="03CB195B"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Nevuslar</w:t>
            </w:r>
          </w:p>
        </w:tc>
        <w:tc>
          <w:tcPr>
            <w:tcW w:w="270" w:type="dxa"/>
            <w:shd w:val="clear" w:color="auto" w:fill="FFFFFF" w:themeFill="background1"/>
            <w:noWrap/>
          </w:tcPr>
          <w:p w14:paraId="219870C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02B6F6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003AB3A5" w14:textId="77777777" w:rsidTr="00A76131">
        <w:trPr>
          <w:trHeight w:val="312"/>
        </w:trPr>
        <w:tc>
          <w:tcPr>
            <w:tcW w:w="4585" w:type="dxa"/>
            <w:shd w:val="clear" w:color="auto" w:fill="EDF3F9"/>
            <w:noWrap/>
          </w:tcPr>
          <w:p w14:paraId="06F34B8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Fibroma</w:t>
            </w:r>
          </w:p>
        </w:tc>
        <w:tc>
          <w:tcPr>
            <w:tcW w:w="270" w:type="dxa"/>
            <w:shd w:val="clear" w:color="auto" w:fill="FFFFFF" w:themeFill="background1"/>
            <w:noWrap/>
          </w:tcPr>
          <w:p w14:paraId="3EA5FC3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0CAD42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9E12553" w14:textId="77777777" w:rsidTr="00A76131">
        <w:trPr>
          <w:trHeight w:val="312"/>
        </w:trPr>
        <w:tc>
          <w:tcPr>
            <w:tcW w:w="4585" w:type="dxa"/>
            <w:shd w:val="clear" w:color="auto" w:fill="EDF3F9"/>
            <w:noWrap/>
          </w:tcPr>
          <w:p w14:paraId="670A66A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Lipoma</w:t>
            </w:r>
          </w:p>
        </w:tc>
        <w:tc>
          <w:tcPr>
            <w:tcW w:w="270" w:type="dxa"/>
            <w:shd w:val="clear" w:color="auto" w:fill="FFFFFF" w:themeFill="background1"/>
            <w:noWrap/>
          </w:tcPr>
          <w:p w14:paraId="151021D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6EF000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AA480A9" w14:textId="77777777" w:rsidTr="00A76131">
        <w:trPr>
          <w:trHeight w:val="312"/>
        </w:trPr>
        <w:tc>
          <w:tcPr>
            <w:tcW w:w="4585" w:type="dxa"/>
            <w:shd w:val="clear" w:color="auto" w:fill="EDF3F9"/>
            <w:noWrap/>
          </w:tcPr>
          <w:p w14:paraId="0D61A2A5"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Vaskulyar törəmələr</w:t>
            </w:r>
          </w:p>
        </w:tc>
        <w:tc>
          <w:tcPr>
            <w:tcW w:w="270" w:type="dxa"/>
            <w:shd w:val="clear" w:color="auto" w:fill="FFFFFF" w:themeFill="background1"/>
            <w:noWrap/>
          </w:tcPr>
          <w:p w14:paraId="75A93DF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8BB75D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010EAE71" w14:textId="77777777" w:rsidTr="00A76131">
        <w:trPr>
          <w:trHeight w:val="312"/>
        </w:trPr>
        <w:tc>
          <w:tcPr>
            <w:tcW w:w="4585" w:type="dxa"/>
            <w:shd w:val="clear" w:color="auto" w:fill="EDF3F9"/>
            <w:noWrap/>
          </w:tcPr>
          <w:p w14:paraId="23E8BF3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Yastı hüceyrəli xərçəng</w:t>
            </w:r>
          </w:p>
        </w:tc>
        <w:tc>
          <w:tcPr>
            <w:tcW w:w="270" w:type="dxa"/>
            <w:shd w:val="clear" w:color="auto" w:fill="FFFFFF" w:themeFill="background1"/>
            <w:noWrap/>
          </w:tcPr>
          <w:p w14:paraId="32FC896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D3122B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3E7410F" w14:textId="77777777" w:rsidTr="00A76131">
        <w:trPr>
          <w:trHeight w:val="312"/>
        </w:trPr>
        <w:tc>
          <w:tcPr>
            <w:tcW w:w="4585" w:type="dxa"/>
            <w:shd w:val="clear" w:color="auto" w:fill="EDF3F9"/>
            <w:noWrap/>
          </w:tcPr>
          <w:p w14:paraId="2B46C93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Bazal hüceyrəli xərçəng</w:t>
            </w:r>
          </w:p>
        </w:tc>
        <w:tc>
          <w:tcPr>
            <w:tcW w:w="270" w:type="dxa"/>
            <w:shd w:val="clear" w:color="auto" w:fill="FFFFFF" w:themeFill="background1"/>
            <w:noWrap/>
          </w:tcPr>
          <w:p w14:paraId="55A31F1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DECE3A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23556FE" w14:textId="77777777" w:rsidTr="00A76131">
        <w:trPr>
          <w:trHeight w:val="312"/>
        </w:trPr>
        <w:tc>
          <w:tcPr>
            <w:tcW w:w="4585" w:type="dxa"/>
            <w:shd w:val="clear" w:color="auto" w:fill="EDF3F9"/>
            <w:noWrap/>
          </w:tcPr>
          <w:p w14:paraId="49B7B4CA"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Melanoma</w:t>
            </w:r>
          </w:p>
        </w:tc>
        <w:tc>
          <w:tcPr>
            <w:tcW w:w="270" w:type="dxa"/>
            <w:shd w:val="clear" w:color="auto" w:fill="FFFFFF" w:themeFill="background1"/>
            <w:noWrap/>
          </w:tcPr>
          <w:p w14:paraId="279F892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E5D092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9097504" w14:textId="77777777" w:rsidTr="00A76131">
        <w:trPr>
          <w:trHeight w:val="312"/>
        </w:trPr>
        <w:tc>
          <w:tcPr>
            <w:tcW w:w="4585" w:type="dxa"/>
            <w:shd w:val="clear" w:color="auto" w:fill="EDF3F9"/>
            <w:noWrap/>
          </w:tcPr>
          <w:p w14:paraId="135713B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Yataq yarası</w:t>
            </w:r>
          </w:p>
        </w:tc>
        <w:tc>
          <w:tcPr>
            <w:tcW w:w="270" w:type="dxa"/>
            <w:shd w:val="clear" w:color="auto" w:fill="FFFFFF" w:themeFill="background1"/>
            <w:noWrap/>
          </w:tcPr>
          <w:p w14:paraId="0E9CD56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1B2F26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84FAFC6" w14:textId="77777777" w:rsidTr="00A76131">
        <w:trPr>
          <w:trHeight w:val="312"/>
        </w:trPr>
        <w:tc>
          <w:tcPr>
            <w:tcW w:w="4585" w:type="dxa"/>
            <w:shd w:val="clear" w:color="auto" w:fill="EDF3F9"/>
            <w:noWrap/>
          </w:tcPr>
          <w:p w14:paraId="3ADAE50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Dəri və yumşaq toxuma əməliyyatlarının ağırlaşmaları</w:t>
            </w:r>
          </w:p>
        </w:tc>
        <w:tc>
          <w:tcPr>
            <w:tcW w:w="270" w:type="dxa"/>
            <w:shd w:val="clear" w:color="auto" w:fill="FFFFFF" w:themeFill="background1"/>
            <w:noWrap/>
          </w:tcPr>
          <w:p w14:paraId="7A904D4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F2591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DEC67C4" w14:textId="77777777" w:rsidTr="00A76131">
        <w:trPr>
          <w:trHeight w:val="312"/>
        </w:trPr>
        <w:tc>
          <w:tcPr>
            <w:tcW w:w="4585" w:type="dxa"/>
            <w:shd w:val="clear" w:color="auto" w:fill="EDF3F9"/>
            <w:noWrap/>
          </w:tcPr>
          <w:p w14:paraId="34172D8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83A4B6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F6C044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787E1B34" w14:textId="77777777" w:rsidTr="00A76131">
        <w:trPr>
          <w:trHeight w:val="312"/>
        </w:trPr>
        <w:tc>
          <w:tcPr>
            <w:tcW w:w="4585" w:type="dxa"/>
            <w:shd w:val="clear" w:color="auto" w:fill="EDF3F9"/>
            <w:noWrap/>
          </w:tcPr>
          <w:p w14:paraId="11559390"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b/>
                <w:bCs/>
                <w:color w:val="2E74B5" w:themeColor="accent5" w:themeShade="BF"/>
                <w:lang w:eastAsia="az-Latn-AZ"/>
              </w:rPr>
              <w:t>Baş və boyun</w:t>
            </w:r>
          </w:p>
        </w:tc>
        <w:tc>
          <w:tcPr>
            <w:tcW w:w="270" w:type="dxa"/>
            <w:shd w:val="clear" w:color="auto" w:fill="FFFFFF" w:themeFill="background1"/>
            <w:noWrap/>
          </w:tcPr>
          <w:p w14:paraId="1B0AA81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2E0789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Baş-boyun</w:t>
            </w:r>
          </w:p>
        </w:tc>
      </w:tr>
      <w:tr w:rsidR="00ED6967" w:rsidRPr="00415B7A" w14:paraId="390E68A9" w14:textId="77777777" w:rsidTr="00A76131">
        <w:trPr>
          <w:trHeight w:val="312"/>
        </w:trPr>
        <w:tc>
          <w:tcPr>
            <w:tcW w:w="4585" w:type="dxa"/>
            <w:shd w:val="clear" w:color="auto" w:fill="EDF3F9"/>
            <w:noWrap/>
          </w:tcPr>
          <w:p w14:paraId="18E69381"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lang w:eastAsia="az-Latn-AZ"/>
              </w:rPr>
              <w:t>Yuxarı tənəffüs yolları obstruksiyası</w:t>
            </w:r>
          </w:p>
        </w:tc>
        <w:tc>
          <w:tcPr>
            <w:tcW w:w="270" w:type="dxa"/>
            <w:shd w:val="clear" w:color="auto" w:fill="FFFFFF" w:themeFill="background1"/>
            <w:noWrap/>
          </w:tcPr>
          <w:p w14:paraId="60B57EC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DCD53A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Ağız boşluğu, qırtlaq, udlaq xərçəngi</w:t>
            </w:r>
          </w:p>
        </w:tc>
      </w:tr>
      <w:tr w:rsidR="00ED6967" w:rsidRPr="00415B7A" w14:paraId="3EEA176E" w14:textId="77777777" w:rsidTr="00A76131">
        <w:trPr>
          <w:trHeight w:val="312"/>
        </w:trPr>
        <w:tc>
          <w:tcPr>
            <w:tcW w:w="4585" w:type="dxa"/>
            <w:shd w:val="clear" w:color="auto" w:fill="EDF3F9"/>
            <w:noWrap/>
          </w:tcPr>
          <w:p w14:paraId="78D1EA1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 xml:space="preserve">Burun qanaxması </w:t>
            </w:r>
          </w:p>
        </w:tc>
        <w:tc>
          <w:tcPr>
            <w:tcW w:w="270" w:type="dxa"/>
            <w:shd w:val="clear" w:color="auto" w:fill="FFFFFF" w:themeFill="background1"/>
            <w:noWrap/>
          </w:tcPr>
          <w:p w14:paraId="280D83B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983C35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Çənəaltı vəz törəməsi</w:t>
            </w:r>
          </w:p>
        </w:tc>
      </w:tr>
      <w:tr w:rsidR="00ED6967" w:rsidRPr="00415B7A" w14:paraId="601D6CB1" w14:textId="77777777" w:rsidTr="00A76131">
        <w:trPr>
          <w:trHeight w:val="312"/>
        </w:trPr>
        <w:tc>
          <w:tcPr>
            <w:tcW w:w="4585" w:type="dxa"/>
            <w:shd w:val="clear" w:color="auto" w:fill="EDF3F9"/>
            <w:noWrap/>
          </w:tcPr>
          <w:p w14:paraId="3591B89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Boyunda kütlə</w:t>
            </w:r>
          </w:p>
        </w:tc>
        <w:tc>
          <w:tcPr>
            <w:tcW w:w="270" w:type="dxa"/>
            <w:shd w:val="clear" w:color="auto" w:fill="FFFFFF" w:themeFill="background1"/>
            <w:noWrap/>
          </w:tcPr>
          <w:p w14:paraId="32636CB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B4DBB7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Servikal limfadenopatiya</w:t>
            </w:r>
          </w:p>
        </w:tc>
      </w:tr>
      <w:tr w:rsidR="00ED6967" w:rsidRPr="00415B7A" w14:paraId="6E513139" w14:textId="77777777" w:rsidTr="00A76131">
        <w:trPr>
          <w:trHeight w:val="312"/>
        </w:trPr>
        <w:tc>
          <w:tcPr>
            <w:tcW w:w="4585" w:type="dxa"/>
            <w:shd w:val="clear" w:color="auto" w:fill="EDF3F9"/>
            <w:noWrap/>
          </w:tcPr>
          <w:p w14:paraId="63DF9F6F"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Baş və boyun əməliyyatlarının ağırlaşmaları</w:t>
            </w:r>
          </w:p>
        </w:tc>
        <w:tc>
          <w:tcPr>
            <w:tcW w:w="270" w:type="dxa"/>
            <w:shd w:val="clear" w:color="auto" w:fill="FFFFFF" w:themeFill="background1"/>
            <w:noWrap/>
          </w:tcPr>
          <w:p w14:paraId="14F45D1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DA2EC5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76F3ADE" w14:textId="77777777" w:rsidTr="00A76131">
        <w:trPr>
          <w:trHeight w:val="312"/>
        </w:trPr>
        <w:tc>
          <w:tcPr>
            <w:tcW w:w="4585" w:type="dxa"/>
            <w:shd w:val="clear" w:color="auto" w:fill="EDF3F9"/>
            <w:noWrap/>
          </w:tcPr>
          <w:p w14:paraId="3BDA485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015724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1CE6E6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31E9CF0" w14:textId="77777777" w:rsidTr="00A76131">
        <w:trPr>
          <w:trHeight w:val="312"/>
        </w:trPr>
        <w:tc>
          <w:tcPr>
            <w:tcW w:w="4585" w:type="dxa"/>
            <w:shd w:val="clear" w:color="auto" w:fill="EDF3F9"/>
            <w:noWrap/>
          </w:tcPr>
          <w:p w14:paraId="4132265F"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TRAVMA</w:t>
            </w:r>
          </w:p>
          <w:p w14:paraId="3BF6EE8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B2A10C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7D28AA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TRAVMA</w:t>
            </w:r>
          </w:p>
        </w:tc>
      </w:tr>
      <w:tr w:rsidR="00ED6967" w:rsidRPr="00415B7A" w14:paraId="6CFC8C54" w14:textId="77777777" w:rsidTr="00A76131">
        <w:trPr>
          <w:trHeight w:val="312"/>
        </w:trPr>
        <w:tc>
          <w:tcPr>
            <w:tcW w:w="4585" w:type="dxa"/>
            <w:shd w:val="clear" w:color="auto" w:fill="EDF3F9"/>
            <w:noWrap/>
          </w:tcPr>
          <w:p w14:paraId="18775C5C"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lang w:eastAsia="az-Latn-AZ"/>
              </w:rPr>
              <w:t>Travmalı xəstənin ilkin qiymətlənirilməsi və stablizasiyası</w:t>
            </w:r>
          </w:p>
        </w:tc>
        <w:tc>
          <w:tcPr>
            <w:tcW w:w="270" w:type="dxa"/>
            <w:shd w:val="clear" w:color="auto" w:fill="FFFFFF" w:themeFill="background1"/>
            <w:noWrap/>
          </w:tcPr>
          <w:p w14:paraId="361EFF9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E408A0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Komatoz xəstə</w:t>
            </w:r>
          </w:p>
        </w:tc>
      </w:tr>
      <w:tr w:rsidR="00ED6967" w:rsidRPr="00415B7A" w14:paraId="75667F65" w14:textId="77777777" w:rsidTr="00A76131">
        <w:trPr>
          <w:trHeight w:val="312"/>
        </w:trPr>
        <w:tc>
          <w:tcPr>
            <w:tcW w:w="4585" w:type="dxa"/>
            <w:shd w:val="clear" w:color="auto" w:fill="EDF3F9"/>
            <w:noWrap/>
          </w:tcPr>
          <w:p w14:paraId="2FA06588"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Qanaxma və şok</w:t>
            </w:r>
          </w:p>
        </w:tc>
        <w:tc>
          <w:tcPr>
            <w:tcW w:w="270" w:type="dxa"/>
            <w:shd w:val="clear" w:color="auto" w:fill="FFFFFF" w:themeFill="background1"/>
            <w:noWrap/>
          </w:tcPr>
          <w:p w14:paraId="3763E55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E628A7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Politravma</w:t>
            </w:r>
          </w:p>
        </w:tc>
      </w:tr>
      <w:tr w:rsidR="00ED6967" w:rsidRPr="00415B7A" w14:paraId="79D11C0E" w14:textId="77777777" w:rsidTr="00A76131">
        <w:trPr>
          <w:trHeight w:val="312"/>
        </w:trPr>
        <w:tc>
          <w:tcPr>
            <w:tcW w:w="4585" w:type="dxa"/>
            <w:shd w:val="clear" w:color="auto" w:fill="EDF3F9"/>
            <w:noWrap/>
          </w:tcPr>
          <w:p w14:paraId="78323E2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Döş qəfəsi travması</w:t>
            </w:r>
          </w:p>
        </w:tc>
        <w:tc>
          <w:tcPr>
            <w:tcW w:w="270" w:type="dxa"/>
            <w:shd w:val="clear" w:color="auto" w:fill="FFFFFF" w:themeFill="background1"/>
            <w:noWrap/>
          </w:tcPr>
          <w:p w14:paraId="3A88212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36DE40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Baş beyin travması</w:t>
            </w:r>
          </w:p>
        </w:tc>
      </w:tr>
      <w:tr w:rsidR="00ED6967" w:rsidRPr="00415B7A" w14:paraId="5C7FADE8" w14:textId="77777777" w:rsidTr="00A76131">
        <w:trPr>
          <w:trHeight w:val="312"/>
        </w:trPr>
        <w:tc>
          <w:tcPr>
            <w:tcW w:w="4585" w:type="dxa"/>
            <w:shd w:val="clear" w:color="auto" w:fill="EDF3F9"/>
            <w:noWrap/>
          </w:tcPr>
          <w:p w14:paraId="662E448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Qarnın küt və açıq travmaları</w:t>
            </w:r>
          </w:p>
        </w:tc>
        <w:tc>
          <w:tcPr>
            <w:tcW w:w="270" w:type="dxa"/>
            <w:shd w:val="clear" w:color="auto" w:fill="FFFFFF" w:themeFill="background1"/>
            <w:noWrap/>
          </w:tcPr>
          <w:p w14:paraId="18083AE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EC952F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Traxeo-bronxial travma</w:t>
            </w:r>
          </w:p>
        </w:tc>
      </w:tr>
      <w:tr w:rsidR="00ED6967" w:rsidRPr="00415B7A" w14:paraId="0E95B167" w14:textId="77777777" w:rsidTr="00A76131">
        <w:trPr>
          <w:trHeight w:val="312"/>
        </w:trPr>
        <w:tc>
          <w:tcPr>
            <w:tcW w:w="4585" w:type="dxa"/>
            <w:shd w:val="clear" w:color="auto" w:fill="EDF3F9"/>
            <w:noWrap/>
          </w:tcPr>
          <w:p w14:paraId="293F8CA0"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602ACD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FACADD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Üz travması</w:t>
            </w:r>
          </w:p>
        </w:tc>
      </w:tr>
      <w:tr w:rsidR="00ED6967" w:rsidRPr="00415B7A" w14:paraId="7EFA60E0" w14:textId="77777777" w:rsidTr="00A76131">
        <w:trPr>
          <w:trHeight w:val="312"/>
        </w:trPr>
        <w:tc>
          <w:tcPr>
            <w:tcW w:w="4585" w:type="dxa"/>
            <w:shd w:val="clear" w:color="auto" w:fill="EDF3F9"/>
            <w:noWrap/>
          </w:tcPr>
          <w:p w14:paraId="1FC37AE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94F02D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72D469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Boyun travması</w:t>
            </w:r>
          </w:p>
        </w:tc>
      </w:tr>
      <w:tr w:rsidR="00ED6967" w:rsidRPr="00415B7A" w14:paraId="5A8D25AB" w14:textId="77777777" w:rsidTr="00A76131">
        <w:trPr>
          <w:trHeight w:val="312"/>
        </w:trPr>
        <w:tc>
          <w:tcPr>
            <w:tcW w:w="4585" w:type="dxa"/>
            <w:shd w:val="clear" w:color="auto" w:fill="EDF3F9"/>
            <w:noWrap/>
          </w:tcPr>
          <w:p w14:paraId="666376E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0D5236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BBC1C0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Ürək kontuziyası, tamponadası</w:t>
            </w:r>
          </w:p>
        </w:tc>
      </w:tr>
      <w:tr w:rsidR="00ED6967" w:rsidRPr="00415B7A" w14:paraId="35AA8044" w14:textId="77777777" w:rsidTr="00A76131">
        <w:trPr>
          <w:trHeight w:val="312"/>
        </w:trPr>
        <w:tc>
          <w:tcPr>
            <w:tcW w:w="4585" w:type="dxa"/>
            <w:shd w:val="clear" w:color="auto" w:fill="EDF3F9"/>
            <w:noWrap/>
          </w:tcPr>
          <w:p w14:paraId="73EAF02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70B081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D43308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 travması</w:t>
            </w:r>
          </w:p>
        </w:tc>
      </w:tr>
      <w:tr w:rsidR="00ED6967" w:rsidRPr="00415B7A" w14:paraId="3F573C30" w14:textId="77777777" w:rsidTr="00A76131">
        <w:trPr>
          <w:trHeight w:val="312"/>
        </w:trPr>
        <w:tc>
          <w:tcPr>
            <w:tcW w:w="4585" w:type="dxa"/>
            <w:shd w:val="clear" w:color="auto" w:fill="EDF3F9"/>
            <w:noWrap/>
          </w:tcPr>
          <w:p w14:paraId="690791E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2747B7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9B27C4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Boş vena travması</w:t>
            </w:r>
          </w:p>
        </w:tc>
      </w:tr>
      <w:tr w:rsidR="00ED6967" w:rsidRPr="00415B7A" w14:paraId="0FCFA247" w14:textId="77777777" w:rsidTr="00A76131">
        <w:trPr>
          <w:trHeight w:val="312"/>
        </w:trPr>
        <w:tc>
          <w:tcPr>
            <w:tcW w:w="4585" w:type="dxa"/>
            <w:shd w:val="clear" w:color="auto" w:fill="EDF3F9"/>
            <w:noWrap/>
          </w:tcPr>
          <w:p w14:paraId="10ACC95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FB4E88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A490EF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Udlaq-qırtlaq travması</w:t>
            </w:r>
          </w:p>
        </w:tc>
      </w:tr>
      <w:tr w:rsidR="00ED6967" w:rsidRPr="00415B7A" w14:paraId="07A91B9D" w14:textId="77777777" w:rsidTr="00A76131">
        <w:trPr>
          <w:trHeight w:val="312"/>
        </w:trPr>
        <w:tc>
          <w:tcPr>
            <w:tcW w:w="4585" w:type="dxa"/>
            <w:shd w:val="clear" w:color="auto" w:fill="EDF3F9"/>
            <w:noWrap/>
          </w:tcPr>
          <w:p w14:paraId="2B91260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A6CC92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6D217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Ağciyər kontuziyası və cırılması</w:t>
            </w:r>
          </w:p>
        </w:tc>
      </w:tr>
      <w:tr w:rsidR="00ED6967" w:rsidRPr="00415B7A" w14:paraId="7601E7D6" w14:textId="77777777" w:rsidTr="00A76131">
        <w:trPr>
          <w:trHeight w:val="312"/>
        </w:trPr>
        <w:tc>
          <w:tcPr>
            <w:tcW w:w="4585" w:type="dxa"/>
            <w:shd w:val="clear" w:color="auto" w:fill="EDF3F9"/>
            <w:noWrap/>
          </w:tcPr>
          <w:p w14:paraId="7D94F98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73673C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F05A11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Diafraqma travması</w:t>
            </w:r>
          </w:p>
        </w:tc>
      </w:tr>
      <w:tr w:rsidR="00ED6967" w:rsidRPr="00415B7A" w14:paraId="243B2E54" w14:textId="77777777" w:rsidTr="00A76131">
        <w:trPr>
          <w:trHeight w:val="312"/>
        </w:trPr>
        <w:tc>
          <w:tcPr>
            <w:tcW w:w="4585" w:type="dxa"/>
            <w:shd w:val="clear" w:color="auto" w:fill="EDF3F9"/>
            <w:noWrap/>
          </w:tcPr>
          <w:p w14:paraId="4227FFF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3929C7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A8A3C6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Qida borusu travması</w:t>
            </w:r>
          </w:p>
        </w:tc>
      </w:tr>
      <w:tr w:rsidR="00ED6967" w:rsidRPr="00415B7A" w14:paraId="121AB08B" w14:textId="77777777" w:rsidTr="00A76131">
        <w:trPr>
          <w:trHeight w:val="312"/>
        </w:trPr>
        <w:tc>
          <w:tcPr>
            <w:tcW w:w="4585" w:type="dxa"/>
            <w:shd w:val="clear" w:color="auto" w:fill="EDF3F9"/>
            <w:noWrap/>
          </w:tcPr>
          <w:p w14:paraId="0D6D254F"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F3D048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2E40ED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Mədə travması</w:t>
            </w:r>
          </w:p>
        </w:tc>
      </w:tr>
      <w:tr w:rsidR="00ED6967" w:rsidRPr="00415B7A" w14:paraId="485EF2F2" w14:textId="77777777" w:rsidTr="00A76131">
        <w:trPr>
          <w:trHeight w:val="312"/>
        </w:trPr>
        <w:tc>
          <w:tcPr>
            <w:tcW w:w="4585" w:type="dxa"/>
            <w:shd w:val="clear" w:color="auto" w:fill="EDF3F9"/>
            <w:noWrap/>
          </w:tcPr>
          <w:p w14:paraId="24F374D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AD5A29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0CA34F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Nazik bağırsaq travması</w:t>
            </w:r>
          </w:p>
        </w:tc>
      </w:tr>
      <w:tr w:rsidR="00ED6967" w:rsidRPr="00415B7A" w14:paraId="10DC7D11" w14:textId="77777777" w:rsidTr="00A76131">
        <w:trPr>
          <w:trHeight w:val="312"/>
        </w:trPr>
        <w:tc>
          <w:tcPr>
            <w:tcW w:w="4585" w:type="dxa"/>
            <w:shd w:val="clear" w:color="auto" w:fill="EDF3F9"/>
            <w:noWrap/>
          </w:tcPr>
          <w:p w14:paraId="7D9B1A7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253E87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809891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Kolorektal travma</w:t>
            </w:r>
          </w:p>
        </w:tc>
      </w:tr>
      <w:tr w:rsidR="00ED6967" w:rsidRPr="00415B7A" w14:paraId="15DB3E17" w14:textId="77777777" w:rsidTr="00A76131">
        <w:trPr>
          <w:trHeight w:val="312"/>
        </w:trPr>
        <w:tc>
          <w:tcPr>
            <w:tcW w:w="4585" w:type="dxa"/>
            <w:shd w:val="clear" w:color="auto" w:fill="EDF3F9"/>
            <w:noWrap/>
          </w:tcPr>
          <w:p w14:paraId="75B69C8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99F354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BCC40B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Qaraciyər travması</w:t>
            </w:r>
          </w:p>
        </w:tc>
      </w:tr>
      <w:tr w:rsidR="00ED6967" w:rsidRPr="00415B7A" w14:paraId="7C794621" w14:textId="77777777" w:rsidTr="00A76131">
        <w:trPr>
          <w:trHeight w:val="312"/>
        </w:trPr>
        <w:tc>
          <w:tcPr>
            <w:tcW w:w="4585" w:type="dxa"/>
            <w:shd w:val="clear" w:color="auto" w:fill="EDF3F9"/>
            <w:noWrap/>
          </w:tcPr>
          <w:p w14:paraId="16E9C63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165AE8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4E551A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Dalaq travması</w:t>
            </w:r>
          </w:p>
        </w:tc>
      </w:tr>
      <w:tr w:rsidR="00ED6967" w:rsidRPr="00415B7A" w14:paraId="02762FB5" w14:textId="77777777" w:rsidTr="00A76131">
        <w:trPr>
          <w:trHeight w:val="312"/>
        </w:trPr>
        <w:tc>
          <w:tcPr>
            <w:tcW w:w="4585" w:type="dxa"/>
            <w:shd w:val="clear" w:color="auto" w:fill="EDF3F9"/>
            <w:noWrap/>
          </w:tcPr>
          <w:p w14:paraId="53846C7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A42745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275F64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Pankreas və duodenal travma</w:t>
            </w:r>
          </w:p>
        </w:tc>
      </w:tr>
      <w:tr w:rsidR="00ED6967" w:rsidRPr="00415B7A" w14:paraId="47A77BC2" w14:textId="77777777" w:rsidTr="00A76131">
        <w:trPr>
          <w:trHeight w:val="312"/>
        </w:trPr>
        <w:tc>
          <w:tcPr>
            <w:tcW w:w="4585" w:type="dxa"/>
            <w:shd w:val="clear" w:color="auto" w:fill="EDF3F9"/>
            <w:noWrap/>
          </w:tcPr>
          <w:p w14:paraId="0B10D66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FFEC96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80E39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Rektum travması</w:t>
            </w:r>
          </w:p>
        </w:tc>
      </w:tr>
      <w:tr w:rsidR="00ED6967" w:rsidRPr="00415B7A" w14:paraId="3105F017" w14:textId="77777777" w:rsidTr="00A76131">
        <w:trPr>
          <w:trHeight w:val="312"/>
        </w:trPr>
        <w:tc>
          <w:tcPr>
            <w:tcW w:w="4585" w:type="dxa"/>
            <w:shd w:val="clear" w:color="auto" w:fill="EDF3F9"/>
            <w:noWrap/>
          </w:tcPr>
          <w:p w14:paraId="7F4396E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F00ABB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7C8E50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Retroperitonal hematoma</w:t>
            </w:r>
          </w:p>
        </w:tc>
      </w:tr>
      <w:tr w:rsidR="00ED6967" w:rsidRPr="00415B7A" w14:paraId="44B3527E" w14:textId="77777777" w:rsidTr="00A76131">
        <w:trPr>
          <w:trHeight w:val="312"/>
        </w:trPr>
        <w:tc>
          <w:tcPr>
            <w:tcW w:w="4585" w:type="dxa"/>
            <w:shd w:val="clear" w:color="auto" w:fill="EDF3F9"/>
            <w:noWrap/>
          </w:tcPr>
          <w:p w14:paraId="4BD879F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ACB1FB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D8C916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Qarın damarlaının travması</w:t>
            </w:r>
          </w:p>
        </w:tc>
      </w:tr>
      <w:tr w:rsidR="00ED6967" w:rsidRPr="00415B7A" w14:paraId="36C82839" w14:textId="77777777" w:rsidTr="00A76131">
        <w:trPr>
          <w:trHeight w:val="312"/>
        </w:trPr>
        <w:tc>
          <w:tcPr>
            <w:tcW w:w="4585" w:type="dxa"/>
            <w:shd w:val="clear" w:color="auto" w:fill="EDF3F9"/>
            <w:noWrap/>
          </w:tcPr>
          <w:p w14:paraId="2E70949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0018FD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6F8184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Çanaq travması</w:t>
            </w:r>
          </w:p>
        </w:tc>
      </w:tr>
      <w:tr w:rsidR="00ED6967" w:rsidRPr="00415B7A" w14:paraId="7A25AEE7" w14:textId="77777777" w:rsidTr="00A76131">
        <w:trPr>
          <w:trHeight w:val="312"/>
        </w:trPr>
        <w:tc>
          <w:tcPr>
            <w:tcW w:w="4585" w:type="dxa"/>
            <w:shd w:val="clear" w:color="auto" w:fill="EDF3F9"/>
            <w:noWrap/>
          </w:tcPr>
          <w:p w14:paraId="37BBD0A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B4138A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026C37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Böyrək, sidik axarı, sidik kisəsi travmaları</w:t>
            </w:r>
          </w:p>
        </w:tc>
      </w:tr>
      <w:tr w:rsidR="00ED6967" w:rsidRPr="00415B7A" w14:paraId="77D8EB62" w14:textId="77777777" w:rsidTr="00A76131">
        <w:trPr>
          <w:trHeight w:val="312"/>
        </w:trPr>
        <w:tc>
          <w:tcPr>
            <w:tcW w:w="4585" w:type="dxa"/>
            <w:shd w:val="clear" w:color="auto" w:fill="EDF3F9"/>
            <w:noWrap/>
          </w:tcPr>
          <w:p w14:paraId="12B3CBB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69B897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7F6885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Cinsiyyət üzvlərinin travmaları</w:t>
            </w:r>
          </w:p>
        </w:tc>
      </w:tr>
      <w:tr w:rsidR="00ED6967" w:rsidRPr="00415B7A" w14:paraId="0BDF3DB8" w14:textId="77777777" w:rsidTr="00A76131">
        <w:trPr>
          <w:trHeight w:val="312"/>
        </w:trPr>
        <w:tc>
          <w:tcPr>
            <w:tcW w:w="4585" w:type="dxa"/>
            <w:shd w:val="clear" w:color="auto" w:fill="EDF3F9"/>
            <w:noWrap/>
          </w:tcPr>
          <w:p w14:paraId="57CB0BE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393AB8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32920E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Ətrafların damar yaralanmaları</w:t>
            </w:r>
          </w:p>
        </w:tc>
      </w:tr>
      <w:tr w:rsidR="00ED6967" w:rsidRPr="00415B7A" w14:paraId="3012EE82" w14:textId="77777777" w:rsidTr="00A76131">
        <w:trPr>
          <w:trHeight w:val="312"/>
        </w:trPr>
        <w:tc>
          <w:tcPr>
            <w:tcW w:w="4585" w:type="dxa"/>
            <w:shd w:val="clear" w:color="auto" w:fill="EDF3F9"/>
            <w:noWrap/>
          </w:tcPr>
          <w:p w14:paraId="0E4F779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9AAA03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1D1FE3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Kompartman sindromu</w:t>
            </w:r>
          </w:p>
        </w:tc>
      </w:tr>
      <w:tr w:rsidR="00ED6967" w:rsidRPr="00415B7A" w14:paraId="158AEAAD" w14:textId="77777777" w:rsidTr="00A76131">
        <w:trPr>
          <w:trHeight w:val="312"/>
        </w:trPr>
        <w:tc>
          <w:tcPr>
            <w:tcW w:w="4585" w:type="dxa"/>
            <w:shd w:val="clear" w:color="auto" w:fill="EDF3F9"/>
            <w:noWrap/>
          </w:tcPr>
          <w:p w14:paraId="6154B93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A52FBA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C8C183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Donma və hipotermiya</w:t>
            </w:r>
          </w:p>
        </w:tc>
      </w:tr>
      <w:tr w:rsidR="00ED6967" w:rsidRPr="00415B7A" w14:paraId="797C5119" w14:textId="77777777" w:rsidTr="00A76131">
        <w:trPr>
          <w:trHeight w:val="312"/>
        </w:trPr>
        <w:tc>
          <w:tcPr>
            <w:tcW w:w="4585" w:type="dxa"/>
            <w:shd w:val="clear" w:color="auto" w:fill="EDF3F9"/>
            <w:noWrap/>
          </w:tcPr>
          <w:p w14:paraId="0D59B4C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5783C0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0A3082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Heriartrik travmalar</w:t>
            </w:r>
          </w:p>
        </w:tc>
      </w:tr>
      <w:tr w:rsidR="00ED6967" w:rsidRPr="00415B7A" w14:paraId="1F38B031" w14:textId="77777777" w:rsidTr="00A76131">
        <w:trPr>
          <w:trHeight w:val="312"/>
        </w:trPr>
        <w:tc>
          <w:tcPr>
            <w:tcW w:w="4585" w:type="dxa"/>
            <w:shd w:val="clear" w:color="auto" w:fill="EDF3F9"/>
            <w:noWrap/>
          </w:tcPr>
          <w:p w14:paraId="31402E3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63A7AE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C89D83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Hamilələrdə travmalar</w:t>
            </w:r>
          </w:p>
        </w:tc>
      </w:tr>
      <w:tr w:rsidR="00ED6967" w:rsidRPr="00415B7A" w14:paraId="220AA68D" w14:textId="77777777" w:rsidTr="00A76131">
        <w:trPr>
          <w:trHeight w:val="312"/>
        </w:trPr>
        <w:tc>
          <w:tcPr>
            <w:tcW w:w="4585" w:type="dxa"/>
            <w:shd w:val="clear" w:color="auto" w:fill="EDF3F9"/>
            <w:noWrap/>
          </w:tcPr>
          <w:p w14:paraId="5CCC0517"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9EC338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581724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Travma əməliyyatlarından sonrakı ağırlaşmalar</w:t>
            </w:r>
          </w:p>
        </w:tc>
      </w:tr>
      <w:tr w:rsidR="00ED6967" w:rsidRPr="00415B7A" w14:paraId="54BC3028" w14:textId="77777777" w:rsidTr="00A76131">
        <w:trPr>
          <w:trHeight w:val="312"/>
        </w:trPr>
        <w:tc>
          <w:tcPr>
            <w:tcW w:w="4585" w:type="dxa"/>
            <w:shd w:val="clear" w:color="auto" w:fill="EDF3F9"/>
            <w:noWrap/>
          </w:tcPr>
          <w:p w14:paraId="0DA43A0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051F67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369966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Travmatik nevroloji yaralanma</w:t>
            </w:r>
          </w:p>
        </w:tc>
      </w:tr>
      <w:tr w:rsidR="00ED6967" w:rsidRPr="00415B7A" w14:paraId="53A7562C" w14:textId="77777777" w:rsidTr="00A76131">
        <w:trPr>
          <w:trHeight w:val="312"/>
        </w:trPr>
        <w:tc>
          <w:tcPr>
            <w:tcW w:w="4585" w:type="dxa"/>
            <w:shd w:val="clear" w:color="auto" w:fill="EDF3F9"/>
            <w:noWrap/>
          </w:tcPr>
          <w:p w14:paraId="52904B97"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4B0D0A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E404BC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Ətrafların sınıqları</w:t>
            </w:r>
          </w:p>
        </w:tc>
      </w:tr>
      <w:tr w:rsidR="00ED6967" w:rsidRPr="00415B7A" w14:paraId="283D79E5" w14:textId="77777777" w:rsidTr="00A76131">
        <w:trPr>
          <w:trHeight w:val="312"/>
        </w:trPr>
        <w:tc>
          <w:tcPr>
            <w:tcW w:w="4585" w:type="dxa"/>
            <w:shd w:val="clear" w:color="auto" w:fill="EDF3F9"/>
            <w:noWrap/>
          </w:tcPr>
          <w:p w14:paraId="55A1CA1F"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AD3F5E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08E902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Çıxıqlar və deformasiyalar</w:t>
            </w:r>
          </w:p>
        </w:tc>
      </w:tr>
      <w:tr w:rsidR="00ED6967" w:rsidRPr="00415B7A" w14:paraId="67C01EED" w14:textId="77777777" w:rsidTr="00A76131">
        <w:trPr>
          <w:trHeight w:val="312"/>
        </w:trPr>
        <w:tc>
          <w:tcPr>
            <w:tcW w:w="4585" w:type="dxa"/>
            <w:shd w:val="clear" w:color="auto" w:fill="EDF3F9"/>
            <w:noWrap/>
          </w:tcPr>
          <w:p w14:paraId="597A098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9CD4B6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3D183F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Dayaq-hərəkət sisteminin travmaları zamanı neyrovaskulyar zədələnmə</w:t>
            </w:r>
          </w:p>
        </w:tc>
      </w:tr>
      <w:tr w:rsidR="00ED6967" w:rsidRPr="00415B7A" w14:paraId="3678A122" w14:textId="77777777" w:rsidTr="00A76131">
        <w:trPr>
          <w:trHeight w:val="312"/>
        </w:trPr>
        <w:tc>
          <w:tcPr>
            <w:tcW w:w="4585" w:type="dxa"/>
            <w:shd w:val="clear" w:color="auto" w:fill="EDF3F9"/>
            <w:noWrap/>
          </w:tcPr>
          <w:p w14:paraId="506F4A8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88B147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A9D7AB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Travmatik amputasiya</w:t>
            </w:r>
          </w:p>
        </w:tc>
      </w:tr>
      <w:tr w:rsidR="00ED6967" w:rsidRPr="00415B7A" w14:paraId="7E6B4153" w14:textId="77777777" w:rsidTr="00A76131">
        <w:trPr>
          <w:trHeight w:val="312"/>
        </w:trPr>
        <w:tc>
          <w:tcPr>
            <w:tcW w:w="4585" w:type="dxa"/>
            <w:shd w:val="clear" w:color="auto" w:fill="EDF3F9"/>
            <w:noWrap/>
          </w:tcPr>
          <w:p w14:paraId="4CCA5E1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A8919F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8B5B84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Onurğa sınıqları</w:t>
            </w:r>
          </w:p>
        </w:tc>
      </w:tr>
      <w:tr w:rsidR="00ED6967" w:rsidRPr="00415B7A" w14:paraId="24AEB2B9" w14:textId="77777777" w:rsidTr="00A76131">
        <w:trPr>
          <w:trHeight w:val="312"/>
        </w:trPr>
        <w:tc>
          <w:tcPr>
            <w:tcW w:w="4585" w:type="dxa"/>
            <w:shd w:val="clear" w:color="auto" w:fill="EDF3F9"/>
            <w:noWrap/>
          </w:tcPr>
          <w:p w14:paraId="73B5FC9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7A74AC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7EC70C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Yanıqlar: termik, kimyəvi, elektrik</w:t>
            </w:r>
          </w:p>
        </w:tc>
      </w:tr>
      <w:tr w:rsidR="00ED6967" w:rsidRPr="00415B7A" w14:paraId="5C420F28" w14:textId="77777777" w:rsidTr="00A76131">
        <w:trPr>
          <w:trHeight w:val="312"/>
        </w:trPr>
        <w:tc>
          <w:tcPr>
            <w:tcW w:w="4585" w:type="dxa"/>
            <w:shd w:val="clear" w:color="auto" w:fill="EDF3F9"/>
            <w:noWrap/>
          </w:tcPr>
          <w:p w14:paraId="5D0B1A6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E01C2C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49A3DC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Heyvan dişləmələri</w:t>
            </w:r>
          </w:p>
        </w:tc>
      </w:tr>
      <w:tr w:rsidR="00ED6967" w:rsidRPr="00415B7A" w14:paraId="7607310F" w14:textId="77777777" w:rsidTr="00A76131">
        <w:trPr>
          <w:trHeight w:val="312"/>
        </w:trPr>
        <w:tc>
          <w:tcPr>
            <w:tcW w:w="4585" w:type="dxa"/>
            <w:shd w:val="clear" w:color="auto" w:fill="EDF3F9"/>
            <w:noWrap/>
          </w:tcPr>
          <w:p w14:paraId="6D4C4D2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3394A1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7DBCAF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Travma zamanı piy emboliyası</w:t>
            </w:r>
          </w:p>
        </w:tc>
      </w:tr>
      <w:tr w:rsidR="00ED6967" w:rsidRPr="00415B7A" w14:paraId="4B7FD30E" w14:textId="77777777" w:rsidTr="00A76131">
        <w:trPr>
          <w:trHeight w:val="312"/>
        </w:trPr>
        <w:tc>
          <w:tcPr>
            <w:tcW w:w="4585" w:type="dxa"/>
            <w:shd w:val="clear" w:color="auto" w:fill="EDF3F9"/>
            <w:noWrap/>
          </w:tcPr>
          <w:p w14:paraId="0CF214E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E18663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91526D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Pediatrik travmalar</w:t>
            </w:r>
          </w:p>
        </w:tc>
      </w:tr>
      <w:tr w:rsidR="00ED6967" w:rsidRPr="00415B7A" w14:paraId="6A03E4CD" w14:textId="77777777" w:rsidTr="00A76131">
        <w:trPr>
          <w:trHeight w:val="312"/>
        </w:trPr>
        <w:tc>
          <w:tcPr>
            <w:tcW w:w="4585" w:type="dxa"/>
            <w:shd w:val="clear" w:color="auto" w:fill="EDF3F9"/>
            <w:noWrap/>
          </w:tcPr>
          <w:p w14:paraId="01D0AED6"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DCFE6B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BD1C87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7A2E716" w14:textId="77777777" w:rsidTr="00A76131">
        <w:trPr>
          <w:trHeight w:val="312"/>
        </w:trPr>
        <w:tc>
          <w:tcPr>
            <w:tcW w:w="4585" w:type="dxa"/>
            <w:shd w:val="clear" w:color="auto" w:fill="EDF3F9"/>
            <w:noWrap/>
          </w:tcPr>
          <w:p w14:paraId="326D8495"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TRANSPLANTASİYA</w:t>
            </w:r>
          </w:p>
          <w:p w14:paraId="2E84287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F120D8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29D4D15"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TRANSPLANTASİYA</w:t>
            </w:r>
          </w:p>
        </w:tc>
      </w:tr>
      <w:tr w:rsidR="00ED6967" w:rsidRPr="00415B7A" w14:paraId="279922EF" w14:textId="77777777" w:rsidTr="00A76131">
        <w:trPr>
          <w:trHeight w:val="312"/>
        </w:trPr>
        <w:tc>
          <w:tcPr>
            <w:tcW w:w="4585" w:type="dxa"/>
            <w:shd w:val="clear" w:color="auto" w:fill="EDF3F9"/>
            <w:noWrap/>
          </w:tcPr>
          <w:p w14:paraId="7F880344"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lang w:eastAsia="az-Latn-AZ"/>
              </w:rPr>
              <w:t>Beyin ölümü</w:t>
            </w:r>
          </w:p>
        </w:tc>
        <w:tc>
          <w:tcPr>
            <w:tcW w:w="270" w:type="dxa"/>
            <w:shd w:val="clear" w:color="auto" w:fill="FFFFFF" w:themeFill="background1"/>
            <w:noWrap/>
          </w:tcPr>
          <w:p w14:paraId="1FF2447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C3926FB"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eastAsia="az-Latn-AZ"/>
              </w:rPr>
              <w:t>Ürək köçürülməsinə göstərişlər</w:t>
            </w:r>
          </w:p>
        </w:tc>
      </w:tr>
      <w:tr w:rsidR="00ED6967" w:rsidRPr="00415B7A" w14:paraId="0B1C49B5" w14:textId="77777777" w:rsidTr="00A76131">
        <w:trPr>
          <w:trHeight w:val="312"/>
        </w:trPr>
        <w:tc>
          <w:tcPr>
            <w:tcW w:w="4585" w:type="dxa"/>
            <w:shd w:val="clear" w:color="auto" w:fill="EDF3F9"/>
            <w:noWrap/>
          </w:tcPr>
          <w:p w14:paraId="38DDE3B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Son mərhələ orqan yetməzlikləri və transplantasiyaya göstərişlər</w:t>
            </w:r>
          </w:p>
        </w:tc>
        <w:tc>
          <w:tcPr>
            <w:tcW w:w="270" w:type="dxa"/>
            <w:shd w:val="clear" w:color="auto" w:fill="FFFFFF" w:themeFill="background1"/>
            <w:noWrap/>
          </w:tcPr>
          <w:p w14:paraId="3374F85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967B876"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eastAsia="az-Latn-AZ"/>
              </w:rPr>
              <w:t>Ağciyər köçürülməsinə göstərişlər</w:t>
            </w:r>
          </w:p>
        </w:tc>
      </w:tr>
      <w:tr w:rsidR="00ED6967" w:rsidRPr="00415B7A" w14:paraId="13A5CF43" w14:textId="77777777" w:rsidTr="00A76131">
        <w:trPr>
          <w:trHeight w:val="312"/>
        </w:trPr>
        <w:tc>
          <w:tcPr>
            <w:tcW w:w="4585" w:type="dxa"/>
            <w:shd w:val="clear" w:color="auto" w:fill="EDF3F9"/>
            <w:noWrap/>
          </w:tcPr>
          <w:p w14:paraId="5744592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val="ru-RU" w:eastAsia="ru-RU"/>
              </w:rPr>
              <w:t>Böyrək transplantasiyasına göstərişlər</w:t>
            </w:r>
          </w:p>
        </w:tc>
        <w:tc>
          <w:tcPr>
            <w:tcW w:w="270" w:type="dxa"/>
            <w:shd w:val="clear" w:color="auto" w:fill="FFFFFF" w:themeFill="background1"/>
            <w:noWrap/>
          </w:tcPr>
          <w:p w14:paraId="741C1F8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5F358E2"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Pankreas transplantasiyasına göstərişlər</w:t>
            </w:r>
          </w:p>
        </w:tc>
      </w:tr>
      <w:tr w:rsidR="00ED6967" w:rsidRPr="00415B7A" w14:paraId="38EEE1E5" w14:textId="77777777" w:rsidTr="00A76131">
        <w:trPr>
          <w:trHeight w:val="312"/>
        </w:trPr>
        <w:tc>
          <w:tcPr>
            <w:tcW w:w="4585" w:type="dxa"/>
            <w:shd w:val="clear" w:color="auto" w:fill="EDF3F9"/>
            <w:noWrap/>
          </w:tcPr>
          <w:p w14:paraId="5B0D0C3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val="ru-RU" w:eastAsia="ru-RU"/>
              </w:rPr>
              <w:t>Qaraciyər transplantasiyasına göstərişlər</w:t>
            </w:r>
          </w:p>
        </w:tc>
        <w:tc>
          <w:tcPr>
            <w:tcW w:w="270" w:type="dxa"/>
            <w:shd w:val="clear" w:color="auto" w:fill="FFFFFF" w:themeFill="background1"/>
            <w:noWrap/>
          </w:tcPr>
          <w:p w14:paraId="1E9B644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A6251F4"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Bağırsaq transplantasiyasına göstərişlər</w:t>
            </w:r>
          </w:p>
        </w:tc>
      </w:tr>
      <w:tr w:rsidR="00ED6967" w:rsidRPr="00415B7A" w14:paraId="0239A769" w14:textId="77777777" w:rsidTr="00A76131">
        <w:trPr>
          <w:trHeight w:val="312"/>
        </w:trPr>
        <w:tc>
          <w:tcPr>
            <w:tcW w:w="4585" w:type="dxa"/>
            <w:shd w:val="clear" w:color="auto" w:fill="EDF3F9"/>
            <w:noWrap/>
          </w:tcPr>
          <w:p w14:paraId="3F5CE96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A720A3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4001530"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eastAsia="ru-RU"/>
              </w:rPr>
              <w:t>Digər orqan və toxuma transplantasiyasına göstərişlər</w:t>
            </w:r>
          </w:p>
        </w:tc>
      </w:tr>
      <w:tr w:rsidR="00ED6967" w:rsidRPr="00415B7A" w14:paraId="4EB92ED8" w14:textId="77777777" w:rsidTr="00A76131">
        <w:trPr>
          <w:trHeight w:val="312"/>
        </w:trPr>
        <w:tc>
          <w:tcPr>
            <w:tcW w:w="4585" w:type="dxa"/>
            <w:shd w:val="clear" w:color="auto" w:fill="EDF3F9"/>
            <w:noWrap/>
          </w:tcPr>
          <w:p w14:paraId="78D819D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56558B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C09CAE2"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Canlı donor seçimi</w:t>
            </w:r>
          </w:p>
        </w:tc>
      </w:tr>
      <w:tr w:rsidR="00ED6967" w:rsidRPr="00415B7A" w14:paraId="6D65CBCE" w14:textId="77777777" w:rsidTr="00A76131">
        <w:trPr>
          <w:trHeight w:val="312"/>
        </w:trPr>
        <w:tc>
          <w:tcPr>
            <w:tcW w:w="4585" w:type="dxa"/>
            <w:shd w:val="clear" w:color="auto" w:fill="EDF3F9"/>
            <w:noWrap/>
          </w:tcPr>
          <w:p w14:paraId="3147004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BE2FF5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E6A41AA"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 xml:space="preserve">Orqanları saxlama </w:t>
            </w:r>
          </w:p>
        </w:tc>
      </w:tr>
      <w:tr w:rsidR="00ED6967" w:rsidRPr="00415B7A" w14:paraId="63C78244" w14:textId="77777777" w:rsidTr="00A76131">
        <w:trPr>
          <w:trHeight w:val="312"/>
        </w:trPr>
        <w:tc>
          <w:tcPr>
            <w:tcW w:w="4585" w:type="dxa"/>
            <w:shd w:val="clear" w:color="auto" w:fill="EDF3F9"/>
            <w:noWrap/>
          </w:tcPr>
          <w:p w14:paraId="75488EC0"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B9951C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3E282FA"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Posttranplant xəstələrin aparılması</w:t>
            </w:r>
          </w:p>
        </w:tc>
      </w:tr>
      <w:tr w:rsidR="00ED6967" w:rsidRPr="00415B7A" w14:paraId="7A4B2836" w14:textId="77777777" w:rsidTr="00A76131">
        <w:trPr>
          <w:trHeight w:val="312"/>
        </w:trPr>
        <w:tc>
          <w:tcPr>
            <w:tcW w:w="4585" w:type="dxa"/>
            <w:shd w:val="clear" w:color="auto" w:fill="EDF3F9"/>
            <w:noWrap/>
          </w:tcPr>
          <w:p w14:paraId="77DD558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127DCD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14EE243"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Transplantant immunosupressiyası</w:t>
            </w:r>
          </w:p>
        </w:tc>
      </w:tr>
      <w:tr w:rsidR="00ED6967" w:rsidRPr="00415B7A" w14:paraId="4138F360" w14:textId="77777777" w:rsidTr="00A76131">
        <w:trPr>
          <w:trHeight w:val="312"/>
        </w:trPr>
        <w:tc>
          <w:tcPr>
            <w:tcW w:w="4585" w:type="dxa"/>
            <w:shd w:val="clear" w:color="auto" w:fill="EDF3F9"/>
            <w:noWrap/>
          </w:tcPr>
          <w:p w14:paraId="30529F5F"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CB8CDC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8BC7749"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Rəddetmə</w:t>
            </w:r>
          </w:p>
        </w:tc>
      </w:tr>
      <w:tr w:rsidR="00ED6967" w:rsidRPr="00415B7A" w14:paraId="13BFCA40" w14:textId="77777777" w:rsidTr="00A76131">
        <w:trPr>
          <w:trHeight w:val="312"/>
        </w:trPr>
        <w:tc>
          <w:tcPr>
            <w:tcW w:w="4585" w:type="dxa"/>
            <w:shd w:val="clear" w:color="auto" w:fill="EDF3F9"/>
            <w:noWrap/>
          </w:tcPr>
          <w:p w14:paraId="40DD8B2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E2F685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BC305BC"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Posttransplant opportunist infeksiyalar</w:t>
            </w:r>
          </w:p>
        </w:tc>
      </w:tr>
      <w:tr w:rsidR="00ED6967" w:rsidRPr="00415B7A" w14:paraId="395153CE" w14:textId="77777777" w:rsidTr="00A76131">
        <w:trPr>
          <w:trHeight w:val="312"/>
        </w:trPr>
        <w:tc>
          <w:tcPr>
            <w:tcW w:w="4585" w:type="dxa"/>
            <w:shd w:val="clear" w:color="auto" w:fill="EDF3F9"/>
            <w:noWrap/>
          </w:tcPr>
          <w:p w14:paraId="3FBEC1A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417292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792E468"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Posttransplant bədxassəli törəmələr</w:t>
            </w:r>
          </w:p>
        </w:tc>
      </w:tr>
      <w:tr w:rsidR="00ED6967" w:rsidRPr="00415B7A" w14:paraId="60F741FF" w14:textId="77777777" w:rsidTr="00A76131">
        <w:trPr>
          <w:trHeight w:val="312"/>
        </w:trPr>
        <w:tc>
          <w:tcPr>
            <w:tcW w:w="4585" w:type="dxa"/>
            <w:shd w:val="clear" w:color="auto" w:fill="EDF3F9"/>
            <w:noWrap/>
          </w:tcPr>
          <w:p w14:paraId="0008E08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F99601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A087181"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val="ru-RU" w:eastAsia="ru-RU"/>
              </w:rPr>
              <w:t>Posttransplant ağırlaşmalar</w:t>
            </w:r>
          </w:p>
        </w:tc>
      </w:tr>
      <w:tr w:rsidR="00ED6967" w:rsidRPr="00415B7A" w14:paraId="207823A6" w14:textId="77777777" w:rsidTr="00A76131">
        <w:trPr>
          <w:trHeight w:val="312"/>
        </w:trPr>
        <w:tc>
          <w:tcPr>
            <w:tcW w:w="4585" w:type="dxa"/>
            <w:shd w:val="clear" w:color="auto" w:fill="EDF3F9"/>
            <w:noWrap/>
          </w:tcPr>
          <w:p w14:paraId="08ABAF3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D6D100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C0C5727"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eastAsia="az-Latn-AZ"/>
              </w:rPr>
              <w:t>Ksenotransplantasiya</w:t>
            </w:r>
          </w:p>
        </w:tc>
      </w:tr>
      <w:tr w:rsidR="00ED6967" w:rsidRPr="00415B7A" w14:paraId="0FF697A6" w14:textId="77777777" w:rsidTr="00A76131">
        <w:trPr>
          <w:trHeight w:val="312"/>
        </w:trPr>
        <w:tc>
          <w:tcPr>
            <w:tcW w:w="4585" w:type="dxa"/>
            <w:shd w:val="clear" w:color="auto" w:fill="EDF3F9"/>
            <w:noWrap/>
          </w:tcPr>
          <w:p w14:paraId="3BFC5EC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BCD29C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8C95CB6" w14:textId="77777777" w:rsidR="00ED6967" w:rsidRPr="00415B7A" w:rsidRDefault="00ED6967" w:rsidP="00A76131">
            <w:pPr>
              <w:rPr>
                <w:rFonts w:asciiTheme="minorHAnsi" w:eastAsia="Times New Roman" w:hAnsiTheme="minorHAnsi" w:cstheme="minorHAnsi"/>
                <w:bCs/>
                <w:lang w:eastAsia="az-Latn-AZ"/>
              </w:rPr>
            </w:pPr>
            <w:r w:rsidRPr="00415B7A">
              <w:rPr>
                <w:rFonts w:asciiTheme="minorHAnsi" w:eastAsia="Times New Roman" w:hAnsiTheme="minorHAnsi" w:cstheme="minorHAnsi"/>
                <w:bCs/>
                <w:lang w:eastAsia="az-Latn-AZ"/>
              </w:rPr>
              <w:t>Süni orqan istehsalı texnologiyaları</w:t>
            </w:r>
          </w:p>
        </w:tc>
      </w:tr>
      <w:tr w:rsidR="00ED6967" w:rsidRPr="00415B7A" w14:paraId="560F7948" w14:textId="77777777" w:rsidTr="00A76131">
        <w:trPr>
          <w:trHeight w:val="312"/>
        </w:trPr>
        <w:tc>
          <w:tcPr>
            <w:tcW w:w="4585" w:type="dxa"/>
            <w:shd w:val="clear" w:color="auto" w:fill="EDF3F9"/>
            <w:noWrap/>
          </w:tcPr>
          <w:p w14:paraId="0224738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B6FD82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CC53F06" w14:textId="77777777" w:rsidR="00ED6967" w:rsidRPr="00415B7A" w:rsidRDefault="00ED6967" w:rsidP="00A76131">
            <w:pPr>
              <w:rPr>
                <w:rFonts w:asciiTheme="minorHAnsi" w:eastAsia="Times New Roman" w:hAnsiTheme="minorHAnsi" w:cstheme="minorHAnsi"/>
                <w:bCs/>
                <w:lang w:eastAsia="az-Latn-AZ"/>
              </w:rPr>
            </w:pPr>
          </w:p>
        </w:tc>
      </w:tr>
      <w:tr w:rsidR="00ED6967" w:rsidRPr="00415B7A" w14:paraId="1CDAD040" w14:textId="77777777" w:rsidTr="00A76131">
        <w:trPr>
          <w:trHeight w:val="312"/>
        </w:trPr>
        <w:tc>
          <w:tcPr>
            <w:tcW w:w="4585" w:type="dxa"/>
            <w:shd w:val="clear" w:color="auto" w:fill="EDF3F9"/>
            <w:noWrap/>
          </w:tcPr>
          <w:p w14:paraId="2AACB086"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 xml:space="preserve">DAMAR </w:t>
            </w:r>
          </w:p>
        </w:tc>
        <w:tc>
          <w:tcPr>
            <w:tcW w:w="270" w:type="dxa"/>
            <w:shd w:val="clear" w:color="auto" w:fill="FFFFFF" w:themeFill="background1"/>
            <w:noWrap/>
          </w:tcPr>
          <w:p w14:paraId="3DFCD7B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7EBD1C2"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DAMAR</w:t>
            </w:r>
          </w:p>
        </w:tc>
      </w:tr>
      <w:tr w:rsidR="00ED6967" w:rsidRPr="00415B7A" w14:paraId="0509852F" w14:textId="77777777" w:rsidTr="00A76131">
        <w:trPr>
          <w:trHeight w:val="312"/>
        </w:trPr>
        <w:tc>
          <w:tcPr>
            <w:tcW w:w="4585" w:type="dxa"/>
            <w:shd w:val="clear" w:color="auto" w:fill="EDF3F9"/>
            <w:noWrap/>
          </w:tcPr>
          <w:p w14:paraId="1173F9C0" w14:textId="77777777" w:rsidR="00ED6967" w:rsidRPr="00415B7A" w:rsidRDefault="00ED6967" w:rsidP="00A76131">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14:paraId="2940EDB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EBD9A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134A2AD5" w14:textId="77777777" w:rsidTr="00A76131">
        <w:trPr>
          <w:trHeight w:val="312"/>
        </w:trPr>
        <w:tc>
          <w:tcPr>
            <w:tcW w:w="4585" w:type="dxa"/>
            <w:shd w:val="clear" w:color="auto" w:fill="EDF3F9"/>
            <w:noWrap/>
          </w:tcPr>
          <w:p w14:paraId="59470150"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Arteriyalar</w:t>
            </w:r>
          </w:p>
        </w:tc>
        <w:tc>
          <w:tcPr>
            <w:tcW w:w="270" w:type="dxa"/>
            <w:shd w:val="clear" w:color="auto" w:fill="FFFFFF" w:themeFill="background1"/>
            <w:noWrap/>
          </w:tcPr>
          <w:p w14:paraId="140A3E7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80B445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9168F8">
              <w:rPr>
                <w:rFonts w:asciiTheme="minorHAnsi" w:eastAsia="Times New Roman" w:hAnsiTheme="minorHAnsi" w:cstheme="minorHAnsi"/>
                <w:b/>
                <w:bCs/>
                <w:color w:val="C45911" w:themeColor="accent2" w:themeShade="BF"/>
                <w:lang w:val="ru-RU" w:eastAsia="ru-RU"/>
              </w:rPr>
              <w:t>Arteriyalar</w:t>
            </w:r>
          </w:p>
        </w:tc>
      </w:tr>
      <w:tr w:rsidR="00ED6967" w:rsidRPr="00415B7A" w14:paraId="406E9F95" w14:textId="77777777" w:rsidTr="00A76131">
        <w:trPr>
          <w:trHeight w:val="312"/>
        </w:trPr>
        <w:tc>
          <w:tcPr>
            <w:tcW w:w="4585" w:type="dxa"/>
            <w:shd w:val="clear" w:color="auto" w:fill="EDF3F9"/>
            <w:noWrap/>
          </w:tcPr>
          <w:p w14:paraId="1F59E3B4"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b/>
                <w:bCs/>
                <w:lang w:eastAsia="az-Latn-AZ"/>
              </w:rPr>
              <w:t>Arteriya xəstəliklərinə diaqnostik yanaşma</w:t>
            </w:r>
          </w:p>
        </w:tc>
        <w:tc>
          <w:tcPr>
            <w:tcW w:w="270" w:type="dxa"/>
            <w:shd w:val="clear" w:color="auto" w:fill="FFFFFF" w:themeFill="background1"/>
            <w:noWrap/>
          </w:tcPr>
          <w:p w14:paraId="56813E5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7407FA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Xroniki visseral okklyuziya</w:t>
            </w:r>
          </w:p>
        </w:tc>
      </w:tr>
      <w:tr w:rsidR="00ED6967" w:rsidRPr="00415B7A" w14:paraId="4D86DF73" w14:textId="77777777" w:rsidTr="00A76131">
        <w:trPr>
          <w:trHeight w:val="312"/>
        </w:trPr>
        <w:tc>
          <w:tcPr>
            <w:tcW w:w="4585" w:type="dxa"/>
            <w:shd w:val="clear" w:color="auto" w:fill="EDF3F9"/>
            <w:noWrap/>
          </w:tcPr>
          <w:p w14:paraId="6EECF683"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lang w:eastAsia="az-Latn-AZ"/>
              </w:rPr>
              <w:t>Kəskin arterial tıxanma (tromboz və emboliya)</w:t>
            </w:r>
          </w:p>
        </w:tc>
        <w:tc>
          <w:tcPr>
            <w:tcW w:w="270" w:type="dxa"/>
            <w:shd w:val="clear" w:color="auto" w:fill="FFFFFF" w:themeFill="background1"/>
            <w:noWrap/>
          </w:tcPr>
          <w:p w14:paraId="13B9E23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D27738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Visseral arteriyaların anevrizmaları</w:t>
            </w:r>
          </w:p>
        </w:tc>
      </w:tr>
      <w:tr w:rsidR="00ED6967" w:rsidRPr="00415B7A" w14:paraId="7844760E" w14:textId="77777777" w:rsidTr="00A76131">
        <w:trPr>
          <w:trHeight w:val="312"/>
        </w:trPr>
        <w:tc>
          <w:tcPr>
            <w:tcW w:w="4585" w:type="dxa"/>
            <w:shd w:val="clear" w:color="auto" w:fill="EDF3F9"/>
            <w:noWrap/>
          </w:tcPr>
          <w:p w14:paraId="4A37127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Mezenterik arteriya trombozu və emboliyası</w:t>
            </w:r>
          </w:p>
        </w:tc>
        <w:tc>
          <w:tcPr>
            <w:tcW w:w="270" w:type="dxa"/>
            <w:shd w:val="clear" w:color="auto" w:fill="FFFFFF" w:themeFill="background1"/>
            <w:noWrap/>
          </w:tcPr>
          <w:p w14:paraId="3DCC81A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9979BE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 anevrizma partlaması</w:t>
            </w:r>
          </w:p>
        </w:tc>
      </w:tr>
      <w:tr w:rsidR="00ED6967" w:rsidRPr="00415B7A" w14:paraId="7151DA6E" w14:textId="77777777" w:rsidTr="00A76131">
        <w:trPr>
          <w:trHeight w:val="312"/>
        </w:trPr>
        <w:tc>
          <w:tcPr>
            <w:tcW w:w="4585" w:type="dxa"/>
            <w:shd w:val="clear" w:color="auto" w:fill="EDF3F9"/>
            <w:noWrap/>
          </w:tcPr>
          <w:p w14:paraId="7571FD6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Kompartman sindrom</w:t>
            </w:r>
          </w:p>
        </w:tc>
        <w:tc>
          <w:tcPr>
            <w:tcW w:w="270" w:type="dxa"/>
            <w:shd w:val="clear" w:color="auto" w:fill="FFFFFF" w:themeFill="background1"/>
            <w:noWrap/>
          </w:tcPr>
          <w:p w14:paraId="3114590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4A822F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Torasik çıxış sindromu</w:t>
            </w:r>
          </w:p>
        </w:tc>
      </w:tr>
      <w:tr w:rsidR="00ED6967" w:rsidRPr="00415B7A" w14:paraId="6362FCFE" w14:textId="77777777" w:rsidTr="00A76131">
        <w:trPr>
          <w:trHeight w:val="312"/>
        </w:trPr>
        <w:tc>
          <w:tcPr>
            <w:tcW w:w="4585" w:type="dxa"/>
            <w:shd w:val="clear" w:color="auto" w:fill="EDF3F9"/>
            <w:noWrap/>
          </w:tcPr>
          <w:p w14:paraId="6C35AE76"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 xml:space="preserve">Ətrafların xroniki işemiyası- axsama </w:t>
            </w:r>
          </w:p>
        </w:tc>
        <w:tc>
          <w:tcPr>
            <w:tcW w:w="270" w:type="dxa"/>
            <w:shd w:val="clear" w:color="auto" w:fill="FFFFFF" w:themeFill="background1"/>
            <w:noWrap/>
          </w:tcPr>
          <w:p w14:paraId="6272D27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A01D55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Yuxarı ətraf arteriyalarının okklyuziv xəstəliyi</w:t>
            </w:r>
          </w:p>
        </w:tc>
      </w:tr>
      <w:tr w:rsidR="00ED6967" w:rsidRPr="00415B7A" w14:paraId="09D0239C" w14:textId="77777777" w:rsidTr="00A76131">
        <w:trPr>
          <w:trHeight w:val="312"/>
        </w:trPr>
        <w:tc>
          <w:tcPr>
            <w:tcW w:w="4585" w:type="dxa"/>
            <w:shd w:val="clear" w:color="auto" w:fill="EDF3F9"/>
            <w:noWrap/>
          </w:tcPr>
          <w:p w14:paraId="67907C8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Diabetik angiopatiya və ayaq</w:t>
            </w:r>
          </w:p>
        </w:tc>
        <w:tc>
          <w:tcPr>
            <w:tcW w:w="270" w:type="dxa"/>
            <w:shd w:val="clear" w:color="auto" w:fill="FFFFFF" w:themeFill="background1"/>
            <w:noWrap/>
          </w:tcPr>
          <w:p w14:paraId="2D073D1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9BF453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Abdominal aorta anevrizması</w:t>
            </w:r>
          </w:p>
        </w:tc>
      </w:tr>
      <w:tr w:rsidR="00ED6967" w:rsidRPr="00415B7A" w14:paraId="5800E82C" w14:textId="77777777" w:rsidTr="00A76131">
        <w:trPr>
          <w:trHeight w:val="312"/>
        </w:trPr>
        <w:tc>
          <w:tcPr>
            <w:tcW w:w="4585" w:type="dxa"/>
            <w:shd w:val="clear" w:color="auto" w:fill="EDF3F9"/>
            <w:noWrap/>
          </w:tcPr>
          <w:p w14:paraId="10F2C11C"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Aorto-iliak okklyuziv xəstəlik</w:t>
            </w:r>
          </w:p>
        </w:tc>
        <w:tc>
          <w:tcPr>
            <w:tcW w:w="270" w:type="dxa"/>
            <w:shd w:val="clear" w:color="auto" w:fill="FFFFFF" w:themeFill="background1"/>
            <w:noWrap/>
          </w:tcPr>
          <w:p w14:paraId="4BE713C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AEFAE5C"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Periferik arteriyaların anevrizmaları</w:t>
            </w:r>
          </w:p>
        </w:tc>
      </w:tr>
      <w:tr w:rsidR="00ED6967" w:rsidRPr="00415B7A" w14:paraId="0FEFAE3C" w14:textId="77777777" w:rsidTr="00A76131">
        <w:trPr>
          <w:trHeight w:val="312"/>
        </w:trPr>
        <w:tc>
          <w:tcPr>
            <w:tcW w:w="4585" w:type="dxa"/>
            <w:shd w:val="clear" w:color="auto" w:fill="EDF3F9"/>
            <w:noWrap/>
          </w:tcPr>
          <w:p w14:paraId="35D7B76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Femopopliteal okklyuziv xəstəlik</w:t>
            </w:r>
          </w:p>
        </w:tc>
        <w:tc>
          <w:tcPr>
            <w:tcW w:w="270" w:type="dxa"/>
            <w:shd w:val="clear" w:color="auto" w:fill="FFFFFF" w:themeFill="background1"/>
            <w:noWrap/>
          </w:tcPr>
          <w:p w14:paraId="2FA4A97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B05FE0A"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Vazospastik xəstəliklər</w:t>
            </w:r>
          </w:p>
        </w:tc>
      </w:tr>
      <w:tr w:rsidR="00ED6967" w:rsidRPr="00415B7A" w14:paraId="298AAAFE" w14:textId="77777777" w:rsidTr="00A76131">
        <w:trPr>
          <w:trHeight w:val="312"/>
        </w:trPr>
        <w:tc>
          <w:tcPr>
            <w:tcW w:w="4585" w:type="dxa"/>
            <w:shd w:val="clear" w:color="auto" w:fill="EDF3F9"/>
            <w:noWrap/>
          </w:tcPr>
          <w:p w14:paraId="78FBFD26"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İnfrapopliteal okklyuziv xəstəlik</w:t>
            </w:r>
          </w:p>
        </w:tc>
        <w:tc>
          <w:tcPr>
            <w:tcW w:w="270" w:type="dxa"/>
            <w:shd w:val="clear" w:color="auto" w:fill="FFFFFF" w:themeFill="background1"/>
            <w:noWrap/>
          </w:tcPr>
          <w:p w14:paraId="762B945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0E6991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Arterio-venoz malformasiya</w:t>
            </w:r>
          </w:p>
        </w:tc>
      </w:tr>
      <w:tr w:rsidR="00ED6967" w:rsidRPr="00415B7A" w14:paraId="30814908" w14:textId="77777777" w:rsidTr="00A76131">
        <w:trPr>
          <w:trHeight w:val="312"/>
        </w:trPr>
        <w:tc>
          <w:tcPr>
            <w:tcW w:w="4585" w:type="dxa"/>
            <w:shd w:val="clear" w:color="auto" w:fill="EDF3F9"/>
            <w:noWrap/>
          </w:tcPr>
          <w:p w14:paraId="47CEA43F"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Bürger xəstəliyi (obliterasiyaedici trombangit)</w:t>
            </w:r>
          </w:p>
        </w:tc>
        <w:tc>
          <w:tcPr>
            <w:tcW w:w="270" w:type="dxa"/>
            <w:shd w:val="clear" w:color="auto" w:fill="FFFFFF" w:themeFill="background1"/>
            <w:noWrap/>
          </w:tcPr>
          <w:p w14:paraId="5D7FDF4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DA5E65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Arteritlər</w:t>
            </w:r>
          </w:p>
        </w:tc>
      </w:tr>
      <w:tr w:rsidR="00ED6967" w:rsidRPr="00415B7A" w14:paraId="603A8AF7" w14:textId="77777777" w:rsidTr="00A76131">
        <w:trPr>
          <w:trHeight w:val="312"/>
        </w:trPr>
        <w:tc>
          <w:tcPr>
            <w:tcW w:w="4585" w:type="dxa"/>
            <w:shd w:val="clear" w:color="auto" w:fill="EDF3F9"/>
            <w:noWrap/>
          </w:tcPr>
          <w:p w14:paraId="6ADB73B2"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Renal arteriyanın okklyuziyası</w:t>
            </w:r>
          </w:p>
        </w:tc>
        <w:tc>
          <w:tcPr>
            <w:tcW w:w="270" w:type="dxa"/>
            <w:shd w:val="clear" w:color="auto" w:fill="FFFFFF" w:themeFill="background1"/>
            <w:noWrap/>
          </w:tcPr>
          <w:p w14:paraId="7FF271E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30920C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Behçet xəsəliyi</w:t>
            </w:r>
          </w:p>
        </w:tc>
      </w:tr>
      <w:tr w:rsidR="00ED6967" w:rsidRPr="00415B7A" w14:paraId="11E64F30" w14:textId="77777777" w:rsidTr="00A76131">
        <w:trPr>
          <w:trHeight w:val="312"/>
        </w:trPr>
        <w:tc>
          <w:tcPr>
            <w:tcW w:w="4585" w:type="dxa"/>
            <w:shd w:val="clear" w:color="auto" w:fill="EDF3F9"/>
            <w:noWrap/>
          </w:tcPr>
          <w:p w14:paraId="40F2136D"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Serebrovaskulyar xəstəliklər</w:t>
            </w:r>
          </w:p>
        </w:tc>
        <w:tc>
          <w:tcPr>
            <w:tcW w:w="270" w:type="dxa"/>
            <w:shd w:val="clear" w:color="auto" w:fill="FFFFFF" w:themeFill="background1"/>
            <w:noWrap/>
          </w:tcPr>
          <w:p w14:paraId="21E0137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C569D8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Hiperkoaqulopatiya</w:t>
            </w:r>
          </w:p>
        </w:tc>
      </w:tr>
      <w:tr w:rsidR="00ED6967" w:rsidRPr="00415B7A" w14:paraId="39E23328" w14:textId="77777777" w:rsidTr="00A76131">
        <w:trPr>
          <w:trHeight w:val="312"/>
        </w:trPr>
        <w:tc>
          <w:tcPr>
            <w:tcW w:w="4585" w:type="dxa"/>
            <w:shd w:val="clear" w:color="auto" w:fill="EDF3F9"/>
            <w:noWrap/>
          </w:tcPr>
          <w:p w14:paraId="4B78A3A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E2C095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A70867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Fibromuskulyar displaziya</w:t>
            </w:r>
          </w:p>
        </w:tc>
      </w:tr>
      <w:tr w:rsidR="00ED6967" w:rsidRPr="00415B7A" w14:paraId="46949544" w14:textId="77777777" w:rsidTr="00A76131">
        <w:trPr>
          <w:trHeight w:val="312"/>
        </w:trPr>
        <w:tc>
          <w:tcPr>
            <w:tcW w:w="4585" w:type="dxa"/>
            <w:shd w:val="clear" w:color="auto" w:fill="EDF3F9"/>
            <w:noWrap/>
          </w:tcPr>
          <w:p w14:paraId="35D14F6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9E04CB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CEC76C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Karotid cism törəmələri</w:t>
            </w:r>
          </w:p>
        </w:tc>
      </w:tr>
      <w:tr w:rsidR="00ED6967" w:rsidRPr="00415B7A" w14:paraId="564CC0C8" w14:textId="77777777" w:rsidTr="00A76131">
        <w:trPr>
          <w:trHeight w:val="312"/>
        </w:trPr>
        <w:tc>
          <w:tcPr>
            <w:tcW w:w="4585" w:type="dxa"/>
            <w:shd w:val="clear" w:color="auto" w:fill="EDF3F9"/>
            <w:noWrap/>
          </w:tcPr>
          <w:p w14:paraId="4D2F32BC"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6BA38C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120118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Damar əməliyyatlarının ağırlaşmaları</w:t>
            </w:r>
          </w:p>
        </w:tc>
      </w:tr>
      <w:tr w:rsidR="00ED6967" w:rsidRPr="00415B7A" w14:paraId="6B9F7D80" w14:textId="77777777" w:rsidTr="00A76131">
        <w:trPr>
          <w:trHeight w:val="312"/>
        </w:trPr>
        <w:tc>
          <w:tcPr>
            <w:tcW w:w="4585" w:type="dxa"/>
            <w:shd w:val="clear" w:color="auto" w:fill="EDF3F9"/>
            <w:noWrap/>
          </w:tcPr>
          <w:p w14:paraId="598C8B9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FD46FB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3CE47A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72C1545" w14:textId="77777777" w:rsidTr="00A76131">
        <w:trPr>
          <w:trHeight w:val="312"/>
        </w:trPr>
        <w:tc>
          <w:tcPr>
            <w:tcW w:w="4585" w:type="dxa"/>
            <w:shd w:val="clear" w:color="auto" w:fill="EDF3F9"/>
            <w:noWrap/>
          </w:tcPr>
          <w:p w14:paraId="609E7B4E" w14:textId="77777777" w:rsidR="00ED6967" w:rsidRPr="00415B7A" w:rsidRDefault="00ED6967" w:rsidP="00A76131">
            <w:pPr>
              <w:jc w:val="both"/>
              <w:rPr>
                <w:rFonts w:asciiTheme="minorHAnsi" w:eastAsia="Times New Roman" w:hAnsiTheme="minorHAnsi" w:cstheme="minorHAnsi"/>
                <w:color w:val="0070C0"/>
                <w:lang w:eastAsia="az-Latn-AZ"/>
              </w:rPr>
            </w:pPr>
            <w:r w:rsidRPr="00415B7A">
              <w:rPr>
                <w:rFonts w:asciiTheme="minorHAnsi" w:eastAsia="Times New Roman" w:hAnsiTheme="minorHAnsi" w:cstheme="minorHAnsi"/>
                <w:b/>
                <w:bCs/>
                <w:color w:val="0070C0"/>
                <w:lang w:eastAsia="az-Latn-AZ"/>
              </w:rPr>
              <w:t>Venalar</w:t>
            </w:r>
          </w:p>
        </w:tc>
        <w:tc>
          <w:tcPr>
            <w:tcW w:w="270" w:type="dxa"/>
            <w:shd w:val="clear" w:color="auto" w:fill="FFFFFF" w:themeFill="background1"/>
            <w:noWrap/>
          </w:tcPr>
          <w:p w14:paraId="3AED3714" w14:textId="77777777" w:rsidR="00ED6967" w:rsidRPr="00415B7A" w:rsidRDefault="00ED6967" w:rsidP="00A76131">
            <w:pPr>
              <w:rPr>
                <w:rFonts w:asciiTheme="minorHAnsi" w:eastAsia="Times New Roman" w:hAnsiTheme="minorHAnsi" w:cstheme="minorHAnsi"/>
                <w:b/>
                <w:bCs/>
                <w:color w:val="0070C0"/>
                <w:lang w:eastAsia="az-Latn-AZ"/>
              </w:rPr>
            </w:pPr>
          </w:p>
        </w:tc>
        <w:tc>
          <w:tcPr>
            <w:tcW w:w="4433" w:type="dxa"/>
            <w:shd w:val="clear" w:color="auto" w:fill="FDF1E9"/>
            <w:noWrap/>
          </w:tcPr>
          <w:p w14:paraId="3966C8A4" w14:textId="77777777" w:rsidR="00ED6967" w:rsidRPr="00415B7A" w:rsidRDefault="00ED6967" w:rsidP="00A76131">
            <w:pPr>
              <w:rPr>
                <w:rFonts w:asciiTheme="minorHAnsi" w:eastAsia="Times New Roman" w:hAnsiTheme="minorHAnsi" w:cstheme="minorHAnsi"/>
                <w:b/>
                <w:color w:val="0070C0"/>
                <w:lang w:eastAsia="az-Latn-AZ"/>
              </w:rPr>
            </w:pPr>
            <w:r w:rsidRPr="009168F8">
              <w:rPr>
                <w:rFonts w:asciiTheme="minorHAnsi" w:eastAsia="Times New Roman" w:hAnsiTheme="minorHAnsi" w:cstheme="minorHAnsi"/>
                <w:b/>
                <w:bCs/>
                <w:i/>
                <w:iCs/>
                <w:color w:val="C45911" w:themeColor="accent2" w:themeShade="BF"/>
                <w:lang w:val="ru-RU" w:eastAsia="ru-RU"/>
              </w:rPr>
              <w:t>Venalar</w:t>
            </w:r>
          </w:p>
        </w:tc>
      </w:tr>
      <w:tr w:rsidR="00ED6967" w:rsidRPr="00415B7A" w14:paraId="458E2951" w14:textId="77777777" w:rsidTr="00A76131">
        <w:trPr>
          <w:trHeight w:val="312"/>
        </w:trPr>
        <w:tc>
          <w:tcPr>
            <w:tcW w:w="4585" w:type="dxa"/>
            <w:shd w:val="clear" w:color="auto" w:fill="EDF3F9"/>
            <w:noWrap/>
          </w:tcPr>
          <w:p w14:paraId="3138BBCE"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b/>
                <w:bCs/>
                <w:lang w:eastAsia="az-Latn-AZ"/>
              </w:rPr>
              <w:t>Vena xəstəliklərinə dianostik yanaşma</w:t>
            </w:r>
          </w:p>
        </w:tc>
        <w:tc>
          <w:tcPr>
            <w:tcW w:w="270" w:type="dxa"/>
            <w:shd w:val="clear" w:color="auto" w:fill="FFFFFF" w:themeFill="background1"/>
            <w:noWrap/>
          </w:tcPr>
          <w:p w14:paraId="6889891A" w14:textId="77777777" w:rsidR="00ED6967" w:rsidRPr="00415B7A" w:rsidRDefault="00ED6967" w:rsidP="00A76131">
            <w:pPr>
              <w:rPr>
                <w:rFonts w:asciiTheme="minorHAnsi" w:eastAsia="Times New Roman" w:hAnsiTheme="minorHAnsi" w:cstheme="minorHAnsi"/>
                <w:b/>
                <w:bCs/>
                <w:lang w:eastAsia="az-Latn-AZ"/>
              </w:rPr>
            </w:pPr>
          </w:p>
        </w:tc>
        <w:tc>
          <w:tcPr>
            <w:tcW w:w="4433" w:type="dxa"/>
            <w:shd w:val="clear" w:color="auto" w:fill="FDF1E9"/>
            <w:noWrap/>
          </w:tcPr>
          <w:p w14:paraId="7F5D9E48" w14:textId="77777777" w:rsidR="00ED6967" w:rsidRPr="00415B7A" w:rsidRDefault="00ED6967" w:rsidP="00A76131">
            <w:pPr>
              <w:rPr>
                <w:rFonts w:asciiTheme="minorHAnsi" w:eastAsia="Times New Roman" w:hAnsiTheme="minorHAnsi" w:cstheme="minorHAnsi"/>
                <w:b/>
                <w:lang w:eastAsia="az-Latn-AZ"/>
              </w:rPr>
            </w:pPr>
            <w:r w:rsidRPr="00415B7A">
              <w:rPr>
                <w:rFonts w:asciiTheme="minorHAnsi" w:eastAsia="Times New Roman" w:hAnsiTheme="minorHAnsi" w:cstheme="minorHAnsi"/>
                <w:lang w:val="ru-RU" w:eastAsia="ru-RU"/>
              </w:rPr>
              <w:t>Ayaqların xronik xora xəstəliyi</w:t>
            </w:r>
          </w:p>
        </w:tc>
      </w:tr>
      <w:tr w:rsidR="00ED6967" w:rsidRPr="00415B7A" w14:paraId="0C9C0954" w14:textId="77777777" w:rsidTr="00A76131">
        <w:trPr>
          <w:trHeight w:val="312"/>
        </w:trPr>
        <w:tc>
          <w:tcPr>
            <w:tcW w:w="4585" w:type="dxa"/>
            <w:shd w:val="clear" w:color="auto" w:fill="EDF3F9"/>
            <w:noWrap/>
          </w:tcPr>
          <w:p w14:paraId="79D3D752" w14:textId="77777777" w:rsidR="00ED6967" w:rsidRPr="00415B7A" w:rsidRDefault="00ED6967" w:rsidP="00A76131">
            <w:pPr>
              <w:jc w:val="both"/>
              <w:rPr>
                <w:rFonts w:asciiTheme="minorHAnsi" w:eastAsia="Times New Roman" w:hAnsiTheme="minorHAnsi" w:cstheme="minorHAnsi"/>
                <w:b/>
                <w:bCs/>
                <w:i/>
                <w:iCs/>
                <w:lang w:eastAsia="az-Latn-AZ"/>
              </w:rPr>
            </w:pPr>
            <w:r w:rsidRPr="00415B7A">
              <w:rPr>
                <w:rFonts w:asciiTheme="minorHAnsi" w:eastAsia="Times New Roman" w:hAnsiTheme="minorHAnsi" w:cstheme="minorHAnsi"/>
                <w:lang w:eastAsia="az-Latn-AZ"/>
              </w:rPr>
              <w:t>Kəskin tromboflebit</w:t>
            </w:r>
          </w:p>
        </w:tc>
        <w:tc>
          <w:tcPr>
            <w:tcW w:w="270" w:type="dxa"/>
            <w:shd w:val="clear" w:color="auto" w:fill="FFFFFF" w:themeFill="background1"/>
            <w:noWrap/>
          </w:tcPr>
          <w:p w14:paraId="4EF86F4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BD1043B"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Limfangit</w:t>
            </w:r>
          </w:p>
        </w:tc>
      </w:tr>
      <w:tr w:rsidR="00ED6967" w:rsidRPr="00415B7A" w14:paraId="72341A35" w14:textId="77777777" w:rsidTr="00A76131">
        <w:trPr>
          <w:trHeight w:val="312"/>
        </w:trPr>
        <w:tc>
          <w:tcPr>
            <w:tcW w:w="4585" w:type="dxa"/>
            <w:shd w:val="clear" w:color="auto" w:fill="EDF3F9"/>
            <w:noWrap/>
          </w:tcPr>
          <w:p w14:paraId="591E9057"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Dərin ven trombozu</w:t>
            </w:r>
          </w:p>
        </w:tc>
        <w:tc>
          <w:tcPr>
            <w:tcW w:w="270" w:type="dxa"/>
            <w:shd w:val="clear" w:color="auto" w:fill="FFFFFF" w:themeFill="background1"/>
            <w:noWrap/>
          </w:tcPr>
          <w:p w14:paraId="0494359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4D9CA5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Limfatik obstruksiya</w:t>
            </w:r>
          </w:p>
        </w:tc>
      </w:tr>
      <w:tr w:rsidR="00ED6967" w:rsidRPr="00415B7A" w14:paraId="79F2DCBF" w14:textId="77777777" w:rsidTr="00A76131">
        <w:trPr>
          <w:trHeight w:val="312"/>
        </w:trPr>
        <w:tc>
          <w:tcPr>
            <w:tcW w:w="4585" w:type="dxa"/>
            <w:shd w:val="clear" w:color="auto" w:fill="EDF3F9"/>
            <w:noWrap/>
          </w:tcPr>
          <w:p w14:paraId="53DE62B5"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Ağciyər arteriyası trombemboliyası</w:t>
            </w:r>
          </w:p>
        </w:tc>
        <w:tc>
          <w:tcPr>
            <w:tcW w:w="270" w:type="dxa"/>
            <w:shd w:val="clear" w:color="auto" w:fill="FFFFFF" w:themeFill="background1"/>
            <w:noWrap/>
          </w:tcPr>
          <w:p w14:paraId="157D928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D6BC1B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Venoz əməliyyatlarının ağırlaşmaları</w:t>
            </w:r>
          </w:p>
        </w:tc>
      </w:tr>
      <w:tr w:rsidR="00ED6967" w:rsidRPr="00415B7A" w14:paraId="3C672394" w14:textId="77777777" w:rsidTr="00A76131">
        <w:trPr>
          <w:trHeight w:val="312"/>
        </w:trPr>
        <w:tc>
          <w:tcPr>
            <w:tcW w:w="4585" w:type="dxa"/>
            <w:shd w:val="clear" w:color="auto" w:fill="EDF3F9"/>
            <w:noWrap/>
          </w:tcPr>
          <w:p w14:paraId="750B7ABA"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Varikoz xəstəliyi</w:t>
            </w:r>
          </w:p>
        </w:tc>
        <w:tc>
          <w:tcPr>
            <w:tcW w:w="270" w:type="dxa"/>
            <w:shd w:val="clear" w:color="auto" w:fill="FFFFFF" w:themeFill="background1"/>
            <w:noWrap/>
          </w:tcPr>
          <w:p w14:paraId="54702EC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EBF4FD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AD7A1B7" w14:textId="77777777" w:rsidTr="00A76131">
        <w:trPr>
          <w:trHeight w:val="312"/>
        </w:trPr>
        <w:tc>
          <w:tcPr>
            <w:tcW w:w="4585" w:type="dxa"/>
            <w:shd w:val="clear" w:color="auto" w:fill="EDF3F9"/>
            <w:noWrap/>
          </w:tcPr>
          <w:p w14:paraId="5BCCC665"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Xronik venoz yetməzlik</w:t>
            </w:r>
          </w:p>
        </w:tc>
        <w:tc>
          <w:tcPr>
            <w:tcW w:w="270" w:type="dxa"/>
            <w:shd w:val="clear" w:color="auto" w:fill="FFFFFF" w:themeFill="background1"/>
            <w:noWrap/>
          </w:tcPr>
          <w:p w14:paraId="59E4048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B8EA83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F6BE520" w14:textId="77777777" w:rsidTr="00A76131">
        <w:trPr>
          <w:trHeight w:val="312"/>
        </w:trPr>
        <w:tc>
          <w:tcPr>
            <w:tcW w:w="4585" w:type="dxa"/>
            <w:shd w:val="clear" w:color="auto" w:fill="EDF3F9"/>
            <w:noWrap/>
          </w:tcPr>
          <w:p w14:paraId="4D63C69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Postflebitik sindrom</w:t>
            </w:r>
          </w:p>
        </w:tc>
        <w:tc>
          <w:tcPr>
            <w:tcW w:w="270" w:type="dxa"/>
            <w:shd w:val="clear" w:color="auto" w:fill="FFFFFF" w:themeFill="background1"/>
            <w:noWrap/>
          </w:tcPr>
          <w:p w14:paraId="07C76CC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8A4A57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2E1739C0" w14:textId="77777777" w:rsidTr="00A76131">
        <w:trPr>
          <w:trHeight w:val="312"/>
        </w:trPr>
        <w:tc>
          <w:tcPr>
            <w:tcW w:w="4585" w:type="dxa"/>
            <w:shd w:val="clear" w:color="auto" w:fill="EDF3F9"/>
            <w:noWrap/>
          </w:tcPr>
          <w:p w14:paraId="5941C6E1"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Limfedema</w:t>
            </w:r>
          </w:p>
        </w:tc>
        <w:tc>
          <w:tcPr>
            <w:tcW w:w="270" w:type="dxa"/>
            <w:shd w:val="clear" w:color="auto" w:fill="FFFFFF" w:themeFill="background1"/>
            <w:noWrap/>
          </w:tcPr>
          <w:p w14:paraId="4B777FCD"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26EC20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4B48FE2A" w14:textId="77777777" w:rsidTr="00A76131">
        <w:trPr>
          <w:trHeight w:val="312"/>
        </w:trPr>
        <w:tc>
          <w:tcPr>
            <w:tcW w:w="4585" w:type="dxa"/>
            <w:shd w:val="clear" w:color="auto" w:fill="EDF3F9"/>
            <w:noWrap/>
          </w:tcPr>
          <w:p w14:paraId="4C0F4A1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19A88A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07889B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p>
        </w:tc>
      </w:tr>
      <w:tr w:rsidR="00ED6967" w:rsidRPr="00415B7A" w14:paraId="319F71A1" w14:textId="77777777" w:rsidTr="00A76131">
        <w:trPr>
          <w:trHeight w:val="312"/>
        </w:trPr>
        <w:tc>
          <w:tcPr>
            <w:tcW w:w="4585" w:type="dxa"/>
            <w:shd w:val="clear" w:color="auto" w:fill="EDF3F9"/>
            <w:noWrap/>
          </w:tcPr>
          <w:p w14:paraId="4A4B62D1"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ÜRƏK</w:t>
            </w:r>
          </w:p>
        </w:tc>
        <w:tc>
          <w:tcPr>
            <w:tcW w:w="270" w:type="dxa"/>
            <w:shd w:val="clear" w:color="auto" w:fill="FFFFFF" w:themeFill="background1"/>
            <w:noWrap/>
          </w:tcPr>
          <w:p w14:paraId="491ACE15"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460D38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9168F8">
              <w:rPr>
                <w:rFonts w:asciiTheme="minorHAnsi" w:eastAsia="Times New Roman" w:hAnsiTheme="minorHAnsi" w:cstheme="minorHAnsi"/>
                <w:b/>
                <w:bCs/>
                <w:color w:val="C45911" w:themeColor="accent2" w:themeShade="BF"/>
                <w:lang w:val="ru-RU" w:eastAsia="ru-RU"/>
              </w:rPr>
              <w:t>ÜRƏK</w:t>
            </w:r>
          </w:p>
        </w:tc>
      </w:tr>
      <w:tr w:rsidR="00ED6967" w:rsidRPr="00415B7A" w14:paraId="5CF2E99B" w14:textId="77777777" w:rsidTr="00A76131">
        <w:trPr>
          <w:trHeight w:val="312"/>
        </w:trPr>
        <w:tc>
          <w:tcPr>
            <w:tcW w:w="4585" w:type="dxa"/>
            <w:shd w:val="clear" w:color="auto" w:fill="EDF3F9"/>
            <w:noWrap/>
          </w:tcPr>
          <w:p w14:paraId="4CD6FEEF" w14:textId="77777777" w:rsidR="00ED6967" w:rsidRPr="00415B7A" w:rsidRDefault="00ED6967" w:rsidP="00A76131">
            <w:pPr>
              <w:jc w:val="both"/>
              <w:rPr>
                <w:rFonts w:asciiTheme="minorHAnsi" w:eastAsia="Times New Roman" w:hAnsiTheme="minorHAnsi" w:cstheme="minorHAnsi"/>
                <w:b/>
                <w:bCs/>
                <w:lang w:eastAsia="az-Latn-AZ"/>
              </w:rPr>
            </w:pPr>
            <w:r w:rsidRPr="00415B7A">
              <w:rPr>
                <w:rFonts w:asciiTheme="minorHAnsi" w:eastAsia="Times New Roman" w:hAnsiTheme="minorHAnsi" w:cstheme="minorHAnsi"/>
                <w:b/>
                <w:bCs/>
                <w:lang w:eastAsia="az-Latn-AZ"/>
              </w:rPr>
              <w:t>Ürəyin cərrahi xəstəliklərinə diqnostik yanaşma</w:t>
            </w:r>
          </w:p>
        </w:tc>
        <w:tc>
          <w:tcPr>
            <w:tcW w:w="270" w:type="dxa"/>
            <w:shd w:val="clear" w:color="auto" w:fill="FFFFFF" w:themeFill="background1"/>
            <w:noWrap/>
          </w:tcPr>
          <w:p w14:paraId="6EFF01AB" w14:textId="77777777" w:rsidR="00ED6967" w:rsidRPr="00415B7A" w:rsidRDefault="00ED6967" w:rsidP="00A76131">
            <w:pPr>
              <w:rPr>
                <w:rFonts w:asciiTheme="minorHAnsi" w:eastAsia="Times New Roman" w:hAnsiTheme="minorHAnsi" w:cstheme="minorHAnsi"/>
                <w:b/>
                <w:bCs/>
                <w:lang w:eastAsia="az-Latn-AZ"/>
              </w:rPr>
            </w:pPr>
          </w:p>
        </w:tc>
        <w:tc>
          <w:tcPr>
            <w:tcW w:w="4433" w:type="dxa"/>
            <w:shd w:val="clear" w:color="auto" w:fill="FDF1E9"/>
            <w:noWrap/>
          </w:tcPr>
          <w:p w14:paraId="47EFFE13" w14:textId="77777777" w:rsidR="00ED6967" w:rsidRPr="00415B7A" w:rsidRDefault="00ED6967" w:rsidP="00A76131">
            <w:pPr>
              <w:rPr>
                <w:rFonts w:asciiTheme="minorHAnsi" w:eastAsia="Times New Roman" w:hAnsiTheme="minorHAnsi" w:cstheme="minorHAnsi"/>
                <w:b/>
                <w:lang w:eastAsia="az-Latn-AZ"/>
              </w:rPr>
            </w:pPr>
            <w:r w:rsidRPr="00415B7A">
              <w:rPr>
                <w:rFonts w:asciiTheme="minorHAnsi" w:eastAsia="Times New Roman" w:hAnsiTheme="minorHAnsi" w:cstheme="minorHAnsi"/>
                <w:lang w:val="ru-RU" w:eastAsia="ru-RU"/>
              </w:rPr>
              <w:t>Miokard infarktı</w:t>
            </w:r>
          </w:p>
        </w:tc>
      </w:tr>
      <w:tr w:rsidR="00ED6967" w:rsidRPr="00415B7A" w14:paraId="509EC339" w14:textId="77777777" w:rsidTr="00A76131">
        <w:trPr>
          <w:trHeight w:val="312"/>
        </w:trPr>
        <w:tc>
          <w:tcPr>
            <w:tcW w:w="4585" w:type="dxa"/>
            <w:shd w:val="clear" w:color="auto" w:fill="EDF3F9"/>
            <w:noWrap/>
          </w:tcPr>
          <w:p w14:paraId="6DF8BCD1" w14:textId="77777777" w:rsidR="00ED6967" w:rsidRPr="00415B7A" w:rsidRDefault="00ED6967" w:rsidP="00A76131">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lang w:eastAsia="az-Latn-AZ"/>
              </w:rPr>
              <w:t>Şok, kəskin ürək yetməzliyi</w:t>
            </w:r>
          </w:p>
        </w:tc>
        <w:tc>
          <w:tcPr>
            <w:tcW w:w="270" w:type="dxa"/>
            <w:shd w:val="clear" w:color="auto" w:fill="FFFFFF" w:themeFill="background1"/>
            <w:noWrap/>
          </w:tcPr>
          <w:p w14:paraId="7A70922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BA33E6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Hipertonik kriz</w:t>
            </w:r>
          </w:p>
        </w:tc>
      </w:tr>
      <w:tr w:rsidR="00ED6967" w:rsidRPr="00415B7A" w14:paraId="76842AE6" w14:textId="77777777" w:rsidTr="00A76131">
        <w:trPr>
          <w:trHeight w:val="312"/>
        </w:trPr>
        <w:tc>
          <w:tcPr>
            <w:tcW w:w="4585" w:type="dxa"/>
            <w:shd w:val="clear" w:color="auto" w:fill="EDF3F9"/>
            <w:noWrap/>
          </w:tcPr>
          <w:p w14:paraId="75B4438F"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Ürək tamponadası</w:t>
            </w:r>
          </w:p>
        </w:tc>
        <w:tc>
          <w:tcPr>
            <w:tcW w:w="270" w:type="dxa"/>
            <w:shd w:val="clear" w:color="auto" w:fill="FFFFFF" w:themeFill="background1"/>
            <w:noWrap/>
          </w:tcPr>
          <w:p w14:paraId="1F90CDB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12FEC2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Ürək əməliyyatlarının ağılaşmaları</w:t>
            </w:r>
          </w:p>
        </w:tc>
      </w:tr>
      <w:tr w:rsidR="00ED6967" w:rsidRPr="00415B7A" w14:paraId="6853379B" w14:textId="77777777" w:rsidTr="00A76131">
        <w:trPr>
          <w:trHeight w:val="312"/>
        </w:trPr>
        <w:tc>
          <w:tcPr>
            <w:tcW w:w="4585" w:type="dxa"/>
            <w:shd w:val="clear" w:color="auto" w:fill="EDF3F9"/>
            <w:noWrap/>
          </w:tcPr>
          <w:p w14:paraId="476EAE5E"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Koranar damar xəstəlikləri</w:t>
            </w:r>
          </w:p>
        </w:tc>
        <w:tc>
          <w:tcPr>
            <w:tcW w:w="270" w:type="dxa"/>
            <w:shd w:val="clear" w:color="auto" w:fill="FFFFFF" w:themeFill="background1"/>
            <w:noWrap/>
          </w:tcPr>
          <w:p w14:paraId="7C242CE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2DAA0B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Ağciyərdə qan axınını artıran anomaliyalar</w:t>
            </w:r>
          </w:p>
        </w:tc>
      </w:tr>
      <w:tr w:rsidR="00ED6967" w:rsidRPr="00415B7A" w14:paraId="4B600AE6" w14:textId="77777777" w:rsidTr="00A76131">
        <w:trPr>
          <w:trHeight w:val="312"/>
        </w:trPr>
        <w:tc>
          <w:tcPr>
            <w:tcW w:w="4585" w:type="dxa"/>
            <w:shd w:val="clear" w:color="auto" w:fill="EDF3F9"/>
            <w:noWrap/>
          </w:tcPr>
          <w:p w14:paraId="5B8933F0"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Qapaq xəstəlikləri</w:t>
            </w:r>
          </w:p>
        </w:tc>
        <w:tc>
          <w:tcPr>
            <w:tcW w:w="270" w:type="dxa"/>
            <w:shd w:val="clear" w:color="auto" w:fill="FFFFFF" w:themeFill="background1"/>
            <w:noWrap/>
          </w:tcPr>
          <w:p w14:paraId="399A56FA"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107980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eastAsia="ru-RU"/>
              </w:rPr>
              <w:t xml:space="preserve">Ağciyərdə qan axınını azaldan anomaliyalar </w:t>
            </w:r>
          </w:p>
        </w:tc>
      </w:tr>
      <w:tr w:rsidR="00ED6967" w:rsidRPr="00415B7A" w14:paraId="4B381EF8" w14:textId="77777777" w:rsidTr="00A76131">
        <w:trPr>
          <w:trHeight w:val="312"/>
        </w:trPr>
        <w:tc>
          <w:tcPr>
            <w:tcW w:w="4585" w:type="dxa"/>
            <w:shd w:val="clear" w:color="auto" w:fill="EDF3F9"/>
            <w:noWrap/>
          </w:tcPr>
          <w:p w14:paraId="3E8F08F9" w14:textId="77777777" w:rsidR="00ED6967" w:rsidRPr="00415B7A" w:rsidRDefault="00ED6967" w:rsidP="00A76131">
            <w:pPr>
              <w:jc w:val="both"/>
              <w:rPr>
                <w:rFonts w:asciiTheme="minorHAnsi" w:eastAsia="Times New Roman" w:hAnsiTheme="minorHAnsi" w:cstheme="minorHAnsi"/>
                <w:lang w:eastAsia="az-Latn-AZ"/>
              </w:rPr>
            </w:pPr>
            <w:r w:rsidRPr="00415B7A">
              <w:rPr>
                <w:rFonts w:asciiTheme="minorHAnsi" w:eastAsia="Times New Roman" w:hAnsiTheme="minorHAnsi" w:cstheme="minorHAnsi"/>
                <w:lang w:eastAsia="az-Latn-AZ"/>
              </w:rPr>
              <w:t>Ürəyin anadangəlmə xəstəlikləri</w:t>
            </w:r>
          </w:p>
        </w:tc>
        <w:tc>
          <w:tcPr>
            <w:tcW w:w="270" w:type="dxa"/>
            <w:shd w:val="clear" w:color="auto" w:fill="FFFFFF" w:themeFill="background1"/>
            <w:noWrap/>
          </w:tcPr>
          <w:p w14:paraId="1058161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E5558B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Stenotik anomaliyalar</w:t>
            </w:r>
          </w:p>
        </w:tc>
      </w:tr>
      <w:tr w:rsidR="00ED6967" w:rsidRPr="00415B7A" w14:paraId="69E8D98B" w14:textId="77777777" w:rsidTr="00A76131">
        <w:trPr>
          <w:trHeight w:val="312"/>
        </w:trPr>
        <w:tc>
          <w:tcPr>
            <w:tcW w:w="4585" w:type="dxa"/>
            <w:shd w:val="clear" w:color="auto" w:fill="EDF3F9"/>
            <w:noWrap/>
          </w:tcPr>
          <w:p w14:paraId="4308F16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922BA9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45C099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Pulmonar stenoz</w:t>
            </w:r>
          </w:p>
        </w:tc>
      </w:tr>
      <w:tr w:rsidR="00ED6967" w:rsidRPr="00415B7A" w14:paraId="2A7BAB66" w14:textId="77777777" w:rsidTr="00A76131">
        <w:trPr>
          <w:trHeight w:val="312"/>
        </w:trPr>
        <w:tc>
          <w:tcPr>
            <w:tcW w:w="4585" w:type="dxa"/>
            <w:shd w:val="clear" w:color="auto" w:fill="EDF3F9"/>
            <w:noWrap/>
          </w:tcPr>
          <w:p w14:paraId="24EE94B8"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FCC2DE8"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70A200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 koarktasiyası</w:t>
            </w:r>
          </w:p>
        </w:tc>
      </w:tr>
      <w:tr w:rsidR="00ED6967" w:rsidRPr="00415B7A" w14:paraId="79DE0AFC" w14:textId="77777777" w:rsidTr="00A76131">
        <w:trPr>
          <w:trHeight w:val="312"/>
        </w:trPr>
        <w:tc>
          <w:tcPr>
            <w:tcW w:w="4585" w:type="dxa"/>
            <w:shd w:val="clear" w:color="auto" w:fill="EDF3F9"/>
            <w:noWrap/>
          </w:tcPr>
          <w:p w14:paraId="656B2F6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C05BFCE"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39C2FAE"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Mitral qapaq anomaliyası</w:t>
            </w:r>
          </w:p>
        </w:tc>
      </w:tr>
      <w:tr w:rsidR="00ED6967" w:rsidRPr="00415B7A" w14:paraId="7872682E" w14:textId="77777777" w:rsidTr="00A76131">
        <w:trPr>
          <w:trHeight w:val="312"/>
        </w:trPr>
        <w:tc>
          <w:tcPr>
            <w:tcW w:w="4585" w:type="dxa"/>
            <w:shd w:val="clear" w:color="auto" w:fill="EDF3F9"/>
            <w:noWrap/>
          </w:tcPr>
          <w:p w14:paraId="5658718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1A07941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FCA2176"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Hipoplastik sol ürək</w:t>
            </w:r>
          </w:p>
        </w:tc>
      </w:tr>
      <w:tr w:rsidR="00ED6967" w:rsidRPr="00415B7A" w14:paraId="5F33D315" w14:textId="77777777" w:rsidTr="00A76131">
        <w:trPr>
          <w:trHeight w:val="312"/>
        </w:trPr>
        <w:tc>
          <w:tcPr>
            <w:tcW w:w="4585" w:type="dxa"/>
            <w:shd w:val="clear" w:color="auto" w:fill="EDF3F9"/>
            <w:noWrap/>
          </w:tcPr>
          <w:p w14:paraId="5813B561"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07223012"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59AD03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Digər anadangəlmə ürək xəstəlikləri</w:t>
            </w:r>
          </w:p>
        </w:tc>
      </w:tr>
      <w:tr w:rsidR="00ED6967" w:rsidRPr="00415B7A" w14:paraId="36D4E6EA" w14:textId="77777777" w:rsidTr="00A76131">
        <w:trPr>
          <w:trHeight w:val="312"/>
        </w:trPr>
        <w:tc>
          <w:tcPr>
            <w:tcW w:w="4585" w:type="dxa"/>
            <w:shd w:val="clear" w:color="auto" w:fill="EDF3F9"/>
            <w:noWrap/>
          </w:tcPr>
          <w:p w14:paraId="6235B06E"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0BE6A11"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3F7DC8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Anevrizma</w:t>
            </w:r>
          </w:p>
        </w:tc>
      </w:tr>
      <w:tr w:rsidR="00ED6967" w:rsidRPr="00415B7A" w14:paraId="69DAB405" w14:textId="77777777" w:rsidTr="00A76131">
        <w:trPr>
          <w:trHeight w:val="312"/>
        </w:trPr>
        <w:tc>
          <w:tcPr>
            <w:tcW w:w="4585" w:type="dxa"/>
            <w:shd w:val="clear" w:color="auto" w:fill="EDF3F9"/>
            <w:noWrap/>
          </w:tcPr>
          <w:p w14:paraId="20AB62BF"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9F7F4A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68719E81"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Kardiomiopatiya</w:t>
            </w:r>
          </w:p>
        </w:tc>
      </w:tr>
      <w:tr w:rsidR="00ED6967" w:rsidRPr="00415B7A" w14:paraId="20BBC9E5" w14:textId="77777777" w:rsidTr="00A76131">
        <w:trPr>
          <w:trHeight w:val="312"/>
        </w:trPr>
        <w:tc>
          <w:tcPr>
            <w:tcW w:w="4585" w:type="dxa"/>
            <w:shd w:val="clear" w:color="auto" w:fill="EDF3F9"/>
            <w:noWrap/>
          </w:tcPr>
          <w:p w14:paraId="06391902"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781187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0E95B7E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Mitral stenoz</w:t>
            </w:r>
          </w:p>
        </w:tc>
      </w:tr>
      <w:tr w:rsidR="00ED6967" w:rsidRPr="00415B7A" w14:paraId="343D611F" w14:textId="77777777" w:rsidTr="00A76131">
        <w:trPr>
          <w:trHeight w:val="312"/>
        </w:trPr>
        <w:tc>
          <w:tcPr>
            <w:tcW w:w="4585" w:type="dxa"/>
            <w:shd w:val="clear" w:color="auto" w:fill="EDF3F9"/>
            <w:noWrap/>
          </w:tcPr>
          <w:p w14:paraId="5F3D0E8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4638E6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A5A4608"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Mitral yetməzlik</w:t>
            </w:r>
          </w:p>
        </w:tc>
      </w:tr>
      <w:tr w:rsidR="00ED6967" w:rsidRPr="00415B7A" w14:paraId="4768A56F" w14:textId="77777777" w:rsidTr="00A76131">
        <w:trPr>
          <w:trHeight w:val="312"/>
        </w:trPr>
        <w:tc>
          <w:tcPr>
            <w:tcW w:w="4585" w:type="dxa"/>
            <w:shd w:val="clear" w:color="auto" w:fill="EDF3F9"/>
            <w:noWrap/>
          </w:tcPr>
          <w:p w14:paraId="31C3AF4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B28793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ABFB3F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Üçtaylı qapaq xəstəlikləri</w:t>
            </w:r>
          </w:p>
        </w:tc>
      </w:tr>
      <w:tr w:rsidR="00ED6967" w:rsidRPr="00415B7A" w14:paraId="69921FB0" w14:textId="77777777" w:rsidTr="00A76131">
        <w:trPr>
          <w:trHeight w:val="312"/>
        </w:trPr>
        <w:tc>
          <w:tcPr>
            <w:tcW w:w="4585" w:type="dxa"/>
            <w:shd w:val="clear" w:color="auto" w:fill="EDF3F9"/>
            <w:noWrap/>
          </w:tcPr>
          <w:p w14:paraId="149F79D4"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4511801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4B6B2C5F"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Aortal qapaq yetməzliyi</w:t>
            </w:r>
          </w:p>
        </w:tc>
      </w:tr>
      <w:tr w:rsidR="00ED6967" w:rsidRPr="00415B7A" w14:paraId="1A0D3FDC" w14:textId="77777777" w:rsidTr="00A76131">
        <w:trPr>
          <w:trHeight w:val="312"/>
        </w:trPr>
        <w:tc>
          <w:tcPr>
            <w:tcW w:w="4585" w:type="dxa"/>
            <w:shd w:val="clear" w:color="auto" w:fill="EDF3F9"/>
            <w:noWrap/>
          </w:tcPr>
          <w:p w14:paraId="25D68159"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12D0814"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79BAB74"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Aortal stenoz</w:t>
            </w:r>
          </w:p>
        </w:tc>
      </w:tr>
      <w:tr w:rsidR="00ED6967" w:rsidRPr="00415B7A" w14:paraId="4A460730" w14:textId="77777777" w:rsidTr="00A76131">
        <w:trPr>
          <w:trHeight w:val="312"/>
        </w:trPr>
        <w:tc>
          <w:tcPr>
            <w:tcW w:w="4585" w:type="dxa"/>
            <w:shd w:val="clear" w:color="auto" w:fill="EDF3F9"/>
            <w:noWrap/>
          </w:tcPr>
          <w:p w14:paraId="09578FAD"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7F2F8E86"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E7BB119"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Anevrizma</w:t>
            </w:r>
          </w:p>
        </w:tc>
      </w:tr>
      <w:tr w:rsidR="00ED6967" w:rsidRPr="00415B7A" w14:paraId="355F6013" w14:textId="77777777" w:rsidTr="00A76131">
        <w:trPr>
          <w:trHeight w:val="312"/>
        </w:trPr>
        <w:tc>
          <w:tcPr>
            <w:tcW w:w="4585" w:type="dxa"/>
            <w:shd w:val="clear" w:color="auto" w:fill="EDF3F9"/>
            <w:noWrap/>
          </w:tcPr>
          <w:p w14:paraId="7B8EA6FB"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AA8F6A0"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2F0A335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İnfeksion endokardit</w:t>
            </w:r>
          </w:p>
        </w:tc>
      </w:tr>
      <w:tr w:rsidR="00ED6967" w:rsidRPr="00415B7A" w14:paraId="2A904EFD" w14:textId="77777777" w:rsidTr="00A76131">
        <w:trPr>
          <w:trHeight w:val="312"/>
        </w:trPr>
        <w:tc>
          <w:tcPr>
            <w:tcW w:w="4585" w:type="dxa"/>
            <w:shd w:val="clear" w:color="auto" w:fill="EDF3F9"/>
            <w:noWrap/>
          </w:tcPr>
          <w:p w14:paraId="26F594D7"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365BD113"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7B709EF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Ürək şişləri</w:t>
            </w:r>
          </w:p>
        </w:tc>
      </w:tr>
      <w:tr w:rsidR="00ED6967" w:rsidRPr="00415B7A" w14:paraId="571A8294" w14:textId="77777777" w:rsidTr="00A76131">
        <w:trPr>
          <w:trHeight w:val="312"/>
        </w:trPr>
        <w:tc>
          <w:tcPr>
            <w:tcW w:w="4585" w:type="dxa"/>
            <w:shd w:val="clear" w:color="auto" w:fill="EDF3F9"/>
            <w:noWrap/>
          </w:tcPr>
          <w:p w14:paraId="7D331C2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CCBA849"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1C03C147"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Aorta anevrizması</w:t>
            </w:r>
          </w:p>
        </w:tc>
      </w:tr>
      <w:tr w:rsidR="00ED6967" w:rsidRPr="00415B7A" w14:paraId="76D5AD81" w14:textId="77777777" w:rsidTr="00A76131">
        <w:trPr>
          <w:trHeight w:val="312"/>
        </w:trPr>
        <w:tc>
          <w:tcPr>
            <w:tcW w:w="4585" w:type="dxa"/>
            <w:shd w:val="clear" w:color="auto" w:fill="EDF3F9"/>
            <w:noWrap/>
          </w:tcPr>
          <w:p w14:paraId="2F10540A"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2074C92B"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3B563FAD"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Perikardit</w:t>
            </w:r>
          </w:p>
        </w:tc>
      </w:tr>
      <w:tr w:rsidR="00ED6967" w:rsidRPr="00415B7A" w14:paraId="6A5DD8F7" w14:textId="77777777" w:rsidTr="00A76131">
        <w:trPr>
          <w:trHeight w:val="312"/>
        </w:trPr>
        <w:tc>
          <w:tcPr>
            <w:tcW w:w="4585" w:type="dxa"/>
            <w:shd w:val="clear" w:color="auto" w:fill="EDF3F9"/>
            <w:noWrap/>
          </w:tcPr>
          <w:p w14:paraId="7E6E3003"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6434D08F"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14:paraId="5931E653"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lang w:val="ru-RU" w:eastAsia="ru-RU"/>
              </w:rPr>
              <w:t>Endokardit</w:t>
            </w:r>
          </w:p>
        </w:tc>
      </w:tr>
    </w:tbl>
    <w:p w14:paraId="2D595B44" w14:textId="77777777" w:rsidR="00ED6967" w:rsidRPr="00415B7A" w:rsidRDefault="00ED6967" w:rsidP="00ED6967">
      <w:pPr>
        <w:rPr>
          <w:rFonts w:asciiTheme="minorHAnsi" w:hAnsiTheme="minorHAnsi" w:cstheme="minorHAnsi"/>
        </w:rPr>
      </w:pPr>
    </w:p>
    <w:p w14:paraId="580F09E2" w14:textId="77777777" w:rsidR="00ED6967" w:rsidRDefault="00ED6967" w:rsidP="00ED6967">
      <w:pPr>
        <w:rPr>
          <w:rFonts w:asciiTheme="minorHAnsi" w:hAnsiTheme="minorHAnsi" w:cstheme="minorHAnsi"/>
          <w:b/>
          <w:bCs/>
          <w:lang w:val="en-US"/>
        </w:rPr>
      </w:pPr>
      <w:r>
        <w:rPr>
          <w:rFonts w:asciiTheme="minorHAnsi" w:hAnsiTheme="minorHAnsi" w:cstheme="minorHAnsi"/>
          <w:b/>
          <w:bCs/>
          <w:lang w:val="en-US"/>
        </w:rPr>
        <w:br w:type="page"/>
      </w:r>
    </w:p>
    <w:p w14:paraId="53FAF632" w14:textId="77777777" w:rsidR="00ED6967" w:rsidRPr="00415B7A" w:rsidRDefault="00ED6967" w:rsidP="00ED6967">
      <w:pPr>
        <w:shd w:val="clear" w:color="auto" w:fill="DEEAF6" w:themeFill="accent5" w:themeFillTint="33"/>
        <w:jc w:val="center"/>
        <w:rPr>
          <w:rFonts w:asciiTheme="minorHAnsi" w:hAnsiTheme="minorHAnsi" w:cstheme="minorHAnsi"/>
          <w:b/>
          <w:bCs/>
          <w:lang w:val="en-US"/>
        </w:rPr>
      </w:pPr>
      <w:r w:rsidRPr="00415B7A">
        <w:rPr>
          <w:rFonts w:asciiTheme="minorHAnsi" w:hAnsiTheme="minorHAnsi" w:cstheme="minorHAnsi"/>
          <w:b/>
          <w:bCs/>
          <w:lang w:val="en-US"/>
        </w:rPr>
        <w:t>PRAKTİKİ SƏRİŞTƏLƏR</w:t>
      </w:r>
    </w:p>
    <w:p w14:paraId="5DC3C6DC" w14:textId="77777777" w:rsidR="00ED6967" w:rsidRPr="00415B7A" w:rsidRDefault="00ED6967" w:rsidP="00ED6967">
      <w:pPr>
        <w:rPr>
          <w:rFonts w:asciiTheme="minorHAnsi" w:hAnsiTheme="minorHAnsi" w:cstheme="minorHAnsi"/>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80" w:firstRow="0" w:lastRow="0" w:firstColumn="1" w:lastColumn="0" w:noHBand="0" w:noVBand="1"/>
      </w:tblPr>
      <w:tblGrid>
        <w:gridCol w:w="4585"/>
        <w:gridCol w:w="270"/>
        <w:gridCol w:w="4433"/>
      </w:tblGrid>
      <w:tr w:rsidR="00ED6967" w:rsidRPr="00415B7A" w14:paraId="1753968B" w14:textId="77777777" w:rsidTr="00A76131">
        <w:trPr>
          <w:trHeight w:val="312"/>
          <w:tblHeader/>
        </w:trPr>
        <w:tc>
          <w:tcPr>
            <w:tcW w:w="4585" w:type="dxa"/>
            <w:shd w:val="clear" w:color="auto" w:fill="BDD6EE" w:themeFill="accent5" w:themeFillTint="66"/>
            <w:noWrap/>
          </w:tcPr>
          <w:p w14:paraId="3AB0D8F0" w14:textId="77777777" w:rsidR="00ED6967" w:rsidRPr="00415B7A" w:rsidRDefault="00ED6967" w:rsidP="00A76131">
            <w:pPr>
              <w:jc w:val="center"/>
              <w:rPr>
                <w:rFonts w:asciiTheme="minorHAnsi" w:eastAsia="Times New Roman" w:hAnsiTheme="minorHAnsi" w:cstheme="minorHAnsi"/>
                <w:b/>
                <w:bCs/>
                <w:lang w:eastAsia="az-Latn-AZ"/>
              </w:rPr>
            </w:pPr>
            <w:r w:rsidRPr="00415B7A">
              <w:rPr>
                <w:rFonts w:asciiTheme="minorHAnsi" w:eastAsia="Times New Roman" w:hAnsiTheme="minorHAnsi" w:cstheme="minorHAnsi"/>
                <w:b/>
                <w:bCs/>
                <w:lang w:eastAsia="az-Latn-AZ"/>
              </w:rPr>
              <w:t>Auditoriya mövzuları</w:t>
            </w:r>
          </w:p>
        </w:tc>
        <w:tc>
          <w:tcPr>
            <w:tcW w:w="270" w:type="dxa"/>
            <w:shd w:val="clear" w:color="auto" w:fill="FFFFFF" w:themeFill="background1"/>
            <w:noWrap/>
          </w:tcPr>
          <w:p w14:paraId="2D7F420F" w14:textId="77777777" w:rsidR="00ED6967" w:rsidRPr="00415B7A" w:rsidRDefault="00ED6967" w:rsidP="00A76131">
            <w:pPr>
              <w:jc w:val="center"/>
              <w:rPr>
                <w:rFonts w:asciiTheme="minorHAnsi" w:eastAsia="Times New Roman" w:hAnsiTheme="minorHAnsi" w:cstheme="minorHAnsi"/>
                <w:b/>
                <w:bCs/>
                <w:color w:val="FFFFFF" w:themeColor="background1"/>
                <w:lang w:eastAsia="az-Latn-AZ"/>
              </w:rPr>
            </w:pPr>
          </w:p>
        </w:tc>
        <w:tc>
          <w:tcPr>
            <w:tcW w:w="4433" w:type="dxa"/>
            <w:shd w:val="clear" w:color="auto" w:fill="FBE4D5" w:themeFill="accent2" w:themeFillTint="33"/>
            <w:noWrap/>
          </w:tcPr>
          <w:p w14:paraId="06160F3F"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Sərbəst mövzular</w:t>
            </w:r>
          </w:p>
        </w:tc>
      </w:tr>
      <w:tr w:rsidR="00ED6967" w:rsidRPr="00415B7A" w14:paraId="56B5CB4E" w14:textId="77777777" w:rsidTr="00A76131">
        <w:trPr>
          <w:trHeight w:val="312"/>
          <w:tblHeader/>
        </w:trPr>
        <w:tc>
          <w:tcPr>
            <w:tcW w:w="4585" w:type="dxa"/>
            <w:shd w:val="clear" w:color="auto" w:fill="BDD6EE" w:themeFill="accent5" w:themeFillTint="66"/>
            <w:noWrap/>
            <w:hideMark/>
          </w:tcPr>
          <w:p w14:paraId="7CC2FDE0" w14:textId="77777777" w:rsidR="00ED6967" w:rsidRPr="00415B7A" w:rsidRDefault="00ED6967" w:rsidP="00A76131">
            <w:pPr>
              <w:jc w:val="center"/>
              <w:rPr>
                <w:rFonts w:asciiTheme="minorHAnsi" w:eastAsia="Times New Roman" w:hAnsiTheme="minorHAnsi" w:cstheme="minorHAnsi"/>
                <w:b/>
                <w:bCs/>
                <w:lang w:eastAsia="az-Latn-AZ"/>
              </w:rPr>
            </w:pPr>
            <w:r w:rsidRPr="00415B7A">
              <w:rPr>
                <w:rFonts w:asciiTheme="minorHAnsi" w:eastAsia="Times New Roman" w:hAnsiTheme="minorHAnsi" w:cstheme="minorHAnsi"/>
                <w:b/>
                <w:bCs/>
                <w:lang w:eastAsia="az-Latn-AZ"/>
              </w:rPr>
              <w:t>Təməl müdaxilələrdə praktik səriştələr</w:t>
            </w:r>
          </w:p>
        </w:tc>
        <w:tc>
          <w:tcPr>
            <w:tcW w:w="270" w:type="dxa"/>
            <w:shd w:val="clear" w:color="auto" w:fill="FFFFFF" w:themeFill="background1"/>
            <w:noWrap/>
            <w:hideMark/>
          </w:tcPr>
          <w:p w14:paraId="5F928118" w14:textId="77777777" w:rsidR="00ED6967" w:rsidRPr="00415B7A" w:rsidRDefault="00ED6967" w:rsidP="00A76131">
            <w:pPr>
              <w:jc w:val="center"/>
              <w:rPr>
                <w:rFonts w:asciiTheme="minorHAnsi" w:eastAsia="Times New Roman" w:hAnsiTheme="minorHAnsi" w:cstheme="minorHAnsi"/>
                <w:b/>
                <w:bCs/>
                <w:color w:val="FFFFFF" w:themeColor="background1"/>
                <w:lang w:eastAsia="az-Latn-AZ"/>
              </w:rPr>
            </w:pPr>
          </w:p>
        </w:tc>
        <w:tc>
          <w:tcPr>
            <w:tcW w:w="4433" w:type="dxa"/>
            <w:shd w:val="clear" w:color="auto" w:fill="FBE4D5" w:themeFill="accent2" w:themeFillTint="33"/>
            <w:noWrap/>
            <w:hideMark/>
          </w:tcPr>
          <w:p w14:paraId="126F6657"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bCs/>
                <w:color w:val="C45911" w:themeColor="accent2" w:themeShade="BF"/>
                <w:lang w:eastAsia="az-Latn-AZ"/>
              </w:rPr>
              <w:t>İrəli müdaxilələrdə praktik səriştələr</w:t>
            </w:r>
          </w:p>
        </w:tc>
      </w:tr>
      <w:tr w:rsidR="00ED6967" w:rsidRPr="00415B7A" w14:paraId="087713F4" w14:textId="77777777" w:rsidTr="00A76131">
        <w:trPr>
          <w:trHeight w:val="312"/>
          <w:tblHeader/>
        </w:trPr>
        <w:tc>
          <w:tcPr>
            <w:tcW w:w="4585" w:type="dxa"/>
            <w:shd w:val="clear" w:color="auto" w:fill="EFF5FB"/>
            <w:noWrap/>
          </w:tcPr>
          <w:p w14:paraId="174555EA" w14:textId="77777777" w:rsidR="00ED6967" w:rsidRPr="00415B7A" w:rsidRDefault="00ED6967" w:rsidP="00A76131">
            <w:pPr>
              <w:jc w:val="center"/>
              <w:rPr>
                <w:rFonts w:asciiTheme="minorHAnsi" w:eastAsia="Times New Roman" w:hAnsiTheme="minorHAnsi" w:cstheme="minorHAnsi"/>
                <w:b/>
                <w:bCs/>
                <w:color w:val="2F5496" w:themeColor="accent1" w:themeShade="BF"/>
                <w:lang w:eastAsia="az-Latn-AZ"/>
              </w:rPr>
            </w:pPr>
          </w:p>
        </w:tc>
        <w:tc>
          <w:tcPr>
            <w:tcW w:w="270" w:type="dxa"/>
            <w:shd w:val="clear" w:color="auto" w:fill="FFFFFF" w:themeFill="background1"/>
            <w:noWrap/>
          </w:tcPr>
          <w:p w14:paraId="59FDBF08"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76968B9E" w14:textId="77777777" w:rsidR="00ED6967" w:rsidRPr="00415B7A" w:rsidRDefault="00ED6967" w:rsidP="00A76131">
            <w:pPr>
              <w:jc w:val="center"/>
              <w:rPr>
                <w:rFonts w:asciiTheme="minorHAnsi" w:eastAsia="Times New Roman" w:hAnsiTheme="minorHAnsi" w:cstheme="minorHAnsi"/>
                <w:b/>
                <w:bCs/>
                <w:color w:val="833C0B" w:themeColor="accent2" w:themeShade="80"/>
                <w:lang w:eastAsia="az-Latn-AZ"/>
              </w:rPr>
            </w:pPr>
          </w:p>
        </w:tc>
      </w:tr>
      <w:tr w:rsidR="00ED6967" w:rsidRPr="00415B7A" w14:paraId="56288F0E" w14:textId="77777777" w:rsidTr="00A76131">
        <w:trPr>
          <w:trHeight w:val="312"/>
        </w:trPr>
        <w:tc>
          <w:tcPr>
            <w:tcW w:w="4585" w:type="dxa"/>
            <w:shd w:val="clear" w:color="auto" w:fill="EFF5FB"/>
            <w:noWrap/>
          </w:tcPr>
          <w:p w14:paraId="5B452C50"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b/>
                <w:bCs/>
                <w:color w:val="2E74B5" w:themeColor="accent5" w:themeShade="BF"/>
              </w:rPr>
              <w:t>H</w:t>
            </w:r>
            <w:r w:rsidRPr="009168F8">
              <w:rPr>
                <w:rFonts w:asciiTheme="minorHAnsi" w:hAnsiTheme="minorHAnsi" w:cstheme="minorHAnsi"/>
                <w:b/>
                <w:bCs/>
                <w:color w:val="0070C0"/>
              </w:rPr>
              <w:t>ədəf</w:t>
            </w:r>
          </w:p>
          <w:p w14:paraId="07C1ED81"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V kurs tələbələri təməl müdaxilələri praktik dərslərdə öyrənərək aşağıdakı  praktik səriştələrə yiyələnməlidirlər:</w:t>
            </w:r>
          </w:p>
          <w:p w14:paraId="35C12BAE" w14:textId="77777777" w:rsidR="00ED6967" w:rsidRPr="00415B7A" w:rsidRDefault="00ED6967" w:rsidP="00ED6967">
            <w:pPr>
              <w:pStyle w:val="ListParagraph"/>
              <w:numPr>
                <w:ilvl w:val="0"/>
                <w:numId w:val="19"/>
              </w:numPr>
              <w:jc w:val="both"/>
              <w:rPr>
                <w:rFonts w:asciiTheme="minorHAnsi" w:eastAsia="Times New Roman" w:hAnsiTheme="minorHAnsi" w:cstheme="minorHAnsi"/>
                <w:b/>
                <w:bCs/>
                <w:lang w:eastAsia="az-Latn-AZ"/>
              </w:rPr>
            </w:pPr>
            <w:r w:rsidRPr="00415B7A">
              <w:rPr>
                <w:rFonts w:asciiTheme="minorHAnsi" w:hAnsiTheme="minorHAnsi" w:cstheme="minorHAnsi"/>
              </w:rPr>
              <w:t>təməl müdaxilələri  maket və ya simulyatorda göstərmək</w:t>
            </w:r>
          </w:p>
        </w:tc>
        <w:tc>
          <w:tcPr>
            <w:tcW w:w="270" w:type="dxa"/>
            <w:shd w:val="clear" w:color="auto" w:fill="FFFFFF" w:themeFill="background1"/>
            <w:noWrap/>
          </w:tcPr>
          <w:p w14:paraId="4EB5866E"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24F30A19" w14:textId="77777777" w:rsidR="00ED6967" w:rsidRPr="00415B7A" w:rsidRDefault="00ED6967" w:rsidP="00A76131">
            <w:pPr>
              <w:jc w:val="both"/>
              <w:rPr>
                <w:rFonts w:asciiTheme="minorHAnsi" w:hAnsiTheme="minorHAnsi" w:cstheme="minorHAnsi"/>
                <w:b/>
                <w:bCs/>
                <w:color w:val="C45911" w:themeColor="accent2" w:themeShade="BF"/>
              </w:rPr>
            </w:pPr>
            <w:r w:rsidRPr="00415B7A">
              <w:rPr>
                <w:rFonts w:asciiTheme="minorHAnsi" w:hAnsiTheme="minorHAnsi" w:cstheme="minorHAnsi"/>
                <w:b/>
                <w:bCs/>
                <w:color w:val="C45911" w:themeColor="accent2" w:themeShade="BF"/>
              </w:rPr>
              <w:t>Hədəf</w:t>
            </w:r>
          </w:p>
          <w:p w14:paraId="1AD71649"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IV kurs tələbələri döç, endokrin, kardiovaskulyar orqanlarda, travma və transplantasiyada aparılan müdaxilələri və əməliyyatları  sərbəst şəkildə öyrənərək aşağıdakı səriştələrə yiyələnirlər:</w:t>
            </w:r>
          </w:p>
          <w:p w14:paraId="487EA0A5" w14:textId="77777777" w:rsidR="00ED6967" w:rsidRPr="00415B7A" w:rsidRDefault="00ED6967" w:rsidP="00ED6967">
            <w:pPr>
              <w:pStyle w:val="ListParagraph"/>
              <w:numPr>
                <w:ilvl w:val="0"/>
                <w:numId w:val="20"/>
              </w:numPr>
              <w:jc w:val="both"/>
              <w:rPr>
                <w:rFonts w:asciiTheme="minorHAnsi" w:hAnsiTheme="minorHAnsi" w:cstheme="minorHAnsi"/>
                <w:b/>
                <w:bCs/>
              </w:rPr>
            </w:pPr>
            <w:r w:rsidRPr="00415B7A">
              <w:rPr>
                <w:rFonts w:asciiTheme="minorHAnsi" w:hAnsiTheme="minorHAnsi" w:cstheme="minorHAnsi"/>
              </w:rPr>
              <w:t>bu müdaxilə və əmliyyatları izah etmək</w:t>
            </w:r>
          </w:p>
          <w:p w14:paraId="3CE5C7A3"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5E004978" w14:textId="77777777" w:rsidTr="00A76131">
        <w:trPr>
          <w:trHeight w:val="312"/>
        </w:trPr>
        <w:tc>
          <w:tcPr>
            <w:tcW w:w="4585" w:type="dxa"/>
            <w:shd w:val="clear" w:color="auto" w:fill="EFF5FB"/>
            <w:noWrap/>
          </w:tcPr>
          <w:p w14:paraId="6D04F9EE" w14:textId="77777777" w:rsidR="00ED6967" w:rsidRPr="00415B7A" w:rsidRDefault="00ED6967" w:rsidP="00A76131">
            <w:pPr>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BİLİKLƏR</w:t>
            </w:r>
          </w:p>
          <w:p w14:paraId="72F5043D" w14:textId="77777777" w:rsidR="00ED6967" w:rsidRPr="00415B7A" w:rsidRDefault="00ED6967" w:rsidP="00A76131">
            <w:pPr>
              <w:rPr>
                <w:rFonts w:asciiTheme="minorHAnsi" w:eastAsia="Times New Roman" w:hAnsiTheme="minorHAnsi" w:cstheme="minorHAnsi"/>
                <w:b/>
                <w:bCs/>
                <w:lang w:eastAsia="az-Latn-AZ"/>
              </w:rPr>
            </w:pPr>
          </w:p>
        </w:tc>
        <w:tc>
          <w:tcPr>
            <w:tcW w:w="270" w:type="dxa"/>
            <w:shd w:val="clear" w:color="auto" w:fill="FFFFFF" w:themeFill="background1"/>
            <w:noWrap/>
          </w:tcPr>
          <w:p w14:paraId="3CB07DD7"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59D86750" w14:textId="77777777" w:rsidR="00ED6967" w:rsidRPr="00415B7A" w:rsidRDefault="00ED6967" w:rsidP="00A76131">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BİLİKLƏR</w:t>
            </w:r>
          </w:p>
        </w:tc>
      </w:tr>
      <w:tr w:rsidR="00ED6967" w:rsidRPr="00415B7A" w14:paraId="7A213ADB" w14:textId="77777777" w:rsidTr="00A76131">
        <w:trPr>
          <w:trHeight w:val="312"/>
        </w:trPr>
        <w:tc>
          <w:tcPr>
            <w:tcW w:w="4585" w:type="dxa"/>
            <w:shd w:val="clear" w:color="auto" w:fill="EFF5FB"/>
            <w:noWrap/>
          </w:tcPr>
          <w:p w14:paraId="4C0F5F87"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 xml:space="preserve">Aşağıdakı praktik bacarıqları göstərmək üçün  lazım olan biliklər. </w:t>
            </w:r>
          </w:p>
          <w:p w14:paraId="04D09D35" w14:textId="77777777" w:rsidR="00ED6967" w:rsidRPr="00415B7A" w:rsidRDefault="00ED6967" w:rsidP="00A76131">
            <w:pPr>
              <w:jc w:val="both"/>
              <w:rPr>
                <w:rFonts w:asciiTheme="minorHAnsi" w:eastAsia="Times New Roman" w:hAnsiTheme="minorHAnsi" w:cstheme="minorHAnsi"/>
                <w:lang w:eastAsia="az-Latn-AZ"/>
              </w:rPr>
            </w:pPr>
          </w:p>
        </w:tc>
        <w:tc>
          <w:tcPr>
            <w:tcW w:w="270" w:type="dxa"/>
            <w:shd w:val="clear" w:color="auto" w:fill="FFFFFF" w:themeFill="background1"/>
            <w:noWrap/>
          </w:tcPr>
          <w:p w14:paraId="522BA197"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6EE3058E" w14:textId="77777777" w:rsidR="00ED6967" w:rsidRPr="00415B7A" w:rsidRDefault="00ED6967" w:rsidP="00A76131">
            <w:pPr>
              <w:jc w:val="both"/>
              <w:rPr>
                <w:rFonts w:asciiTheme="minorHAnsi" w:eastAsia="Times New Roman" w:hAnsiTheme="minorHAnsi" w:cstheme="minorHAnsi"/>
                <w:bCs/>
                <w:iCs/>
                <w:lang w:eastAsia="az-Latn-AZ"/>
              </w:rPr>
            </w:pPr>
            <w:r w:rsidRPr="00415B7A">
              <w:rPr>
                <w:rFonts w:asciiTheme="minorHAnsi" w:eastAsia="Times New Roman" w:hAnsiTheme="minorHAnsi" w:cstheme="minorHAnsi"/>
                <w:bCs/>
                <w:iCs/>
                <w:lang w:eastAsia="az-Latn-AZ"/>
              </w:rPr>
              <w:t>Qarın orqanlarınında aparılan müdaxilələri izah etmək üçün lazım olan biliklər:</w:t>
            </w:r>
          </w:p>
          <w:p w14:paraId="1659016A"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tərifi</w:t>
            </w:r>
          </w:p>
          <w:p w14:paraId="6F97F77A"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göstərişlər</w:t>
            </w:r>
          </w:p>
          <w:p w14:paraId="33FDF776"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əks göstərişlər</w:t>
            </w:r>
          </w:p>
          <w:p w14:paraId="310B3253"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texnikası</w:t>
            </w:r>
          </w:p>
          <w:p w14:paraId="1596666F"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işləmlərin ardıcıllığı</w:t>
            </w:r>
          </w:p>
          <w:p w14:paraId="45E4605A" w14:textId="77777777" w:rsidR="00ED6967" w:rsidRPr="00415B7A" w:rsidRDefault="00ED6967" w:rsidP="00ED6967">
            <w:pPr>
              <w:pStyle w:val="ListParagraph"/>
              <w:numPr>
                <w:ilvl w:val="0"/>
                <w:numId w:val="8"/>
              </w:numPr>
              <w:jc w:val="both"/>
              <w:rPr>
                <w:rFonts w:asciiTheme="minorHAnsi" w:eastAsia="Times New Roman" w:hAnsiTheme="minorHAnsi" w:cstheme="minorHAnsi"/>
                <w:lang w:eastAsia="ru-RU"/>
              </w:rPr>
            </w:pPr>
            <w:r w:rsidRPr="00415B7A">
              <w:rPr>
                <w:rFonts w:asciiTheme="minorHAnsi" w:eastAsia="Times New Roman" w:hAnsiTheme="minorHAnsi" w:cstheme="minorHAnsi"/>
                <w:lang w:eastAsia="ru-RU"/>
              </w:rPr>
              <w:t>ağırlaşmaları və s.</w:t>
            </w:r>
          </w:p>
          <w:p w14:paraId="65514717" w14:textId="77777777" w:rsidR="00ED6967" w:rsidRPr="00415B7A" w:rsidRDefault="00ED6967" w:rsidP="00A76131">
            <w:pPr>
              <w:jc w:val="center"/>
              <w:rPr>
                <w:rFonts w:asciiTheme="minorHAnsi" w:eastAsia="Times New Roman" w:hAnsiTheme="minorHAnsi" w:cstheme="minorHAnsi"/>
                <w:b/>
                <w:color w:val="C45911" w:themeColor="accent2" w:themeShade="BF"/>
                <w:lang w:eastAsia="az-Latn-AZ"/>
              </w:rPr>
            </w:pPr>
          </w:p>
        </w:tc>
      </w:tr>
      <w:tr w:rsidR="00ED6967" w:rsidRPr="00415B7A" w14:paraId="048AA418" w14:textId="77777777" w:rsidTr="00A76131">
        <w:trPr>
          <w:trHeight w:val="312"/>
        </w:trPr>
        <w:tc>
          <w:tcPr>
            <w:tcW w:w="4585" w:type="dxa"/>
            <w:shd w:val="clear" w:color="auto" w:fill="EFF5FB"/>
            <w:noWrap/>
          </w:tcPr>
          <w:p w14:paraId="67DBED46" w14:textId="77777777" w:rsidR="00ED6967" w:rsidRPr="00415B7A" w:rsidRDefault="00ED6967" w:rsidP="00A76131">
            <w:pPr>
              <w:rPr>
                <w:rFonts w:asciiTheme="minorHAnsi" w:hAnsiTheme="minorHAnsi" w:cstheme="minorHAnsi"/>
                <w:b/>
                <w:bCs/>
                <w:color w:val="0070C0"/>
              </w:rPr>
            </w:pPr>
            <w:r w:rsidRPr="00415B7A">
              <w:rPr>
                <w:rFonts w:asciiTheme="minorHAnsi" w:hAnsiTheme="minorHAnsi" w:cstheme="minorHAnsi"/>
                <w:b/>
                <w:bCs/>
                <w:color w:val="0070C0"/>
              </w:rPr>
              <w:t>PRAKTİKİ BACARIQLAR</w:t>
            </w:r>
          </w:p>
        </w:tc>
        <w:tc>
          <w:tcPr>
            <w:tcW w:w="270" w:type="dxa"/>
            <w:shd w:val="clear" w:color="auto" w:fill="FFFFFF" w:themeFill="background1"/>
            <w:noWrap/>
          </w:tcPr>
          <w:p w14:paraId="7B2A913C" w14:textId="77777777" w:rsidR="00ED6967" w:rsidRPr="00415B7A" w:rsidRDefault="00ED6967" w:rsidP="00A76131">
            <w:pP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2B129FD6" w14:textId="77777777" w:rsidR="00ED6967" w:rsidRPr="00415B7A" w:rsidRDefault="00ED6967" w:rsidP="00A76131">
            <w:pPr>
              <w:rPr>
                <w:rFonts w:asciiTheme="minorHAnsi" w:hAnsiTheme="minorHAnsi" w:cstheme="minorHAnsi"/>
                <w:b/>
                <w:bCs/>
                <w:color w:val="806000" w:themeColor="accent4" w:themeShade="80"/>
              </w:rPr>
            </w:pPr>
            <w:r w:rsidRPr="00415B7A">
              <w:rPr>
                <w:rFonts w:asciiTheme="minorHAnsi" w:hAnsiTheme="minorHAnsi" w:cstheme="minorHAnsi"/>
                <w:b/>
                <w:bCs/>
                <w:color w:val="C45911" w:themeColor="accent2" w:themeShade="BF"/>
              </w:rPr>
              <w:t>PRAKTİKİ BACARIQLAR</w:t>
            </w:r>
          </w:p>
        </w:tc>
      </w:tr>
      <w:tr w:rsidR="00ED6967" w:rsidRPr="00415B7A" w14:paraId="16F501B0" w14:textId="77777777" w:rsidTr="00A76131">
        <w:trPr>
          <w:trHeight w:val="312"/>
        </w:trPr>
        <w:tc>
          <w:tcPr>
            <w:tcW w:w="4585" w:type="dxa"/>
            <w:shd w:val="clear" w:color="auto" w:fill="EFF5FB"/>
            <w:noWrap/>
          </w:tcPr>
          <w:p w14:paraId="55C5EDE8" w14:textId="77777777" w:rsidR="00ED6967" w:rsidRPr="00415B7A" w:rsidRDefault="00ED6967" w:rsidP="00A76131">
            <w:pPr>
              <w:jc w:val="both"/>
              <w:rPr>
                <w:rFonts w:asciiTheme="minorHAnsi" w:hAnsiTheme="minorHAnsi" w:cstheme="minorHAnsi"/>
                <w:b/>
                <w:bCs/>
              </w:rPr>
            </w:pPr>
          </w:p>
        </w:tc>
        <w:tc>
          <w:tcPr>
            <w:tcW w:w="270" w:type="dxa"/>
            <w:shd w:val="clear" w:color="auto" w:fill="FFFFFF" w:themeFill="background1"/>
            <w:noWrap/>
          </w:tcPr>
          <w:p w14:paraId="2544B82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585A301F" w14:textId="77777777" w:rsidR="00ED6967" w:rsidRPr="00415B7A" w:rsidRDefault="00ED6967" w:rsidP="00A76131">
            <w:pPr>
              <w:jc w:val="both"/>
              <w:rPr>
                <w:rFonts w:asciiTheme="minorHAnsi" w:hAnsiTheme="minorHAnsi" w:cstheme="minorHAnsi"/>
              </w:rPr>
            </w:pPr>
          </w:p>
        </w:tc>
      </w:tr>
      <w:tr w:rsidR="00ED6967" w:rsidRPr="00415B7A" w14:paraId="368F9C70" w14:textId="77777777" w:rsidTr="00A76131">
        <w:trPr>
          <w:trHeight w:val="312"/>
        </w:trPr>
        <w:tc>
          <w:tcPr>
            <w:tcW w:w="4585" w:type="dxa"/>
            <w:shd w:val="clear" w:color="auto" w:fill="EFF5FB"/>
            <w:noWrap/>
          </w:tcPr>
          <w:p w14:paraId="504E6A0B" w14:textId="77777777" w:rsidR="00ED6967" w:rsidRPr="00415B7A" w:rsidRDefault="00ED6967" w:rsidP="00A76131">
            <w:pPr>
              <w:rPr>
                <w:rFonts w:asciiTheme="minorHAnsi" w:hAnsiTheme="minorHAnsi" w:cstheme="minorHAnsi"/>
                <w:b/>
                <w:bCs/>
              </w:rPr>
            </w:pPr>
            <w:r w:rsidRPr="00415B7A">
              <w:rPr>
                <w:rFonts w:asciiTheme="minorHAnsi" w:eastAsia="Times New Roman" w:hAnsiTheme="minorHAnsi" w:cstheme="minorHAnsi"/>
                <w:bCs/>
              </w:rPr>
              <w:t>Göz müayinəsi</w:t>
            </w:r>
          </w:p>
        </w:tc>
        <w:tc>
          <w:tcPr>
            <w:tcW w:w="270" w:type="dxa"/>
            <w:shd w:val="clear" w:color="auto" w:fill="FFFFFF" w:themeFill="background1"/>
            <w:noWrap/>
          </w:tcPr>
          <w:p w14:paraId="6B470F2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201DE965"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Cərrahiyyədə azinvaziv müdaxilələr və texnologiyalar</w:t>
            </w:r>
          </w:p>
        </w:tc>
      </w:tr>
      <w:tr w:rsidR="00ED6967" w:rsidRPr="00415B7A" w14:paraId="67DBB1A3" w14:textId="77777777" w:rsidTr="00A76131">
        <w:trPr>
          <w:trHeight w:val="312"/>
        </w:trPr>
        <w:tc>
          <w:tcPr>
            <w:tcW w:w="4585" w:type="dxa"/>
            <w:shd w:val="clear" w:color="auto" w:fill="EFF5FB"/>
            <w:noWrap/>
          </w:tcPr>
          <w:p w14:paraId="3E7138DF" w14:textId="77777777" w:rsidR="00ED6967" w:rsidRPr="00415B7A" w:rsidRDefault="00ED6967" w:rsidP="00A76131">
            <w:pPr>
              <w:rPr>
                <w:rFonts w:asciiTheme="minorHAnsi" w:hAnsiTheme="minorHAnsi" w:cstheme="minorHAnsi"/>
                <w:b/>
                <w:bCs/>
              </w:rPr>
            </w:pPr>
            <w:r w:rsidRPr="00415B7A">
              <w:rPr>
                <w:rFonts w:asciiTheme="minorHAnsi" w:eastAsia="Times New Roman" w:hAnsiTheme="minorHAnsi" w:cstheme="minorHAnsi"/>
                <w:bCs/>
              </w:rPr>
              <w:t>Qulaq müayinəsi</w:t>
            </w:r>
          </w:p>
        </w:tc>
        <w:tc>
          <w:tcPr>
            <w:tcW w:w="270" w:type="dxa"/>
            <w:shd w:val="clear" w:color="auto" w:fill="FFFFFF" w:themeFill="background1"/>
            <w:noWrap/>
          </w:tcPr>
          <w:p w14:paraId="189FA818"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40005578"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Döş divarında və plevrada aparılan müdaxilə və əməliyyatlar </w:t>
            </w:r>
          </w:p>
        </w:tc>
      </w:tr>
      <w:tr w:rsidR="00ED6967" w:rsidRPr="00415B7A" w14:paraId="1647F094" w14:textId="77777777" w:rsidTr="00A76131">
        <w:trPr>
          <w:trHeight w:val="312"/>
        </w:trPr>
        <w:tc>
          <w:tcPr>
            <w:tcW w:w="4585" w:type="dxa"/>
            <w:shd w:val="clear" w:color="auto" w:fill="EFF5FB"/>
            <w:noWrap/>
          </w:tcPr>
          <w:p w14:paraId="723A9A45" w14:textId="77777777" w:rsidR="00ED6967" w:rsidRPr="00415B7A" w:rsidRDefault="00ED6967" w:rsidP="00A76131">
            <w:pPr>
              <w:rPr>
                <w:rFonts w:asciiTheme="minorHAnsi" w:eastAsia="Times New Roman" w:hAnsiTheme="minorHAnsi" w:cstheme="minorHAnsi"/>
                <w:bCs/>
              </w:rPr>
            </w:pPr>
            <w:r w:rsidRPr="00415B7A">
              <w:rPr>
                <w:rFonts w:asciiTheme="minorHAnsi" w:eastAsia="Times New Roman" w:hAnsiTheme="minorHAnsi" w:cstheme="minorHAnsi"/>
                <w:bCs/>
              </w:rPr>
              <w:t>Burun müayinəsi</w:t>
            </w:r>
          </w:p>
        </w:tc>
        <w:tc>
          <w:tcPr>
            <w:tcW w:w="270" w:type="dxa"/>
            <w:shd w:val="clear" w:color="auto" w:fill="FFFFFF" w:themeFill="background1"/>
            <w:noWrap/>
          </w:tcPr>
          <w:p w14:paraId="4D3D4406"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426776DE"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Ağciyər  xəstəliklərində aparılan müdaxilə və əməliyyatlar </w:t>
            </w:r>
          </w:p>
        </w:tc>
      </w:tr>
      <w:tr w:rsidR="00ED6967" w:rsidRPr="00415B7A" w14:paraId="2FE9F814" w14:textId="77777777" w:rsidTr="00A76131">
        <w:trPr>
          <w:trHeight w:val="312"/>
        </w:trPr>
        <w:tc>
          <w:tcPr>
            <w:tcW w:w="4585" w:type="dxa"/>
            <w:shd w:val="clear" w:color="auto" w:fill="EFF5FB"/>
            <w:noWrap/>
          </w:tcPr>
          <w:p w14:paraId="60E50DA5" w14:textId="77777777" w:rsidR="00ED6967" w:rsidRPr="00415B7A" w:rsidRDefault="00ED6967" w:rsidP="00A76131">
            <w:pPr>
              <w:rPr>
                <w:rFonts w:asciiTheme="minorHAnsi" w:eastAsia="Times New Roman" w:hAnsiTheme="minorHAnsi" w:cstheme="minorHAnsi"/>
                <w:bCs/>
              </w:rPr>
            </w:pPr>
            <w:r w:rsidRPr="00415B7A">
              <w:rPr>
                <w:rFonts w:asciiTheme="minorHAnsi" w:eastAsia="Times New Roman" w:hAnsiTheme="minorHAnsi" w:cstheme="minorHAnsi"/>
                <w:bCs/>
              </w:rPr>
              <w:t>Ağız və boğaz müayinəsi</w:t>
            </w:r>
          </w:p>
        </w:tc>
        <w:tc>
          <w:tcPr>
            <w:tcW w:w="270" w:type="dxa"/>
            <w:shd w:val="clear" w:color="auto" w:fill="FFFFFF" w:themeFill="background1"/>
            <w:noWrap/>
          </w:tcPr>
          <w:p w14:paraId="4E494F67"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6D7801CD"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Mediastinal xəstəliklərdə aparılan müdaxilə və əməliyyatlar </w:t>
            </w:r>
          </w:p>
        </w:tc>
      </w:tr>
      <w:tr w:rsidR="00ED6967" w:rsidRPr="00415B7A" w14:paraId="771C4D2E" w14:textId="77777777" w:rsidTr="00A76131">
        <w:trPr>
          <w:trHeight w:val="312"/>
        </w:trPr>
        <w:tc>
          <w:tcPr>
            <w:tcW w:w="4585" w:type="dxa"/>
            <w:shd w:val="clear" w:color="auto" w:fill="EFF5FB"/>
            <w:noWrap/>
          </w:tcPr>
          <w:p w14:paraId="3DDEF29B" w14:textId="77777777" w:rsidR="00ED6967" w:rsidRPr="00415B7A" w:rsidRDefault="00ED6967" w:rsidP="00A76131">
            <w:pPr>
              <w:rPr>
                <w:rFonts w:asciiTheme="minorHAnsi" w:eastAsia="Times New Roman" w:hAnsiTheme="minorHAnsi" w:cstheme="minorHAnsi"/>
                <w:bCs/>
              </w:rPr>
            </w:pPr>
            <w:r w:rsidRPr="00415B7A">
              <w:rPr>
                <w:rFonts w:asciiTheme="minorHAnsi" w:eastAsia="Times New Roman" w:hAnsiTheme="minorHAnsi" w:cstheme="minorHAnsi"/>
                <w:bCs/>
              </w:rPr>
              <w:t>Döş qəfəsinin müxtəlif cərrahi patologiyalarının rentgen görüntüsünü tanımaq</w:t>
            </w:r>
          </w:p>
        </w:tc>
        <w:tc>
          <w:tcPr>
            <w:tcW w:w="270" w:type="dxa"/>
            <w:shd w:val="clear" w:color="auto" w:fill="FFFFFF" w:themeFill="background1"/>
            <w:noWrap/>
          </w:tcPr>
          <w:p w14:paraId="2D0DE7E5"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09860FE4"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Tiroid xəstəliklərində aparılan müdaxilə və əməliyyatlar </w:t>
            </w:r>
          </w:p>
        </w:tc>
      </w:tr>
      <w:tr w:rsidR="00ED6967" w:rsidRPr="00415B7A" w14:paraId="65A135F9" w14:textId="77777777" w:rsidTr="00A76131">
        <w:trPr>
          <w:trHeight w:val="312"/>
        </w:trPr>
        <w:tc>
          <w:tcPr>
            <w:tcW w:w="4585" w:type="dxa"/>
            <w:shd w:val="clear" w:color="auto" w:fill="EFF5FB"/>
            <w:noWrap/>
          </w:tcPr>
          <w:p w14:paraId="13C9D620" w14:textId="77777777" w:rsidR="00ED6967" w:rsidRPr="00415B7A" w:rsidRDefault="00ED6967" w:rsidP="00A76131">
            <w:pPr>
              <w:rPr>
                <w:rFonts w:asciiTheme="minorHAnsi" w:eastAsia="Times New Roman" w:hAnsiTheme="minorHAnsi" w:cstheme="minorHAnsi"/>
                <w:bCs/>
              </w:rPr>
            </w:pPr>
            <w:r w:rsidRPr="00415B7A">
              <w:rPr>
                <w:rFonts w:asciiTheme="minorHAnsi" w:eastAsia="Times New Roman" w:hAnsiTheme="minorHAnsi" w:cstheme="minorHAnsi"/>
                <w:bCs/>
              </w:rPr>
              <w:t>Döş qəfəsinin müxtəlif cərrahi patologiyalarının KT şəkillərini tanımaq</w:t>
            </w:r>
          </w:p>
        </w:tc>
        <w:tc>
          <w:tcPr>
            <w:tcW w:w="270" w:type="dxa"/>
            <w:shd w:val="clear" w:color="auto" w:fill="FFFFFF" w:themeFill="background1"/>
            <w:noWrap/>
          </w:tcPr>
          <w:p w14:paraId="41283934"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3F2766D8"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Paratiroid xəstəliklərində aparılan müdaxilə və əməliyyatlar </w:t>
            </w:r>
          </w:p>
        </w:tc>
      </w:tr>
      <w:tr w:rsidR="00ED6967" w:rsidRPr="00415B7A" w14:paraId="30B3F7A0" w14:textId="77777777" w:rsidTr="00A76131">
        <w:trPr>
          <w:trHeight w:val="312"/>
        </w:trPr>
        <w:tc>
          <w:tcPr>
            <w:tcW w:w="4585" w:type="dxa"/>
            <w:shd w:val="clear" w:color="auto" w:fill="EFF5FB"/>
            <w:noWrap/>
          </w:tcPr>
          <w:p w14:paraId="74A07290" w14:textId="77777777" w:rsidR="00ED6967" w:rsidRPr="00415B7A" w:rsidRDefault="00ED6967" w:rsidP="00A76131">
            <w:pPr>
              <w:rPr>
                <w:rFonts w:asciiTheme="minorHAnsi" w:eastAsia="Times New Roman" w:hAnsiTheme="minorHAnsi" w:cstheme="minorHAnsi"/>
                <w:bCs/>
              </w:rPr>
            </w:pPr>
            <w:r w:rsidRPr="00415B7A">
              <w:rPr>
                <w:rFonts w:asciiTheme="minorHAnsi" w:eastAsia="Times New Roman" w:hAnsiTheme="minorHAnsi" w:cstheme="minorHAnsi"/>
                <w:bCs/>
              </w:rPr>
              <w:t>Tiroid xəstəliklərinin USM şəklini tanımaq</w:t>
            </w:r>
          </w:p>
        </w:tc>
        <w:tc>
          <w:tcPr>
            <w:tcW w:w="270" w:type="dxa"/>
            <w:shd w:val="clear" w:color="auto" w:fill="FFFFFF" w:themeFill="background1"/>
            <w:noWrap/>
          </w:tcPr>
          <w:p w14:paraId="4A57E7BC"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29620704"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Böyrəküstü vəzi xəstəliklərində aparılan müdaxilə və əməliyyatlar </w:t>
            </w:r>
          </w:p>
        </w:tc>
      </w:tr>
      <w:tr w:rsidR="00ED6967" w:rsidRPr="00415B7A" w14:paraId="778C4E16" w14:textId="77777777" w:rsidTr="00A76131">
        <w:trPr>
          <w:trHeight w:val="312"/>
        </w:trPr>
        <w:tc>
          <w:tcPr>
            <w:tcW w:w="4585" w:type="dxa"/>
            <w:shd w:val="clear" w:color="auto" w:fill="EFF5FB"/>
            <w:noWrap/>
          </w:tcPr>
          <w:p w14:paraId="032F806F" w14:textId="77777777" w:rsidR="00ED6967" w:rsidRPr="00415B7A" w:rsidRDefault="00ED6967" w:rsidP="00A76131">
            <w:pPr>
              <w:jc w:val="both"/>
              <w:rPr>
                <w:rFonts w:asciiTheme="minorHAnsi" w:eastAsia="Times New Roman" w:hAnsiTheme="minorHAnsi" w:cstheme="minorHAnsi"/>
                <w:bCs/>
              </w:rPr>
            </w:pPr>
            <w:r w:rsidRPr="00415B7A">
              <w:rPr>
                <w:rFonts w:asciiTheme="minorHAnsi" w:eastAsia="Times New Roman" w:hAnsiTheme="minorHAnsi" w:cstheme="minorHAnsi"/>
                <w:bCs/>
              </w:rPr>
              <w:t>Böyrəküstü vəzin MRT görüntüsünü tanımaq</w:t>
            </w:r>
          </w:p>
        </w:tc>
        <w:tc>
          <w:tcPr>
            <w:tcW w:w="270" w:type="dxa"/>
            <w:shd w:val="clear" w:color="auto" w:fill="FFFFFF" w:themeFill="background1"/>
            <w:noWrap/>
          </w:tcPr>
          <w:p w14:paraId="505EC47E"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5EA4E905"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Mədəaltı vəzi adacıq xəstəliklərində aparılan müdaxilə və əməliyyatlar </w:t>
            </w:r>
          </w:p>
        </w:tc>
      </w:tr>
      <w:tr w:rsidR="00ED6967" w:rsidRPr="00415B7A" w14:paraId="65765BDE" w14:textId="77777777" w:rsidTr="00A76131">
        <w:trPr>
          <w:trHeight w:val="312"/>
        </w:trPr>
        <w:tc>
          <w:tcPr>
            <w:tcW w:w="4585" w:type="dxa"/>
            <w:shd w:val="clear" w:color="auto" w:fill="EFF5FB"/>
            <w:noWrap/>
          </w:tcPr>
          <w:p w14:paraId="5C9CAA0F"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0134FC43"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68BE3EA6"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Süd vəzi xəstəliklərində aparılan müdaxilə və əməliyyatlar </w:t>
            </w:r>
          </w:p>
        </w:tc>
      </w:tr>
      <w:tr w:rsidR="00ED6967" w:rsidRPr="00415B7A" w14:paraId="25E0C575" w14:textId="77777777" w:rsidTr="00A76131">
        <w:trPr>
          <w:trHeight w:val="312"/>
        </w:trPr>
        <w:tc>
          <w:tcPr>
            <w:tcW w:w="4585" w:type="dxa"/>
            <w:shd w:val="clear" w:color="auto" w:fill="EFF5FB"/>
            <w:noWrap/>
            <w:vAlign w:val="center"/>
          </w:tcPr>
          <w:p w14:paraId="08AF38BB"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452012AF"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7A79989D"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Dəri və yumşaq toxuma xəstəliklərində aparılan müdaxilə və əməliyyatlar </w:t>
            </w:r>
          </w:p>
        </w:tc>
      </w:tr>
      <w:tr w:rsidR="00ED6967" w:rsidRPr="00415B7A" w14:paraId="64A06E87" w14:textId="77777777" w:rsidTr="00A76131">
        <w:trPr>
          <w:trHeight w:val="312"/>
        </w:trPr>
        <w:tc>
          <w:tcPr>
            <w:tcW w:w="4585" w:type="dxa"/>
            <w:shd w:val="clear" w:color="auto" w:fill="EFF5FB"/>
            <w:noWrap/>
            <w:vAlign w:val="center"/>
          </w:tcPr>
          <w:p w14:paraId="3B03EE40"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20D7D170"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128A7468"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Baş və boyunda aparılan müdaxilə və əməliyyatlar </w:t>
            </w:r>
          </w:p>
        </w:tc>
      </w:tr>
      <w:tr w:rsidR="00ED6967" w:rsidRPr="00415B7A" w14:paraId="3D371C98" w14:textId="77777777" w:rsidTr="00A76131">
        <w:trPr>
          <w:trHeight w:val="312"/>
        </w:trPr>
        <w:tc>
          <w:tcPr>
            <w:tcW w:w="4585" w:type="dxa"/>
            <w:shd w:val="clear" w:color="auto" w:fill="EFF5FB"/>
            <w:noWrap/>
            <w:vAlign w:val="center"/>
          </w:tcPr>
          <w:p w14:paraId="79BD2C72"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695F17D5"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0022417E"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 xml:space="preserve">Ürək və damar xəstəliklərində aparılan müdaxilə və əməliyyatlar </w:t>
            </w:r>
          </w:p>
        </w:tc>
      </w:tr>
      <w:tr w:rsidR="00ED6967" w:rsidRPr="00415B7A" w14:paraId="70D85E50" w14:textId="77777777" w:rsidTr="00A76131">
        <w:trPr>
          <w:trHeight w:val="312"/>
        </w:trPr>
        <w:tc>
          <w:tcPr>
            <w:tcW w:w="4585" w:type="dxa"/>
            <w:shd w:val="clear" w:color="auto" w:fill="EFF5FB"/>
            <w:noWrap/>
            <w:vAlign w:val="center"/>
          </w:tcPr>
          <w:p w14:paraId="0650D84D"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6686C51B"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5B44936B" w14:textId="77777777" w:rsidR="00ED6967" w:rsidRPr="00415B7A" w:rsidRDefault="00ED6967" w:rsidP="00A76131">
            <w:pPr>
              <w:jc w:val="both"/>
              <w:rPr>
                <w:rFonts w:asciiTheme="minorHAnsi" w:hAnsiTheme="minorHAnsi" w:cstheme="minorHAnsi"/>
              </w:rPr>
            </w:pPr>
            <w:r w:rsidRPr="00415B7A">
              <w:rPr>
                <w:rFonts w:asciiTheme="minorHAnsi" w:hAnsiTheme="minorHAnsi" w:cstheme="minorHAnsi"/>
              </w:rPr>
              <w:t>Transplantasiyada aparılan əməliyyatlar</w:t>
            </w:r>
          </w:p>
        </w:tc>
      </w:tr>
      <w:tr w:rsidR="00ED6967" w:rsidRPr="00415B7A" w14:paraId="755E7AA5" w14:textId="77777777" w:rsidTr="00A76131">
        <w:trPr>
          <w:trHeight w:val="312"/>
        </w:trPr>
        <w:tc>
          <w:tcPr>
            <w:tcW w:w="4585" w:type="dxa"/>
            <w:shd w:val="clear" w:color="auto" w:fill="EFF5FB"/>
            <w:noWrap/>
            <w:vAlign w:val="center"/>
          </w:tcPr>
          <w:p w14:paraId="37A7193A" w14:textId="77777777" w:rsidR="00ED6967" w:rsidRPr="00415B7A" w:rsidRDefault="00ED6967" w:rsidP="00A76131">
            <w:pPr>
              <w:jc w:val="both"/>
              <w:rPr>
                <w:rFonts w:asciiTheme="minorHAnsi" w:eastAsia="Times New Roman" w:hAnsiTheme="minorHAnsi" w:cstheme="minorHAnsi"/>
                <w:bCs/>
              </w:rPr>
            </w:pPr>
          </w:p>
        </w:tc>
        <w:tc>
          <w:tcPr>
            <w:tcW w:w="270" w:type="dxa"/>
            <w:shd w:val="clear" w:color="auto" w:fill="FFFFFF" w:themeFill="background1"/>
            <w:noWrap/>
          </w:tcPr>
          <w:p w14:paraId="207F8AC8" w14:textId="77777777" w:rsidR="00ED6967" w:rsidRPr="00415B7A" w:rsidRDefault="00ED6967" w:rsidP="00A76131">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EF6F0"/>
            <w:noWrap/>
          </w:tcPr>
          <w:p w14:paraId="57FBE3C9" w14:textId="77777777" w:rsidR="00ED6967" w:rsidRPr="00415B7A" w:rsidRDefault="00ED6967" w:rsidP="00A76131">
            <w:pPr>
              <w:jc w:val="both"/>
              <w:rPr>
                <w:rFonts w:asciiTheme="minorHAnsi" w:hAnsiTheme="minorHAnsi" w:cstheme="minorHAnsi"/>
                <w:b/>
                <w:bCs/>
              </w:rPr>
            </w:pPr>
            <w:r w:rsidRPr="00415B7A">
              <w:rPr>
                <w:rFonts w:asciiTheme="minorHAnsi" w:hAnsiTheme="minorHAnsi" w:cstheme="minorHAnsi"/>
              </w:rPr>
              <w:t>Travmalarda aparılan müdaxilə və əməliyyatlar</w:t>
            </w:r>
          </w:p>
        </w:tc>
      </w:tr>
    </w:tbl>
    <w:p w14:paraId="449409F9" w14:textId="77777777" w:rsidR="00ED6967" w:rsidRPr="00415B7A" w:rsidRDefault="00ED6967" w:rsidP="00ED6967">
      <w:pPr>
        <w:rPr>
          <w:rFonts w:asciiTheme="minorHAnsi" w:hAnsiTheme="minorHAnsi" w:cstheme="minorHAnsi"/>
        </w:rPr>
      </w:pPr>
    </w:p>
    <w:p w14:paraId="7E4F5D03" w14:textId="77777777" w:rsidR="00ED6967" w:rsidRDefault="00ED6967" w:rsidP="0033502C">
      <w:pPr>
        <w:rPr>
          <w:sz w:val="22"/>
          <w:szCs w:val="22"/>
        </w:rPr>
      </w:pPr>
    </w:p>
    <w:p w14:paraId="45B027D6" w14:textId="77777777" w:rsidR="0033502C" w:rsidRPr="008354F5" w:rsidRDefault="0033502C" w:rsidP="0033502C">
      <w:pPr>
        <w:rPr>
          <w:sz w:val="22"/>
          <w:szCs w:val="22"/>
        </w:rPr>
      </w:pPr>
    </w:p>
    <w:p w14:paraId="11F51E60" w14:textId="77777777" w:rsidR="00781A6C" w:rsidRDefault="00781A6C">
      <w:pPr>
        <w:rPr>
          <w:b/>
          <w:color w:val="0070C0"/>
          <w:sz w:val="28"/>
          <w:szCs w:val="22"/>
        </w:rPr>
      </w:pPr>
      <w:r>
        <w:rPr>
          <w:b/>
          <w:color w:val="0070C0"/>
          <w:sz w:val="28"/>
          <w:szCs w:val="22"/>
        </w:rPr>
        <w:br w:type="page"/>
      </w:r>
    </w:p>
    <w:p w14:paraId="039B165B" w14:textId="77777777" w:rsidR="0033502C" w:rsidRPr="00781A6C" w:rsidRDefault="0033502C" w:rsidP="00781A6C">
      <w:pPr>
        <w:shd w:val="clear" w:color="auto" w:fill="833C0B" w:themeFill="accent2" w:themeFillShade="80"/>
        <w:jc w:val="center"/>
        <w:rPr>
          <w:b/>
          <w:color w:val="FFFFFF" w:themeColor="background1"/>
          <w:sz w:val="28"/>
          <w:szCs w:val="22"/>
        </w:rPr>
      </w:pPr>
      <w:r w:rsidRPr="00781A6C">
        <w:rPr>
          <w:b/>
          <w:color w:val="FFFFFF" w:themeColor="background1"/>
          <w:sz w:val="28"/>
          <w:szCs w:val="22"/>
        </w:rPr>
        <w:t>VI kurs</w:t>
      </w:r>
    </w:p>
    <w:p w14:paraId="6FB54D7D" w14:textId="77777777" w:rsidR="001E25D5" w:rsidRDefault="001E25D5" w:rsidP="0033502C">
      <w:pPr>
        <w:jc w:val="center"/>
        <w:rPr>
          <w:b/>
          <w:sz w:val="28"/>
          <w:szCs w:val="22"/>
        </w:rPr>
      </w:pPr>
    </w:p>
    <w:p w14:paraId="196AA99A" w14:textId="77777777" w:rsidR="009325AD" w:rsidRPr="00F36C8A" w:rsidRDefault="009325AD" w:rsidP="0033502C">
      <w:pPr>
        <w:jc w:val="center"/>
        <w:rPr>
          <w:bCs/>
          <w:szCs w:val="20"/>
        </w:rPr>
      </w:pPr>
      <w:r w:rsidRPr="00F36C8A">
        <w:rPr>
          <w:bCs/>
          <w:szCs w:val="20"/>
        </w:rPr>
        <w:t>VI kurs tələbələri cərrahi xəstələri aparma</w:t>
      </w:r>
      <w:r w:rsidR="00F26DA3" w:rsidRPr="00F36C8A">
        <w:rPr>
          <w:bCs/>
          <w:szCs w:val="20"/>
        </w:rPr>
        <w:t xml:space="preserve">q üçün klinik </w:t>
      </w:r>
      <w:r w:rsidRPr="00F36C8A">
        <w:rPr>
          <w:bCs/>
          <w:szCs w:val="20"/>
        </w:rPr>
        <w:t>səriştə</w:t>
      </w:r>
      <w:r w:rsidR="00F26DA3" w:rsidRPr="00F36C8A">
        <w:rPr>
          <w:bCs/>
          <w:szCs w:val="20"/>
        </w:rPr>
        <w:t xml:space="preserve">lərə və təcili müdaxilələri yeinə yetirmək üçün praktik səriştələrə </w:t>
      </w:r>
      <w:r w:rsidRPr="00F36C8A">
        <w:rPr>
          <w:bCs/>
          <w:szCs w:val="20"/>
        </w:rPr>
        <w:t xml:space="preserve">yiyələnməlidirlər. </w:t>
      </w:r>
    </w:p>
    <w:p w14:paraId="2BF92FB8" w14:textId="77777777" w:rsidR="00F36C8A" w:rsidRDefault="00F36C8A" w:rsidP="0033502C">
      <w:pPr>
        <w:jc w:val="center"/>
        <w:rPr>
          <w:rFonts w:eastAsia="Times New Roman" w:cs="Times New Roman"/>
          <w:b/>
          <w:bCs/>
          <w:color w:val="2E74B5" w:themeColor="accent5" w:themeShade="BF"/>
          <w:sz w:val="22"/>
          <w:szCs w:val="22"/>
        </w:rPr>
      </w:pPr>
    </w:p>
    <w:p w14:paraId="11A87738" w14:textId="77777777" w:rsidR="001E25D5" w:rsidRDefault="00DD4B2E" w:rsidP="0033502C">
      <w:pPr>
        <w:jc w:val="center"/>
        <w:rPr>
          <w:b/>
          <w:sz w:val="28"/>
          <w:szCs w:val="22"/>
        </w:rPr>
      </w:pPr>
      <w:r w:rsidRPr="00F81166">
        <w:rPr>
          <w:rFonts w:eastAsia="Times New Roman" w:cs="Times New Roman"/>
          <w:b/>
          <w:bCs/>
          <w:color w:val="2E74B5" w:themeColor="accent5" w:themeShade="BF"/>
          <w:sz w:val="22"/>
          <w:szCs w:val="22"/>
        </w:rPr>
        <w:t>TƏLİM KURSLARI</w:t>
      </w:r>
    </w:p>
    <w:tbl>
      <w:tblPr>
        <w:tblW w:w="9483" w:type="dxa"/>
        <w:tblInd w:w="93" w:type="dxa"/>
        <w:tblLook w:val="04A0" w:firstRow="1" w:lastRow="0" w:firstColumn="1" w:lastColumn="0" w:noHBand="0" w:noVBand="1"/>
      </w:tblPr>
      <w:tblGrid>
        <w:gridCol w:w="7812"/>
        <w:gridCol w:w="708"/>
        <w:gridCol w:w="932"/>
        <w:gridCol w:w="31"/>
      </w:tblGrid>
      <w:tr w:rsidR="00DD4B2E" w:rsidRPr="00DD4B2E" w14:paraId="1EA4E4E0" w14:textId="77777777" w:rsidTr="00DD4B2E">
        <w:trPr>
          <w:trHeight w:val="312"/>
          <w:tblHeader/>
        </w:trPr>
        <w:tc>
          <w:tcPr>
            <w:tcW w:w="7812" w:type="dxa"/>
            <w:shd w:val="clear" w:color="auto" w:fill="FBE4D5" w:themeFill="accent2" w:themeFillTint="33"/>
            <w:noWrap/>
            <w:hideMark/>
          </w:tcPr>
          <w:p w14:paraId="06F25CDD" w14:textId="77777777" w:rsidR="00DD4B2E" w:rsidRPr="00DD4B2E" w:rsidRDefault="00DD4B2E" w:rsidP="00962851">
            <w:pPr>
              <w:spacing w:after="0" w:line="240" w:lineRule="auto"/>
              <w:jc w:val="center"/>
              <w:rPr>
                <w:rFonts w:eastAsia="Times New Roman" w:cs="Times New Roman"/>
                <w:b/>
                <w:color w:val="833C0B" w:themeColor="accent2" w:themeShade="80"/>
                <w:sz w:val="22"/>
                <w:szCs w:val="22"/>
              </w:rPr>
            </w:pPr>
            <w:r w:rsidRPr="00DD4B2E">
              <w:rPr>
                <w:rFonts w:eastAsia="Times New Roman" w:cs="Times New Roman"/>
                <w:b/>
                <w:color w:val="833C0B" w:themeColor="accent2" w:themeShade="80"/>
                <w:sz w:val="22"/>
                <w:szCs w:val="22"/>
              </w:rPr>
              <w:t>Mövzu</w:t>
            </w:r>
          </w:p>
        </w:tc>
        <w:tc>
          <w:tcPr>
            <w:tcW w:w="708" w:type="dxa"/>
            <w:shd w:val="clear" w:color="auto" w:fill="FBE4D5" w:themeFill="accent2" w:themeFillTint="33"/>
            <w:noWrap/>
            <w:hideMark/>
          </w:tcPr>
          <w:p w14:paraId="1AE142A2" w14:textId="77777777" w:rsidR="00DD4B2E" w:rsidRPr="00477690" w:rsidRDefault="00477690" w:rsidP="00962851">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K</w:t>
            </w:r>
            <w:r w:rsidR="00DD4B2E" w:rsidRPr="00477690">
              <w:rPr>
                <w:rFonts w:eastAsia="Times New Roman" w:cs="Times New Roman"/>
                <w:b/>
                <w:color w:val="833C0B" w:themeColor="accent2" w:themeShade="80"/>
                <w:sz w:val="22"/>
                <w:szCs w:val="22"/>
              </w:rPr>
              <w:t>urs</w:t>
            </w:r>
          </w:p>
        </w:tc>
        <w:tc>
          <w:tcPr>
            <w:tcW w:w="963" w:type="dxa"/>
            <w:gridSpan w:val="2"/>
            <w:shd w:val="clear" w:color="auto" w:fill="FBE4D5" w:themeFill="accent2" w:themeFillTint="33"/>
            <w:noWrap/>
            <w:hideMark/>
          </w:tcPr>
          <w:p w14:paraId="4EC60B1B" w14:textId="77777777" w:rsidR="00DD4B2E" w:rsidRPr="00477690" w:rsidRDefault="00477690" w:rsidP="00962851">
            <w:pPr>
              <w:spacing w:after="0" w:line="240" w:lineRule="auto"/>
              <w:jc w:val="center"/>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D</w:t>
            </w:r>
            <w:r w:rsidR="00DD4B2E" w:rsidRPr="00477690">
              <w:rPr>
                <w:rFonts w:eastAsia="Times New Roman" w:cs="Times New Roman"/>
                <w:b/>
                <w:color w:val="833C0B" w:themeColor="accent2" w:themeShade="80"/>
                <w:sz w:val="22"/>
                <w:szCs w:val="22"/>
              </w:rPr>
              <w:t>ərəcə</w:t>
            </w:r>
          </w:p>
        </w:tc>
      </w:tr>
      <w:tr w:rsidR="00DD4B2E" w:rsidRPr="00477690" w14:paraId="08944A55" w14:textId="77777777" w:rsidTr="00DD4B2E">
        <w:trPr>
          <w:gridAfter w:val="1"/>
          <w:wAfter w:w="31" w:type="dxa"/>
          <w:trHeight w:val="312"/>
        </w:trPr>
        <w:tc>
          <w:tcPr>
            <w:tcW w:w="7812" w:type="dxa"/>
            <w:shd w:val="clear" w:color="auto" w:fill="FFFFFF" w:themeFill="background1"/>
            <w:noWrap/>
          </w:tcPr>
          <w:p w14:paraId="36ED2597" w14:textId="77777777" w:rsidR="00DD4B2E" w:rsidRPr="00F81166" w:rsidRDefault="00DD4B2E" w:rsidP="001E25D5">
            <w:pPr>
              <w:spacing w:after="0" w:line="240" w:lineRule="auto"/>
              <w:jc w:val="center"/>
              <w:rPr>
                <w:rFonts w:eastAsia="Times New Roman" w:cs="Times New Roman"/>
                <w:b/>
                <w:bCs/>
                <w:color w:val="2E74B5" w:themeColor="accent5" w:themeShade="BF"/>
                <w:sz w:val="22"/>
                <w:szCs w:val="22"/>
              </w:rPr>
            </w:pPr>
          </w:p>
        </w:tc>
        <w:tc>
          <w:tcPr>
            <w:tcW w:w="708" w:type="dxa"/>
            <w:shd w:val="clear" w:color="auto" w:fill="FFFFFF" w:themeFill="background1"/>
            <w:noWrap/>
          </w:tcPr>
          <w:p w14:paraId="42C7DEE2" w14:textId="77777777" w:rsidR="00DD4B2E" w:rsidRPr="00477690" w:rsidRDefault="00DD4B2E"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tcPr>
          <w:p w14:paraId="08BE5374" w14:textId="77777777" w:rsidR="00DD4B2E" w:rsidRPr="00477690" w:rsidRDefault="00DD4B2E" w:rsidP="00C116EB">
            <w:pPr>
              <w:spacing w:after="0" w:line="240" w:lineRule="auto"/>
              <w:jc w:val="center"/>
              <w:rPr>
                <w:rFonts w:eastAsia="Times New Roman" w:cs="Times New Roman"/>
                <w:color w:val="833C0B" w:themeColor="accent2" w:themeShade="80"/>
                <w:sz w:val="22"/>
                <w:szCs w:val="22"/>
              </w:rPr>
            </w:pPr>
          </w:p>
        </w:tc>
      </w:tr>
      <w:tr w:rsidR="001E25D5" w:rsidRPr="00477690" w14:paraId="35775238" w14:textId="77777777" w:rsidTr="00DD4B2E">
        <w:trPr>
          <w:gridAfter w:val="1"/>
          <w:wAfter w:w="31" w:type="dxa"/>
          <w:trHeight w:val="312"/>
        </w:trPr>
        <w:tc>
          <w:tcPr>
            <w:tcW w:w="7812" w:type="dxa"/>
            <w:shd w:val="clear" w:color="auto" w:fill="FFFFFF" w:themeFill="background1"/>
            <w:noWrap/>
          </w:tcPr>
          <w:p w14:paraId="3BF45367" w14:textId="77777777" w:rsidR="001E25D5" w:rsidRPr="008354F5" w:rsidRDefault="001E25D5" w:rsidP="00C116EB">
            <w:pPr>
              <w:spacing w:after="0" w:line="240" w:lineRule="auto"/>
              <w:jc w:val="center"/>
              <w:rPr>
                <w:rFonts w:eastAsia="Times New Roman" w:cs="Times New Roman"/>
                <w:b/>
                <w:bCs/>
                <w:sz w:val="22"/>
                <w:szCs w:val="22"/>
              </w:rPr>
            </w:pPr>
          </w:p>
        </w:tc>
        <w:tc>
          <w:tcPr>
            <w:tcW w:w="708" w:type="dxa"/>
            <w:shd w:val="clear" w:color="auto" w:fill="FFFFFF" w:themeFill="background1"/>
            <w:noWrap/>
          </w:tcPr>
          <w:p w14:paraId="27307CEC" w14:textId="77777777" w:rsidR="001E25D5" w:rsidRPr="00477690" w:rsidRDefault="001E25D5"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tcPr>
          <w:p w14:paraId="0A352FCC" w14:textId="77777777" w:rsidR="001E25D5" w:rsidRPr="00477690" w:rsidRDefault="001E25D5" w:rsidP="00C116EB">
            <w:pPr>
              <w:spacing w:after="0" w:line="240" w:lineRule="auto"/>
              <w:jc w:val="center"/>
              <w:rPr>
                <w:rFonts w:eastAsia="Times New Roman" w:cs="Times New Roman"/>
                <w:color w:val="833C0B" w:themeColor="accent2" w:themeShade="80"/>
                <w:sz w:val="22"/>
                <w:szCs w:val="22"/>
              </w:rPr>
            </w:pPr>
          </w:p>
        </w:tc>
      </w:tr>
      <w:tr w:rsidR="0033502C" w:rsidRPr="00477690" w14:paraId="05C078CC" w14:textId="77777777" w:rsidTr="00DD4B2E">
        <w:trPr>
          <w:gridAfter w:val="1"/>
          <w:wAfter w:w="31" w:type="dxa"/>
          <w:trHeight w:val="312"/>
        </w:trPr>
        <w:tc>
          <w:tcPr>
            <w:tcW w:w="7812" w:type="dxa"/>
            <w:shd w:val="clear" w:color="auto" w:fill="auto"/>
            <w:noWrap/>
            <w:vAlign w:val="bottom"/>
            <w:hideMark/>
          </w:tcPr>
          <w:p w14:paraId="3D99EF28" w14:textId="77777777" w:rsidR="0033502C" w:rsidRPr="008354F5" w:rsidRDefault="0033502C" w:rsidP="00C116EB">
            <w:pPr>
              <w:spacing w:after="0" w:line="240" w:lineRule="auto"/>
              <w:jc w:val="both"/>
              <w:rPr>
                <w:rFonts w:eastAsia="Times New Roman" w:cs="Times New Roman"/>
                <w:b/>
                <w:bCs/>
                <w:sz w:val="22"/>
                <w:szCs w:val="22"/>
              </w:rPr>
            </w:pPr>
            <w:r w:rsidRPr="008354F5">
              <w:rPr>
                <w:rFonts w:eastAsia="Times New Roman" w:cs="Times New Roman"/>
                <w:b/>
                <w:bCs/>
                <w:sz w:val="22"/>
                <w:szCs w:val="22"/>
              </w:rPr>
              <w:t>Kardio-pulmonar irəli həyat dəstəyi (KİHD) - Advanced Cardiopulmonary  Life Support (ACLS)</w:t>
            </w:r>
          </w:p>
        </w:tc>
        <w:tc>
          <w:tcPr>
            <w:tcW w:w="708" w:type="dxa"/>
            <w:shd w:val="clear" w:color="auto" w:fill="auto"/>
            <w:noWrap/>
            <w:hideMark/>
          </w:tcPr>
          <w:p w14:paraId="5578AFF1"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1202854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E</w:t>
            </w:r>
          </w:p>
        </w:tc>
      </w:tr>
      <w:tr w:rsidR="0033502C" w:rsidRPr="00477690" w14:paraId="2025BDF2" w14:textId="77777777" w:rsidTr="00DD4B2E">
        <w:trPr>
          <w:gridAfter w:val="1"/>
          <w:wAfter w:w="31" w:type="dxa"/>
          <w:trHeight w:val="312"/>
        </w:trPr>
        <w:tc>
          <w:tcPr>
            <w:tcW w:w="7812" w:type="dxa"/>
            <w:shd w:val="clear" w:color="auto" w:fill="auto"/>
            <w:noWrap/>
            <w:vAlign w:val="bottom"/>
            <w:hideMark/>
          </w:tcPr>
          <w:p w14:paraId="43E6E8D3" w14:textId="77777777" w:rsidR="0033502C" w:rsidRPr="008354F5" w:rsidRDefault="0033502C" w:rsidP="00C116EB">
            <w:pPr>
              <w:spacing w:after="0" w:line="240" w:lineRule="auto"/>
              <w:jc w:val="both"/>
              <w:rPr>
                <w:rFonts w:eastAsia="Times New Roman" w:cs="Times New Roman"/>
                <w:b/>
                <w:bCs/>
                <w:sz w:val="22"/>
                <w:szCs w:val="22"/>
              </w:rPr>
            </w:pPr>
            <w:r w:rsidRPr="008354F5">
              <w:rPr>
                <w:rFonts w:eastAsia="Times New Roman" w:cs="Times New Roman"/>
                <w:b/>
                <w:bCs/>
                <w:sz w:val="22"/>
                <w:szCs w:val="22"/>
              </w:rPr>
              <w:t>Travmada irəli həyat dəstəyi (TİHD) - Advanced Trauma Life Support</w:t>
            </w:r>
          </w:p>
        </w:tc>
        <w:tc>
          <w:tcPr>
            <w:tcW w:w="708" w:type="dxa"/>
            <w:shd w:val="clear" w:color="auto" w:fill="auto"/>
            <w:noWrap/>
            <w:hideMark/>
          </w:tcPr>
          <w:p w14:paraId="0C7EC1C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75DC513E"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E</w:t>
            </w:r>
          </w:p>
        </w:tc>
      </w:tr>
      <w:tr w:rsidR="0033502C" w:rsidRPr="00477690" w14:paraId="7D099794" w14:textId="77777777" w:rsidTr="00DD4B2E">
        <w:trPr>
          <w:gridAfter w:val="1"/>
          <w:wAfter w:w="31" w:type="dxa"/>
          <w:trHeight w:val="312"/>
        </w:trPr>
        <w:tc>
          <w:tcPr>
            <w:tcW w:w="7812" w:type="dxa"/>
            <w:shd w:val="clear" w:color="auto" w:fill="auto"/>
            <w:noWrap/>
            <w:hideMark/>
          </w:tcPr>
          <w:p w14:paraId="62F4C1A8" w14:textId="77777777" w:rsidR="0033502C" w:rsidRPr="008354F5" w:rsidRDefault="0033502C" w:rsidP="00C116EB">
            <w:pPr>
              <w:spacing w:after="0" w:line="240" w:lineRule="auto"/>
              <w:jc w:val="both"/>
              <w:rPr>
                <w:rFonts w:eastAsia="Times New Roman" w:cs="Times New Roman"/>
                <w:b/>
                <w:bCs/>
                <w:sz w:val="22"/>
                <w:szCs w:val="22"/>
              </w:rPr>
            </w:pPr>
            <w:r w:rsidRPr="008354F5">
              <w:rPr>
                <w:rFonts w:eastAsia="Times New Roman" w:cs="Times New Roman"/>
                <w:b/>
                <w:bCs/>
                <w:sz w:val="22"/>
                <w:szCs w:val="22"/>
              </w:rPr>
              <w:t>Travmada qarın USM</w:t>
            </w:r>
          </w:p>
        </w:tc>
        <w:tc>
          <w:tcPr>
            <w:tcW w:w="708" w:type="dxa"/>
            <w:shd w:val="clear" w:color="auto" w:fill="auto"/>
            <w:noWrap/>
            <w:hideMark/>
          </w:tcPr>
          <w:p w14:paraId="62B63494"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5</w:t>
            </w:r>
          </w:p>
        </w:tc>
        <w:tc>
          <w:tcPr>
            <w:tcW w:w="932" w:type="dxa"/>
            <w:shd w:val="clear" w:color="auto" w:fill="auto"/>
            <w:noWrap/>
            <w:hideMark/>
          </w:tcPr>
          <w:p w14:paraId="030BF6D9"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1923F7C6" w14:textId="77777777" w:rsidTr="00DD4B2E">
        <w:trPr>
          <w:gridAfter w:val="1"/>
          <w:wAfter w:w="31" w:type="dxa"/>
          <w:trHeight w:val="312"/>
        </w:trPr>
        <w:tc>
          <w:tcPr>
            <w:tcW w:w="7812" w:type="dxa"/>
            <w:shd w:val="clear" w:color="auto" w:fill="auto"/>
            <w:noWrap/>
            <w:hideMark/>
          </w:tcPr>
          <w:p w14:paraId="7409042C" w14:textId="77777777" w:rsidR="0033502C" w:rsidRPr="008354F5" w:rsidRDefault="0033502C" w:rsidP="00C116EB">
            <w:pPr>
              <w:spacing w:after="0" w:line="240" w:lineRule="auto"/>
              <w:rPr>
                <w:rFonts w:eastAsia="Times New Roman" w:cs="Times New Roman"/>
                <w:b/>
                <w:bCs/>
                <w:sz w:val="22"/>
                <w:szCs w:val="22"/>
              </w:rPr>
            </w:pPr>
          </w:p>
        </w:tc>
        <w:tc>
          <w:tcPr>
            <w:tcW w:w="708" w:type="dxa"/>
            <w:shd w:val="clear" w:color="auto" w:fill="auto"/>
            <w:noWrap/>
            <w:hideMark/>
          </w:tcPr>
          <w:p w14:paraId="18F2030C"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auto"/>
            <w:noWrap/>
            <w:hideMark/>
          </w:tcPr>
          <w:p w14:paraId="176BAEF7"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F81166" w:rsidRPr="00477690" w14:paraId="7ACFE8FE" w14:textId="77777777" w:rsidTr="00DD4B2E">
        <w:trPr>
          <w:gridAfter w:val="1"/>
          <w:wAfter w:w="31" w:type="dxa"/>
          <w:trHeight w:val="312"/>
        </w:trPr>
        <w:tc>
          <w:tcPr>
            <w:tcW w:w="7812" w:type="dxa"/>
            <w:shd w:val="clear" w:color="auto" w:fill="FFFFFF" w:themeFill="background1"/>
            <w:noWrap/>
            <w:hideMark/>
          </w:tcPr>
          <w:p w14:paraId="13E529B2" w14:textId="77777777" w:rsidR="0033502C" w:rsidRPr="00F81166" w:rsidRDefault="0033502C" w:rsidP="00C116EB">
            <w:pPr>
              <w:spacing w:after="0" w:line="240" w:lineRule="auto"/>
              <w:jc w:val="center"/>
              <w:rPr>
                <w:rFonts w:eastAsia="Times New Roman" w:cs="Times New Roman"/>
                <w:b/>
                <w:bCs/>
                <w:color w:val="2E74B5" w:themeColor="accent5" w:themeShade="BF"/>
                <w:sz w:val="22"/>
                <w:szCs w:val="22"/>
              </w:rPr>
            </w:pPr>
            <w:r w:rsidRPr="00F81166">
              <w:rPr>
                <w:rFonts w:eastAsia="Times New Roman" w:cs="Times New Roman"/>
                <w:b/>
                <w:bCs/>
                <w:color w:val="2E74B5" w:themeColor="accent5" w:themeShade="BF"/>
                <w:sz w:val="22"/>
                <w:szCs w:val="22"/>
              </w:rPr>
              <w:t>BİLİKLƏR</w:t>
            </w:r>
          </w:p>
        </w:tc>
        <w:tc>
          <w:tcPr>
            <w:tcW w:w="708" w:type="dxa"/>
            <w:shd w:val="clear" w:color="auto" w:fill="FFFFFF" w:themeFill="background1"/>
            <w:noWrap/>
            <w:hideMark/>
          </w:tcPr>
          <w:p w14:paraId="597D3F12"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hideMark/>
          </w:tcPr>
          <w:p w14:paraId="34E9723A"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5BBDAF8A" w14:textId="77777777" w:rsidTr="00DD4B2E">
        <w:trPr>
          <w:gridAfter w:val="1"/>
          <w:wAfter w:w="31" w:type="dxa"/>
          <w:trHeight w:val="312"/>
        </w:trPr>
        <w:tc>
          <w:tcPr>
            <w:tcW w:w="7812" w:type="dxa"/>
            <w:shd w:val="clear" w:color="auto" w:fill="FFFFFF" w:themeFill="background1"/>
            <w:noWrap/>
          </w:tcPr>
          <w:p w14:paraId="152A54E2" w14:textId="77777777" w:rsidR="00F81166" w:rsidRDefault="00F81166" w:rsidP="00C116EB">
            <w:pPr>
              <w:spacing w:after="0" w:line="240" w:lineRule="auto"/>
              <w:jc w:val="center"/>
              <w:rPr>
                <w:rFonts w:eastAsia="Times New Roman" w:cs="Times New Roman"/>
                <w:b/>
                <w:bCs/>
                <w:i/>
                <w:sz w:val="22"/>
                <w:szCs w:val="22"/>
              </w:rPr>
            </w:pPr>
          </w:p>
          <w:p w14:paraId="14071847" w14:textId="77777777" w:rsidR="0033502C" w:rsidRPr="00F81166" w:rsidRDefault="0033502C" w:rsidP="00C116EB">
            <w:pPr>
              <w:spacing w:after="0" w:line="240" w:lineRule="auto"/>
              <w:jc w:val="center"/>
              <w:rPr>
                <w:rFonts w:eastAsia="Times New Roman" w:cs="Times New Roman"/>
                <w:b/>
                <w:bCs/>
                <w:color w:val="CC3300"/>
                <w:sz w:val="22"/>
                <w:szCs w:val="22"/>
              </w:rPr>
            </w:pPr>
            <w:r w:rsidRPr="00F81166">
              <w:rPr>
                <w:rFonts w:eastAsia="Times New Roman" w:cs="Times New Roman"/>
                <w:b/>
                <w:bCs/>
                <w:i/>
                <w:color w:val="CC3300"/>
                <w:sz w:val="22"/>
                <w:szCs w:val="22"/>
              </w:rPr>
              <w:t>Aşağıdakı cərrahi sindromların və/və ya xəstəliklərin diaqnostikasını, müalicəsini, profilaktikasını və proqnozunu göstərə bilmək üçün lazım olan elmi biliklər</w:t>
            </w:r>
            <w:r w:rsidRPr="00F81166">
              <w:rPr>
                <w:rFonts w:eastAsia="Times New Roman" w:cs="Times New Roman"/>
                <w:b/>
                <w:bCs/>
                <w:color w:val="CC3300"/>
                <w:sz w:val="22"/>
                <w:szCs w:val="22"/>
              </w:rPr>
              <w:t>:</w:t>
            </w:r>
          </w:p>
          <w:p w14:paraId="6F3B1BC7" w14:textId="77777777" w:rsidR="009325AD" w:rsidRPr="008354F5" w:rsidRDefault="009325AD" w:rsidP="00C116EB">
            <w:pPr>
              <w:spacing w:after="0" w:line="240" w:lineRule="auto"/>
              <w:jc w:val="center"/>
              <w:rPr>
                <w:rFonts w:eastAsia="Times New Roman" w:cs="Times New Roman"/>
                <w:b/>
                <w:bCs/>
                <w:sz w:val="22"/>
                <w:szCs w:val="22"/>
              </w:rPr>
            </w:pPr>
          </w:p>
          <w:p w14:paraId="49A5A624"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cərrahi anatomiya</w:t>
            </w:r>
          </w:p>
          <w:p w14:paraId="72E38EDD"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klinik fiziologiya</w:t>
            </w:r>
          </w:p>
          <w:p w14:paraId="1EECA1AF"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patoloji anatomiya</w:t>
            </w:r>
          </w:p>
          <w:p w14:paraId="7703718A"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xəstəliklərin tərifi</w:t>
            </w:r>
          </w:p>
          <w:p w14:paraId="5A27B976"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təsnifatı</w:t>
            </w:r>
          </w:p>
          <w:p w14:paraId="4102C74C"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epidemiologiyası</w:t>
            </w:r>
          </w:p>
          <w:p w14:paraId="22A489E0"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etiologiyası</w:t>
            </w:r>
          </w:p>
          <w:p w14:paraId="1D4A12FF"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patogenezi</w:t>
            </w:r>
          </w:p>
          <w:p w14:paraId="3DC77217"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patomorfologiyası</w:t>
            </w:r>
          </w:p>
          <w:p w14:paraId="2770B1B3"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gedişi və ağırlaşmaları</w:t>
            </w:r>
          </w:p>
          <w:p w14:paraId="295DF599"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klinik əlamətləri</w:t>
            </w:r>
          </w:p>
          <w:p w14:paraId="14A3B2B2"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müayinələri (klinik, laborator, görüntüləmə və digər)</w:t>
            </w:r>
          </w:p>
          <w:p w14:paraId="670B0E69"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diaqnostikası</w:t>
            </w:r>
          </w:p>
          <w:p w14:paraId="2E34B161"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üsulları</w:t>
            </w:r>
          </w:p>
          <w:p w14:paraId="3685AAE8"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müalicə nəticələri</w:t>
            </w:r>
          </w:p>
          <w:p w14:paraId="40FA69DC" w14:textId="77777777" w:rsidR="0033502C" w:rsidRPr="008354F5" w:rsidRDefault="0033502C" w:rsidP="00C116EB">
            <w:pPr>
              <w:pStyle w:val="ListParagraph"/>
              <w:numPr>
                <w:ilvl w:val="0"/>
                <w:numId w:val="5"/>
              </w:numPr>
              <w:spacing w:after="0" w:line="240" w:lineRule="auto"/>
              <w:jc w:val="both"/>
              <w:rPr>
                <w:rFonts w:eastAsia="Times New Roman" w:cs="Times New Roman"/>
                <w:bCs/>
                <w:sz w:val="22"/>
                <w:szCs w:val="22"/>
              </w:rPr>
            </w:pPr>
            <w:r w:rsidRPr="008354F5">
              <w:rPr>
                <w:rFonts w:eastAsia="Times New Roman" w:cs="Times New Roman"/>
                <w:bCs/>
                <w:sz w:val="22"/>
                <w:szCs w:val="22"/>
              </w:rPr>
              <w:t>profilaktikası</w:t>
            </w:r>
          </w:p>
          <w:p w14:paraId="61BC061F" w14:textId="77777777" w:rsidR="0033502C" w:rsidRPr="008354F5" w:rsidRDefault="0033502C" w:rsidP="00C116EB">
            <w:pPr>
              <w:pStyle w:val="ListParagraph"/>
              <w:numPr>
                <w:ilvl w:val="0"/>
                <w:numId w:val="5"/>
              </w:numPr>
              <w:spacing w:after="0" w:line="240" w:lineRule="auto"/>
              <w:jc w:val="both"/>
              <w:rPr>
                <w:rFonts w:eastAsia="Times New Roman" w:cs="Times New Roman"/>
                <w:b/>
                <w:bCs/>
                <w:sz w:val="22"/>
                <w:szCs w:val="22"/>
              </w:rPr>
            </w:pPr>
            <w:r w:rsidRPr="008354F5">
              <w:rPr>
                <w:rFonts w:eastAsia="Times New Roman" w:cs="Times New Roman"/>
                <w:bCs/>
                <w:sz w:val="22"/>
                <w:szCs w:val="22"/>
              </w:rPr>
              <w:t>proqnozlaşdırma üsulları və s</w:t>
            </w:r>
            <w:r w:rsidRPr="008354F5">
              <w:rPr>
                <w:rFonts w:eastAsia="Times New Roman" w:cs="Times New Roman"/>
                <w:b/>
                <w:bCs/>
                <w:sz w:val="22"/>
                <w:szCs w:val="22"/>
              </w:rPr>
              <w:t>.</w:t>
            </w:r>
          </w:p>
          <w:p w14:paraId="0543AE01" w14:textId="77777777" w:rsidR="0033502C" w:rsidRPr="008354F5" w:rsidRDefault="0033502C" w:rsidP="00C116EB">
            <w:pPr>
              <w:spacing w:after="0" w:line="240" w:lineRule="auto"/>
              <w:rPr>
                <w:rFonts w:eastAsia="Times New Roman" w:cs="Times New Roman"/>
                <w:b/>
                <w:bCs/>
                <w:sz w:val="22"/>
                <w:szCs w:val="22"/>
              </w:rPr>
            </w:pPr>
          </w:p>
        </w:tc>
        <w:tc>
          <w:tcPr>
            <w:tcW w:w="708" w:type="dxa"/>
            <w:shd w:val="clear" w:color="auto" w:fill="FFFFFF" w:themeFill="background1"/>
            <w:noWrap/>
          </w:tcPr>
          <w:p w14:paraId="10770E92"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tcPr>
          <w:p w14:paraId="42769EFA"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5C5347A2" w14:textId="77777777" w:rsidTr="00DD4B2E">
        <w:trPr>
          <w:gridAfter w:val="1"/>
          <w:wAfter w:w="31" w:type="dxa"/>
          <w:trHeight w:val="312"/>
        </w:trPr>
        <w:tc>
          <w:tcPr>
            <w:tcW w:w="7812" w:type="dxa"/>
            <w:shd w:val="clear" w:color="auto" w:fill="auto"/>
            <w:noWrap/>
            <w:hideMark/>
          </w:tcPr>
          <w:p w14:paraId="17042F5B" w14:textId="77777777" w:rsidR="0033502C" w:rsidRPr="00F81166" w:rsidRDefault="0033502C" w:rsidP="00C116EB">
            <w:pPr>
              <w:jc w:val="center"/>
              <w:rPr>
                <w:rFonts w:eastAsia="Times New Roman" w:cs="Calibri"/>
                <w:b/>
                <w:i/>
                <w:color w:val="CC3300"/>
                <w:sz w:val="22"/>
                <w:szCs w:val="22"/>
                <w:lang w:eastAsia="ru-RU"/>
              </w:rPr>
            </w:pPr>
            <w:r w:rsidRPr="00F81166">
              <w:rPr>
                <w:rFonts w:eastAsia="Times New Roman" w:cs="Calibri"/>
                <w:b/>
                <w:i/>
                <w:color w:val="CC3300"/>
                <w:sz w:val="22"/>
                <w:szCs w:val="22"/>
                <w:lang w:eastAsia="ru-RU"/>
              </w:rPr>
              <w:t>Aşağıdakı müdaxilələri və cərrahi əməliyyatları izah etmək üçün lazım olan biliklər:</w:t>
            </w:r>
          </w:p>
          <w:p w14:paraId="169970F5"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tərifi</w:t>
            </w:r>
          </w:p>
          <w:p w14:paraId="178F11A4"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göstərişlər</w:t>
            </w:r>
          </w:p>
          <w:p w14:paraId="66A4819D"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əks göstərişlər</w:t>
            </w:r>
          </w:p>
          <w:p w14:paraId="500D5759"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texnikası</w:t>
            </w:r>
          </w:p>
          <w:p w14:paraId="2ADCE014"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işləmlərin ardıcıllığı</w:t>
            </w:r>
          </w:p>
          <w:p w14:paraId="768D2492" w14:textId="77777777" w:rsidR="0033502C" w:rsidRPr="008354F5" w:rsidRDefault="0033502C" w:rsidP="00C116EB">
            <w:pPr>
              <w:pStyle w:val="ListParagraph"/>
              <w:numPr>
                <w:ilvl w:val="0"/>
                <w:numId w:val="8"/>
              </w:numPr>
              <w:spacing w:after="0" w:line="240" w:lineRule="auto"/>
              <w:jc w:val="both"/>
              <w:rPr>
                <w:rFonts w:eastAsia="Times New Roman" w:cs="Calibri"/>
                <w:sz w:val="22"/>
                <w:szCs w:val="22"/>
                <w:lang w:eastAsia="ru-RU"/>
              </w:rPr>
            </w:pPr>
            <w:r w:rsidRPr="008354F5">
              <w:rPr>
                <w:rFonts w:eastAsia="Times New Roman" w:cs="Calibri"/>
                <w:sz w:val="22"/>
                <w:szCs w:val="22"/>
                <w:lang w:eastAsia="ru-RU"/>
              </w:rPr>
              <w:t>ağırlaşmaları və s.</w:t>
            </w:r>
          </w:p>
          <w:p w14:paraId="1FC0F5EB" w14:textId="77777777" w:rsidR="0033502C" w:rsidRPr="008354F5" w:rsidRDefault="0033502C" w:rsidP="00C116EB">
            <w:pPr>
              <w:spacing w:after="0" w:line="240" w:lineRule="auto"/>
              <w:rPr>
                <w:rFonts w:eastAsia="Times New Roman" w:cs="Times New Roman"/>
                <w:b/>
                <w:bCs/>
                <w:sz w:val="22"/>
                <w:szCs w:val="22"/>
              </w:rPr>
            </w:pPr>
          </w:p>
        </w:tc>
        <w:tc>
          <w:tcPr>
            <w:tcW w:w="708" w:type="dxa"/>
            <w:shd w:val="clear" w:color="auto" w:fill="auto"/>
            <w:noWrap/>
            <w:hideMark/>
          </w:tcPr>
          <w:p w14:paraId="48A6FC08"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auto"/>
            <w:noWrap/>
            <w:hideMark/>
          </w:tcPr>
          <w:p w14:paraId="491F9992"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F81166" w:rsidRPr="00477690" w14:paraId="30FF98E1" w14:textId="77777777" w:rsidTr="00DD4B2E">
        <w:trPr>
          <w:gridAfter w:val="1"/>
          <w:wAfter w:w="31" w:type="dxa"/>
          <w:trHeight w:val="312"/>
        </w:trPr>
        <w:tc>
          <w:tcPr>
            <w:tcW w:w="7812" w:type="dxa"/>
            <w:shd w:val="clear" w:color="auto" w:fill="auto"/>
            <w:noWrap/>
          </w:tcPr>
          <w:p w14:paraId="01F00AA4" w14:textId="77777777" w:rsidR="00F81166" w:rsidRPr="00F81166" w:rsidRDefault="00F81166" w:rsidP="00C116EB">
            <w:pPr>
              <w:jc w:val="center"/>
              <w:rPr>
                <w:rFonts w:eastAsia="Times New Roman" w:cs="Calibri"/>
                <w:b/>
                <w:i/>
                <w:color w:val="CC3300"/>
                <w:sz w:val="22"/>
                <w:szCs w:val="22"/>
                <w:lang w:eastAsia="ru-RU"/>
              </w:rPr>
            </w:pPr>
          </w:p>
        </w:tc>
        <w:tc>
          <w:tcPr>
            <w:tcW w:w="708" w:type="dxa"/>
            <w:shd w:val="clear" w:color="auto" w:fill="auto"/>
            <w:noWrap/>
          </w:tcPr>
          <w:p w14:paraId="70D4E18F" w14:textId="77777777" w:rsidR="00F81166" w:rsidRPr="00477690" w:rsidRDefault="00F81166"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auto"/>
            <w:noWrap/>
          </w:tcPr>
          <w:p w14:paraId="31DE1CB2" w14:textId="77777777" w:rsidR="00F81166" w:rsidRPr="00477690" w:rsidRDefault="00F81166" w:rsidP="00C116EB">
            <w:pPr>
              <w:spacing w:after="0" w:line="240" w:lineRule="auto"/>
              <w:jc w:val="center"/>
              <w:rPr>
                <w:rFonts w:eastAsia="Times New Roman" w:cs="Times New Roman"/>
                <w:color w:val="833C0B" w:themeColor="accent2" w:themeShade="80"/>
                <w:sz w:val="22"/>
                <w:szCs w:val="22"/>
              </w:rPr>
            </w:pPr>
          </w:p>
        </w:tc>
      </w:tr>
      <w:tr w:rsidR="00F81166" w:rsidRPr="00477690" w14:paraId="4FA738F8" w14:textId="77777777" w:rsidTr="00DD4B2E">
        <w:trPr>
          <w:gridAfter w:val="1"/>
          <w:wAfter w:w="31" w:type="dxa"/>
          <w:trHeight w:val="312"/>
        </w:trPr>
        <w:tc>
          <w:tcPr>
            <w:tcW w:w="7812" w:type="dxa"/>
            <w:shd w:val="clear" w:color="auto" w:fill="FFFFFF" w:themeFill="background1"/>
            <w:noWrap/>
            <w:hideMark/>
          </w:tcPr>
          <w:p w14:paraId="5898BCC3" w14:textId="77777777" w:rsidR="0033502C" w:rsidRPr="00F81166" w:rsidRDefault="0033502C" w:rsidP="00C116EB">
            <w:pPr>
              <w:spacing w:after="0" w:line="240" w:lineRule="auto"/>
              <w:jc w:val="center"/>
              <w:rPr>
                <w:rFonts w:eastAsia="Times New Roman" w:cs="Times New Roman"/>
                <w:b/>
                <w:bCs/>
                <w:color w:val="2E74B5" w:themeColor="accent5" w:themeShade="BF"/>
                <w:sz w:val="22"/>
                <w:szCs w:val="22"/>
              </w:rPr>
            </w:pPr>
            <w:r w:rsidRPr="00F81166">
              <w:rPr>
                <w:rFonts w:eastAsia="Times New Roman" w:cs="Times New Roman"/>
                <w:b/>
                <w:bCs/>
                <w:color w:val="2E74B5" w:themeColor="accent5" w:themeShade="BF"/>
                <w:sz w:val="22"/>
                <w:szCs w:val="22"/>
              </w:rPr>
              <w:t>KLİNİK BACARIQLAR</w:t>
            </w:r>
          </w:p>
        </w:tc>
        <w:tc>
          <w:tcPr>
            <w:tcW w:w="708" w:type="dxa"/>
            <w:shd w:val="clear" w:color="auto" w:fill="FFFFFF" w:themeFill="background1"/>
            <w:noWrap/>
            <w:hideMark/>
          </w:tcPr>
          <w:p w14:paraId="768E7A8D"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hideMark/>
          </w:tcPr>
          <w:p w14:paraId="53005AC6"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771F6CD3" w14:textId="77777777" w:rsidTr="00DD4B2E">
        <w:trPr>
          <w:gridAfter w:val="1"/>
          <w:wAfter w:w="31" w:type="dxa"/>
          <w:trHeight w:val="312"/>
        </w:trPr>
        <w:tc>
          <w:tcPr>
            <w:tcW w:w="7812" w:type="dxa"/>
            <w:shd w:val="clear" w:color="auto" w:fill="FFFFFF" w:themeFill="background1"/>
            <w:noWrap/>
          </w:tcPr>
          <w:p w14:paraId="5D41502B" w14:textId="77777777" w:rsidR="0033502C" w:rsidRPr="00F81166" w:rsidRDefault="0033502C" w:rsidP="00C116EB">
            <w:pPr>
              <w:spacing w:after="0" w:line="240" w:lineRule="auto"/>
              <w:jc w:val="center"/>
              <w:rPr>
                <w:rFonts w:eastAsia="Times New Roman" w:cs="Times New Roman"/>
                <w:b/>
                <w:bCs/>
                <w:i/>
                <w:color w:val="C00000"/>
                <w:sz w:val="22"/>
                <w:szCs w:val="22"/>
              </w:rPr>
            </w:pPr>
          </w:p>
          <w:p w14:paraId="2DAD65CD" w14:textId="77777777" w:rsidR="0033502C" w:rsidRPr="00F81166" w:rsidRDefault="0033502C" w:rsidP="00C116EB">
            <w:pPr>
              <w:spacing w:after="0" w:line="240" w:lineRule="auto"/>
              <w:jc w:val="center"/>
              <w:rPr>
                <w:rFonts w:eastAsia="Times New Roman" w:cs="Times New Roman"/>
                <w:b/>
                <w:bCs/>
                <w:i/>
                <w:color w:val="C00000"/>
                <w:sz w:val="22"/>
                <w:szCs w:val="22"/>
              </w:rPr>
            </w:pPr>
            <w:r w:rsidRPr="00F81166">
              <w:rPr>
                <w:rFonts w:eastAsia="Times New Roman" w:cs="Times New Roman"/>
                <w:b/>
                <w:bCs/>
                <w:i/>
                <w:color w:val="C00000"/>
                <w:sz w:val="22"/>
                <w:szCs w:val="22"/>
              </w:rPr>
              <w:t>Aşağıdakı klinik səriştələri göstərmə dərəcəsində mənimsəmək</w:t>
            </w:r>
          </w:p>
          <w:p w14:paraId="70273DB0" w14:textId="77777777" w:rsidR="0033502C" w:rsidRPr="00F81166" w:rsidRDefault="0033502C" w:rsidP="00C116EB">
            <w:pPr>
              <w:spacing w:after="0" w:line="240" w:lineRule="auto"/>
              <w:jc w:val="center"/>
              <w:rPr>
                <w:rFonts w:eastAsia="Times New Roman" w:cs="Times New Roman"/>
                <w:b/>
                <w:bCs/>
                <w:i/>
                <w:color w:val="C00000"/>
                <w:sz w:val="22"/>
                <w:szCs w:val="22"/>
              </w:rPr>
            </w:pPr>
          </w:p>
        </w:tc>
        <w:tc>
          <w:tcPr>
            <w:tcW w:w="708" w:type="dxa"/>
            <w:shd w:val="clear" w:color="auto" w:fill="FFFFFF" w:themeFill="background1"/>
            <w:noWrap/>
          </w:tcPr>
          <w:p w14:paraId="2C768F6F"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tcPr>
          <w:p w14:paraId="5B6970F6"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5C036688" w14:textId="77777777" w:rsidTr="00DD4B2E">
        <w:trPr>
          <w:gridAfter w:val="1"/>
          <w:wAfter w:w="31" w:type="dxa"/>
          <w:trHeight w:val="312"/>
        </w:trPr>
        <w:tc>
          <w:tcPr>
            <w:tcW w:w="7812" w:type="dxa"/>
            <w:shd w:val="clear" w:color="auto" w:fill="auto"/>
            <w:vAlign w:val="center"/>
            <w:hideMark/>
          </w:tcPr>
          <w:p w14:paraId="0B9EC43B"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Xəstənin əməliyyatönü və sonrası aparılması</w:t>
            </w:r>
          </w:p>
        </w:tc>
        <w:tc>
          <w:tcPr>
            <w:tcW w:w="708" w:type="dxa"/>
            <w:shd w:val="clear" w:color="auto" w:fill="auto"/>
            <w:hideMark/>
          </w:tcPr>
          <w:p w14:paraId="64DABC5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367906B7"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429877C0" w14:textId="77777777" w:rsidTr="00DD4B2E">
        <w:trPr>
          <w:gridAfter w:val="1"/>
          <w:wAfter w:w="31" w:type="dxa"/>
          <w:trHeight w:val="312"/>
        </w:trPr>
        <w:tc>
          <w:tcPr>
            <w:tcW w:w="7812" w:type="dxa"/>
            <w:shd w:val="clear" w:color="auto" w:fill="auto"/>
            <w:vAlign w:val="center"/>
            <w:hideMark/>
          </w:tcPr>
          <w:p w14:paraId="09815743"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əməliyyata razılıq</w:t>
            </w:r>
          </w:p>
        </w:tc>
        <w:tc>
          <w:tcPr>
            <w:tcW w:w="708" w:type="dxa"/>
            <w:shd w:val="clear" w:color="auto" w:fill="auto"/>
            <w:hideMark/>
          </w:tcPr>
          <w:p w14:paraId="41FD4F6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2DDAEBE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121BD111" w14:textId="77777777" w:rsidTr="00DD4B2E">
        <w:trPr>
          <w:gridAfter w:val="1"/>
          <w:wAfter w:w="31" w:type="dxa"/>
          <w:trHeight w:val="312"/>
        </w:trPr>
        <w:tc>
          <w:tcPr>
            <w:tcW w:w="7812" w:type="dxa"/>
            <w:shd w:val="clear" w:color="auto" w:fill="auto"/>
            <w:noWrap/>
            <w:hideMark/>
          </w:tcPr>
          <w:p w14:paraId="6E36C622"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İntensiv terapiya və reanimasiya</w:t>
            </w:r>
          </w:p>
        </w:tc>
        <w:tc>
          <w:tcPr>
            <w:tcW w:w="708" w:type="dxa"/>
            <w:shd w:val="clear" w:color="auto" w:fill="auto"/>
            <w:noWrap/>
            <w:hideMark/>
          </w:tcPr>
          <w:p w14:paraId="465BE7D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4ED9BC5B"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09138FB2" w14:textId="77777777" w:rsidTr="00DD4B2E">
        <w:trPr>
          <w:gridAfter w:val="1"/>
          <w:wAfter w:w="31" w:type="dxa"/>
          <w:trHeight w:val="312"/>
        </w:trPr>
        <w:tc>
          <w:tcPr>
            <w:tcW w:w="7812" w:type="dxa"/>
            <w:shd w:val="clear" w:color="auto" w:fill="auto"/>
            <w:noWrap/>
            <w:hideMark/>
          </w:tcPr>
          <w:p w14:paraId="50304321"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Heriatriya</w:t>
            </w:r>
          </w:p>
        </w:tc>
        <w:tc>
          <w:tcPr>
            <w:tcW w:w="708" w:type="dxa"/>
            <w:shd w:val="clear" w:color="auto" w:fill="auto"/>
            <w:noWrap/>
            <w:hideMark/>
          </w:tcPr>
          <w:p w14:paraId="668C2D8A"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2ABBFE3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r w:rsidR="0033502C" w:rsidRPr="00477690" w14:paraId="548A0509" w14:textId="77777777" w:rsidTr="00DD4B2E">
        <w:trPr>
          <w:gridAfter w:val="1"/>
          <w:wAfter w:w="31" w:type="dxa"/>
          <w:trHeight w:val="312"/>
        </w:trPr>
        <w:tc>
          <w:tcPr>
            <w:tcW w:w="7812" w:type="dxa"/>
            <w:shd w:val="clear" w:color="auto" w:fill="auto"/>
            <w:noWrap/>
            <w:hideMark/>
          </w:tcPr>
          <w:p w14:paraId="4E7C56BC" w14:textId="77777777" w:rsidR="0033502C" w:rsidRPr="008354F5" w:rsidRDefault="0033502C" w:rsidP="00C116EB">
            <w:pPr>
              <w:spacing w:after="0" w:line="240" w:lineRule="auto"/>
              <w:rPr>
                <w:rFonts w:eastAsia="Times New Roman" w:cs="Times New Roman"/>
                <w:b/>
                <w:bCs/>
                <w:sz w:val="22"/>
                <w:szCs w:val="22"/>
              </w:rPr>
            </w:pPr>
          </w:p>
        </w:tc>
        <w:tc>
          <w:tcPr>
            <w:tcW w:w="708" w:type="dxa"/>
            <w:shd w:val="clear" w:color="auto" w:fill="auto"/>
            <w:noWrap/>
            <w:hideMark/>
          </w:tcPr>
          <w:p w14:paraId="1318578C"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auto"/>
            <w:noWrap/>
            <w:hideMark/>
          </w:tcPr>
          <w:p w14:paraId="27E342E5"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F81166" w:rsidRPr="00477690" w14:paraId="10BB87AC" w14:textId="77777777" w:rsidTr="00DD4B2E">
        <w:trPr>
          <w:gridAfter w:val="1"/>
          <w:wAfter w:w="31" w:type="dxa"/>
          <w:trHeight w:val="312"/>
        </w:trPr>
        <w:tc>
          <w:tcPr>
            <w:tcW w:w="7812" w:type="dxa"/>
            <w:shd w:val="clear" w:color="auto" w:fill="FFFFFF" w:themeFill="background1"/>
            <w:noWrap/>
            <w:hideMark/>
          </w:tcPr>
          <w:p w14:paraId="4DF00CCD" w14:textId="77777777" w:rsidR="0033502C" w:rsidRPr="00F81166" w:rsidRDefault="0033502C" w:rsidP="00C116EB">
            <w:pPr>
              <w:spacing w:after="0" w:line="240" w:lineRule="auto"/>
              <w:jc w:val="center"/>
              <w:rPr>
                <w:rFonts w:eastAsia="Times New Roman" w:cs="Times New Roman"/>
                <w:b/>
                <w:bCs/>
                <w:color w:val="2E74B5" w:themeColor="accent5" w:themeShade="BF"/>
                <w:sz w:val="22"/>
                <w:szCs w:val="22"/>
              </w:rPr>
            </w:pPr>
            <w:r w:rsidRPr="00F81166">
              <w:rPr>
                <w:rFonts w:eastAsia="Times New Roman" w:cs="Times New Roman"/>
                <w:b/>
                <w:bCs/>
                <w:color w:val="2E74B5" w:themeColor="accent5" w:themeShade="BF"/>
                <w:sz w:val="22"/>
                <w:szCs w:val="22"/>
              </w:rPr>
              <w:t>PRAKTİK BACARIQLAR</w:t>
            </w:r>
          </w:p>
        </w:tc>
        <w:tc>
          <w:tcPr>
            <w:tcW w:w="708" w:type="dxa"/>
            <w:shd w:val="clear" w:color="auto" w:fill="FFFFFF" w:themeFill="background1"/>
            <w:noWrap/>
            <w:hideMark/>
          </w:tcPr>
          <w:p w14:paraId="0D27E8D8"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hideMark/>
          </w:tcPr>
          <w:p w14:paraId="4F1C6E2D"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6AD40762" w14:textId="77777777" w:rsidTr="00DD4B2E">
        <w:trPr>
          <w:gridAfter w:val="1"/>
          <w:wAfter w:w="31" w:type="dxa"/>
          <w:trHeight w:val="312"/>
        </w:trPr>
        <w:tc>
          <w:tcPr>
            <w:tcW w:w="7812" w:type="dxa"/>
            <w:shd w:val="clear" w:color="auto" w:fill="FFFFFF" w:themeFill="background1"/>
            <w:noWrap/>
          </w:tcPr>
          <w:p w14:paraId="0550845D" w14:textId="77777777" w:rsidR="0033502C" w:rsidRPr="008354F5" w:rsidRDefault="0033502C" w:rsidP="00C116EB">
            <w:pPr>
              <w:spacing w:after="0" w:line="240" w:lineRule="auto"/>
              <w:jc w:val="center"/>
              <w:rPr>
                <w:rFonts w:eastAsia="Times New Roman" w:cs="Times New Roman"/>
                <w:b/>
                <w:bCs/>
                <w:i/>
                <w:sz w:val="22"/>
                <w:szCs w:val="22"/>
              </w:rPr>
            </w:pPr>
          </w:p>
          <w:p w14:paraId="7CF2A412" w14:textId="77777777" w:rsidR="0033502C" w:rsidRPr="00F81166" w:rsidRDefault="0033502C" w:rsidP="00C116EB">
            <w:pPr>
              <w:spacing w:after="0" w:line="240" w:lineRule="auto"/>
              <w:jc w:val="center"/>
              <w:rPr>
                <w:rFonts w:eastAsia="Times New Roman" w:cs="Times New Roman"/>
                <w:b/>
                <w:bCs/>
                <w:i/>
                <w:color w:val="C00000"/>
                <w:sz w:val="22"/>
                <w:szCs w:val="22"/>
              </w:rPr>
            </w:pPr>
            <w:r w:rsidRPr="00F81166">
              <w:rPr>
                <w:rFonts w:eastAsia="Times New Roman" w:cs="Times New Roman"/>
                <w:b/>
                <w:bCs/>
                <w:i/>
                <w:color w:val="C00000"/>
                <w:sz w:val="22"/>
                <w:szCs w:val="22"/>
              </w:rPr>
              <w:t>Aşağıdakı praktik səriştələri göstərmə dərəcəsində mənimsəmək</w:t>
            </w:r>
          </w:p>
          <w:p w14:paraId="038D40E7" w14:textId="77777777" w:rsidR="0033502C" w:rsidRPr="008354F5" w:rsidRDefault="0033502C" w:rsidP="00C116EB">
            <w:pPr>
              <w:spacing w:after="0" w:line="240" w:lineRule="auto"/>
              <w:jc w:val="center"/>
              <w:rPr>
                <w:rFonts w:eastAsia="Times New Roman" w:cs="Times New Roman"/>
                <w:b/>
                <w:bCs/>
                <w:i/>
                <w:sz w:val="22"/>
                <w:szCs w:val="22"/>
              </w:rPr>
            </w:pPr>
          </w:p>
        </w:tc>
        <w:tc>
          <w:tcPr>
            <w:tcW w:w="708" w:type="dxa"/>
            <w:shd w:val="clear" w:color="auto" w:fill="FFFFFF" w:themeFill="background1"/>
            <w:noWrap/>
          </w:tcPr>
          <w:p w14:paraId="5CFF82DB"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c>
          <w:tcPr>
            <w:tcW w:w="932" w:type="dxa"/>
            <w:shd w:val="clear" w:color="auto" w:fill="FFFFFF" w:themeFill="background1"/>
            <w:noWrap/>
          </w:tcPr>
          <w:p w14:paraId="514BFA74" w14:textId="77777777" w:rsidR="0033502C" w:rsidRPr="00477690" w:rsidRDefault="0033502C" w:rsidP="00C116EB">
            <w:pPr>
              <w:spacing w:after="0" w:line="240" w:lineRule="auto"/>
              <w:jc w:val="center"/>
              <w:rPr>
                <w:rFonts w:eastAsia="Times New Roman" w:cs="Times New Roman"/>
                <w:color w:val="833C0B" w:themeColor="accent2" w:themeShade="80"/>
                <w:sz w:val="22"/>
                <w:szCs w:val="22"/>
              </w:rPr>
            </w:pPr>
          </w:p>
        </w:tc>
      </w:tr>
      <w:tr w:rsidR="0033502C" w:rsidRPr="00477690" w14:paraId="033680EE" w14:textId="77777777" w:rsidTr="00DD4B2E">
        <w:trPr>
          <w:gridAfter w:val="1"/>
          <w:wAfter w:w="31" w:type="dxa"/>
          <w:trHeight w:val="312"/>
        </w:trPr>
        <w:tc>
          <w:tcPr>
            <w:tcW w:w="7812" w:type="dxa"/>
            <w:shd w:val="clear" w:color="auto" w:fill="auto"/>
            <w:vAlign w:val="center"/>
            <w:hideMark/>
          </w:tcPr>
          <w:p w14:paraId="632C333C"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Müdaxilələr barədə məlumat vermək, yazılı razılıq almaq və göndəriş vermək</w:t>
            </w:r>
          </w:p>
        </w:tc>
        <w:tc>
          <w:tcPr>
            <w:tcW w:w="708" w:type="dxa"/>
            <w:shd w:val="clear" w:color="auto" w:fill="auto"/>
            <w:hideMark/>
          </w:tcPr>
          <w:p w14:paraId="31B66FB9"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3EE8C767"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42351C0" w14:textId="77777777" w:rsidTr="00DD4B2E">
        <w:trPr>
          <w:gridAfter w:val="1"/>
          <w:wAfter w:w="31" w:type="dxa"/>
          <w:trHeight w:val="312"/>
        </w:trPr>
        <w:tc>
          <w:tcPr>
            <w:tcW w:w="7812" w:type="dxa"/>
            <w:shd w:val="clear" w:color="auto" w:fill="auto"/>
            <w:vAlign w:val="center"/>
            <w:hideMark/>
          </w:tcPr>
          <w:p w14:paraId="5CFCDB03"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xəstənin xəstəlik tarixinin yazılması</w:t>
            </w:r>
          </w:p>
        </w:tc>
        <w:tc>
          <w:tcPr>
            <w:tcW w:w="708" w:type="dxa"/>
            <w:shd w:val="clear" w:color="auto" w:fill="auto"/>
            <w:hideMark/>
          </w:tcPr>
          <w:p w14:paraId="6B6AF6E7"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018EF395"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3D207703" w14:textId="77777777" w:rsidTr="00DD4B2E">
        <w:trPr>
          <w:gridAfter w:val="1"/>
          <w:wAfter w:w="31" w:type="dxa"/>
          <w:trHeight w:val="312"/>
        </w:trPr>
        <w:tc>
          <w:tcPr>
            <w:tcW w:w="7812" w:type="dxa"/>
            <w:shd w:val="clear" w:color="auto" w:fill="auto"/>
            <w:vAlign w:val="center"/>
            <w:hideMark/>
          </w:tcPr>
          <w:p w14:paraId="3A041C8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Cərrahi xəstənin ümumi qiymətləndiriməsi</w:t>
            </w:r>
          </w:p>
        </w:tc>
        <w:tc>
          <w:tcPr>
            <w:tcW w:w="708" w:type="dxa"/>
            <w:shd w:val="clear" w:color="auto" w:fill="auto"/>
            <w:hideMark/>
          </w:tcPr>
          <w:p w14:paraId="4AC81E7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7A44D15B"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0B22773" w14:textId="77777777" w:rsidTr="00DD4B2E">
        <w:trPr>
          <w:gridAfter w:val="1"/>
          <w:wAfter w:w="31" w:type="dxa"/>
          <w:trHeight w:val="270"/>
        </w:trPr>
        <w:tc>
          <w:tcPr>
            <w:tcW w:w="7812" w:type="dxa"/>
            <w:shd w:val="clear" w:color="auto" w:fill="auto"/>
            <w:noWrap/>
            <w:hideMark/>
          </w:tcPr>
          <w:p w14:paraId="218277BF"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Defibrilyator</w:t>
            </w:r>
          </w:p>
        </w:tc>
        <w:tc>
          <w:tcPr>
            <w:tcW w:w="708" w:type="dxa"/>
            <w:shd w:val="clear" w:color="auto" w:fill="auto"/>
            <w:noWrap/>
            <w:hideMark/>
          </w:tcPr>
          <w:p w14:paraId="2538A31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08D4A45D"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215DDE9E" w14:textId="77777777" w:rsidTr="00DD4B2E">
        <w:trPr>
          <w:gridAfter w:val="1"/>
          <w:wAfter w:w="31" w:type="dxa"/>
          <w:trHeight w:val="312"/>
        </w:trPr>
        <w:tc>
          <w:tcPr>
            <w:tcW w:w="7812" w:type="dxa"/>
            <w:shd w:val="clear" w:color="auto" w:fill="auto"/>
            <w:vAlign w:val="center"/>
            <w:hideMark/>
          </w:tcPr>
          <w:p w14:paraId="2DA0524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Venadaxili infuziyanın aparılması</w:t>
            </w:r>
          </w:p>
        </w:tc>
        <w:tc>
          <w:tcPr>
            <w:tcW w:w="708" w:type="dxa"/>
            <w:shd w:val="clear" w:color="auto" w:fill="auto"/>
            <w:hideMark/>
          </w:tcPr>
          <w:p w14:paraId="7A82208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6D278D1F"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566CDCA" w14:textId="77777777" w:rsidTr="00DD4B2E">
        <w:trPr>
          <w:gridAfter w:val="1"/>
          <w:wAfter w:w="31" w:type="dxa"/>
          <w:trHeight w:val="312"/>
        </w:trPr>
        <w:tc>
          <w:tcPr>
            <w:tcW w:w="7812" w:type="dxa"/>
            <w:shd w:val="clear" w:color="auto" w:fill="auto"/>
            <w:vAlign w:val="center"/>
            <w:hideMark/>
          </w:tcPr>
          <w:p w14:paraId="29320CB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İnsulin tətbiq etmə</w:t>
            </w:r>
          </w:p>
        </w:tc>
        <w:tc>
          <w:tcPr>
            <w:tcW w:w="708" w:type="dxa"/>
            <w:shd w:val="clear" w:color="auto" w:fill="auto"/>
            <w:hideMark/>
          </w:tcPr>
          <w:p w14:paraId="001EC6F7"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37C39639"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532CB4B7" w14:textId="77777777" w:rsidTr="00DD4B2E">
        <w:trPr>
          <w:gridAfter w:val="1"/>
          <w:wAfter w:w="31" w:type="dxa"/>
          <w:trHeight w:val="312"/>
        </w:trPr>
        <w:tc>
          <w:tcPr>
            <w:tcW w:w="7812" w:type="dxa"/>
            <w:shd w:val="clear" w:color="auto" w:fill="auto"/>
            <w:vAlign w:val="center"/>
            <w:hideMark/>
          </w:tcPr>
          <w:p w14:paraId="33F1B8BE"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Qan köçürmə</w:t>
            </w:r>
          </w:p>
        </w:tc>
        <w:tc>
          <w:tcPr>
            <w:tcW w:w="708" w:type="dxa"/>
            <w:shd w:val="clear" w:color="auto" w:fill="auto"/>
            <w:hideMark/>
          </w:tcPr>
          <w:p w14:paraId="5B491C40"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1ECDAB2E"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28CE69B6" w14:textId="77777777" w:rsidTr="00DD4B2E">
        <w:trPr>
          <w:gridAfter w:val="1"/>
          <w:wAfter w:w="31" w:type="dxa"/>
          <w:trHeight w:val="312"/>
        </w:trPr>
        <w:tc>
          <w:tcPr>
            <w:tcW w:w="7812" w:type="dxa"/>
            <w:shd w:val="clear" w:color="auto" w:fill="auto"/>
            <w:noWrap/>
            <w:hideMark/>
          </w:tcPr>
          <w:p w14:paraId="751DA260"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Endotraxeal intubasiya</w:t>
            </w:r>
          </w:p>
        </w:tc>
        <w:tc>
          <w:tcPr>
            <w:tcW w:w="708" w:type="dxa"/>
            <w:shd w:val="clear" w:color="auto" w:fill="auto"/>
            <w:noWrap/>
            <w:hideMark/>
          </w:tcPr>
          <w:p w14:paraId="0CEB2B2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34E3F8D9"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5370DA48" w14:textId="77777777" w:rsidTr="00DD4B2E">
        <w:trPr>
          <w:gridAfter w:val="1"/>
          <w:wAfter w:w="31" w:type="dxa"/>
          <w:trHeight w:val="312"/>
        </w:trPr>
        <w:tc>
          <w:tcPr>
            <w:tcW w:w="7812" w:type="dxa"/>
            <w:shd w:val="clear" w:color="auto" w:fill="auto"/>
            <w:noWrap/>
            <w:hideMark/>
          </w:tcPr>
          <w:p w14:paraId="11BA2C88"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Traxeostomanın qoyulması</w:t>
            </w:r>
          </w:p>
        </w:tc>
        <w:tc>
          <w:tcPr>
            <w:tcW w:w="708" w:type="dxa"/>
            <w:shd w:val="clear" w:color="auto" w:fill="auto"/>
            <w:noWrap/>
            <w:hideMark/>
          </w:tcPr>
          <w:p w14:paraId="2E4B26D6"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141DB9E2"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B093BA5" w14:textId="77777777" w:rsidTr="00DD4B2E">
        <w:trPr>
          <w:gridAfter w:val="1"/>
          <w:wAfter w:w="31" w:type="dxa"/>
          <w:trHeight w:val="312"/>
        </w:trPr>
        <w:tc>
          <w:tcPr>
            <w:tcW w:w="7812" w:type="dxa"/>
            <w:shd w:val="clear" w:color="auto" w:fill="auto"/>
            <w:noWrap/>
            <w:hideMark/>
          </w:tcPr>
          <w:p w14:paraId="2B72EB6D"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Sidik kisəsinin kateterizasiyası</w:t>
            </w:r>
          </w:p>
        </w:tc>
        <w:tc>
          <w:tcPr>
            <w:tcW w:w="708" w:type="dxa"/>
            <w:shd w:val="clear" w:color="auto" w:fill="auto"/>
            <w:noWrap/>
            <w:hideMark/>
          </w:tcPr>
          <w:p w14:paraId="72BE8452"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11E721D2"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F9647A1" w14:textId="77777777" w:rsidTr="00DD4B2E">
        <w:trPr>
          <w:gridAfter w:val="1"/>
          <w:wAfter w:w="31" w:type="dxa"/>
          <w:trHeight w:val="312"/>
        </w:trPr>
        <w:tc>
          <w:tcPr>
            <w:tcW w:w="7812" w:type="dxa"/>
            <w:shd w:val="clear" w:color="auto" w:fill="auto"/>
            <w:noWrap/>
            <w:hideMark/>
          </w:tcPr>
          <w:p w14:paraId="5C421849"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Nazoqastral zond</w:t>
            </w:r>
          </w:p>
        </w:tc>
        <w:tc>
          <w:tcPr>
            <w:tcW w:w="708" w:type="dxa"/>
            <w:shd w:val="clear" w:color="auto" w:fill="auto"/>
            <w:noWrap/>
            <w:hideMark/>
          </w:tcPr>
          <w:p w14:paraId="6EAA7F5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1DE4DA45"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3CC3DF71" w14:textId="77777777" w:rsidTr="00DD4B2E">
        <w:trPr>
          <w:gridAfter w:val="1"/>
          <w:wAfter w:w="31" w:type="dxa"/>
          <w:trHeight w:val="312"/>
        </w:trPr>
        <w:tc>
          <w:tcPr>
            <w:tcW w:w="7812" w:type="dxa"/>
            <w:shd w:val="clear" w:color="auto" w:fill="auto"/>
            <w:noWrap/>
            <w:hideMark/>
          </w:tcPr>
          <w:p w14:paraId="7346DF06"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Plevral punksiya və drenaj</w:t>
            </w:r>
          </w:p>
        </w:tc>
        <w:tc>
          <w:tcPr>
            <w:tcW w:w="708" w:type="dxa"/>
            <w:shd w:val="clear" w:color="auto" w:fill="auto"/>
            <w:noWrap/>
            <w:hideMark/>
          </w:tcPr>
          <w:p w14:paraId="00E6ECFC"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361E2024"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0CCFAC2A" w14:textId="77777777" w:rsidTr="00DD4B2E">
        <w:trPr>
          <w:gridAfter w:val="1"/>
          <w:wAfter w:w="31" w:type="dxa"/>
          <w:trHeight w:val="312"/>
        </w:trPr>
        <w:tc>
          <w:tcPr>
            <w:tcW w:w="7812" w:type="dxa"/>
            <w:shd w:val="clear" w:color="auto" w:fill="auto"/>
            <w:noWrap/>
            <w:hideMark/>
          </w:tcPr>
          <w:p w14:paraId="415FD99A"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İmalə</w:t>
            </w:r>
          </w:p>
        </w:tc>
        <w:tc>
          <w:tcPr>
            <w:tcW w:w="708" w:type="dxa"/>
            <w:shd w:val="clear" w:color="auto" w:fill="auto"/>
            <w:noWrap/>
            <w:hideMark/>
          </w:tcPr>
          <w:p w14:paraId="152BC3D6"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4B04A8E1"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r w:rsidR="0033502C" w:rsidRPr="00477690" w14:paraId="64EBE009" w14:textId="77777777" w:rsidTr="00DD4B2E">
        <w:trPr>
          <w:gridAfter w:val="1"/>
          <w:wAfter w:w="31" w:type="dxa"/>
          <w:trHeight w:val="184"/>
        </w:trPr>
        <w:tc>
          <w:tcPr>
            <w:tcW w:w="7812" w:type="dxa"/>
            <w:shd w:val="clear" w:color="auto" w:fill="auto"/>
            <w:noWrap/>
            <w:hideMark/>
          </w:tcPr>
          <w:p w14:paraId="160C745E" w14:textId="77777777" w:rsidR="0033502C" w:rsidRPr="008354F5" w:rsidRDefault="0033502C" w:rsidP="00C116EB">
            <w:pPr>
              <w:spacing w:after="0" w:line="240" w:lineRule="auto"/>
              <w:jc w:val="both"/>
              <w:rPr>
                <w:rFonts w:eastAsia="Times New Roman" w:cs="Times New Roman"/>
                <w:bCs/>
                <w:sz w:val="22"/>
                <w:szCs w:val="22"/>
              </w:rPr>
            </w:pPr>
            <w:r w:rsidRPr="008354F5">
              <w:rPr>
                <w:rFonts w:eastAsia="Times New Roman" w:cs="Times New Roman"/>
                <w:bCs/>
                <w:sz w:val="22"/>
                <w:szCs w:val="22"/>
              </w:rPr>
              <w:t>Stomalara qulluq</w:t>
            </w:r>
          </w:p>
        </w:tc>
        <w:tc>
          <w:tcPr>
            <w:tcW w:w="708" w:type="dxa"/>
            <w:shd w:val="clear" w:color="auto" w:fill="auto"/>
            <w:noWrap/>
            <w:hideMark/>
          </w:tcPr>
          <w:p w14:paraId="76D8FAF5" w14:textId="77777777" w:rsidR="0033502C" w:rsidRPr="00477690" w:rsidRDefault="0033502C" w:rsidP="00C116EB">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6</w:t>
            </w:r>
          </w:p>
        </w:tc>
        <w:tc>
          <w:tcPr>
            <w:tcW w:w="932" w:type="dxa"/>
            <w:shd w:val="clear" w:color="auto" w:fill="auto"/>
            <w:noWrap/>
            <w:hideMark/>
          </w:tcPr>
          <w:p w14:paraId="7D208DC6" w14:textId="77777777" w:rsidR="0033502C" w:rsidRPr="00477690" w:rsidRDefault="0033502C" w:rsidP="00C116EB">
            <w:pPr>
              <w:jc w:val="center"/>
              <w:rPr>
                <w:color w:val="833C0B" w:themeColor="accent2" w:themeShade="80"/>
              </w:rPr>
            </w:pPr>
            <w:r w:rsidRPr="00477690">
              <w:rPr>
                <w:rFonts w:eastAsia="Times New Roman" w:cs="Times New Roman"/>
                <w:b/>
                <w:bCs/>
                <w:color w:val="833C0B" w:themeColor="accent2" w:themeShade="80"/>
                <w:sz w:val="22"/>
                <w:szCs w:val="22"/>
              </w:rPr>
              <w:t>G</w:t>
            </w:r>
          </w:p>
        </w:tc>
      </w:tr>
    </w:tbl>
    <w:p w14:paraId="47FEA3E4" w14:textId="77777777" w:rsidR="0033502C" w:rsidRPr="008354F5" w:rsidRDefault="0033502C" w:rsidP="0033502C">
      <w:pPr>
        <w:rPr>
          <w:sz w:val="22"/>
          <w:szCs w:val="22"/>
        </w:rPr>
      </w:pPr>
    </w:p>
    <w:p w14:paraId="0EE24DE1" w14:textId="77777777" w:rsidR="0033502C" w:rsidRDefault="0033502C"/>
    <w:p w14:paraId="1AD2615F" w14:textId="77777777" w:rsidR="00D93D62" w:rsidRDefault="00D93D62">
      <w:pPr>
        <w:rPr>
          <w:b/>
          <w:bCs/>
          <w:color w:val="FFFFFF" w:themeColor="background1"/>
        </w:rPr>
      </w:pPr>
      <w:r>
        <w:rPr>
          <w:b/>
          <w:bCs/>
          <w:color w:val="FFFFFF" w:themeColor="background1"/>
        </w:rPr>
        <w:br w:type="page"/>
      </w:r>
    </w:p>
    <w:p w14:paraId="13EE2892" w14:textId="77777777" w:rsidR="00D93D62" w:rsidRPr="00D93D62" w:rsidRDefault="00D93D62" w:rsidP="00D93D62">
      <w:pPr>
        <w:shd w:val="clear" w:color="auto" w:fill="833C0B" w:themeFill="accent2" w:themeFillShade="80"/>
        <w:jc w:val="center"/>
        <w:rPr>
          <w:b/>
          <w:bCs/>
          <w:color w:val="FFFFFF" w:themeColor="background1"/>
        </w:rPr>
      </w:pPr>
      <w:r w:rsidRPr="00D93D62">
        <w:rPr>
          <w:b/>
          <w:bCs/>
          <w:color w:val="FFFFFF" w:themeColor="background1"/>
        </w:rPr>
        <w:t>ƏDƏBİYYAT</w:t>
      </w:r>
    </w:p>
    <w:p w14:paraId="32971F37" w14:textId="77777777" w:rsidR="00D93D62" w:rsidRDefault="008F57C0">
      <w:r>
        <w:fldChar w:fldCharType="begin" w:fldLock="1"/>
      </w:r>
      <w:r w:rsidR="00A76131">
        <w:instrText>ADDIN CSL_CITATION {"citationItems":[{"id":"ITEM-1","itemData":{"abstract":"Score, patient care and medical knowledge","author":[{"dropping-particle":"","family":"Surgical Council on Resident Education","given":"","non-dropping-particle":"","parse-names":false,"suffix":""}],"id":"ITEM-1","issued":{"date-parts":[["2017"]]},"page":"80918","title":"Curriculum Outline","type":"article-journal"},"uris":["http://www.mendeley.com/documents/?uuid=0f11b143-72f3-47e3-9648-da8dc7435e07"]},{"id":"ITEM-2","itemData":{"author":[{"dropping-particle":"","family":"Board","given":"American","non-dropping-particle":"","parse-names":false,"suffix":""}],"id":"ITEM-2","issued":{"date-parts":[["2016"]]},"title":"AMERICAN Booklet of Information Surgery Booklet of Information","type":"article-journal"},"uris":["http://www.mendeley.com/documents/?uuid=cb9e5dfd-91b0-4578-befb-8556b5787266"]},{"id":"ITEM-3","itemData":{"author":[{"dropping-particle":"","family":"TUKMOS - TIPTA UZMANLIK KURULU MÜFREDAT OLUŞTURMA VE STANDART BELİRLEME SİSTEMİ","given":"","non-dropping-particle":"","parse-names":false,"suffix":""}],"id":"ITEM-3","issued":{"date-parts":[["0"]]},"title":"GENEL CERRAHİ. Uzmanlık Eğitimi Çekirdek Müfredatı","type":"article"},"uris":["http://www.mendeley.com/documents/?uuid=5dd1dc7b-9e0b-41b9-9621-dbb65fce1389"]},{"id":"ITEM-4","itemData":{"author":[{"dropping-particle":"","family":"Care","given":"Intraoperative","non-dropping-particle":"","parse-names":false,"suffix":""}],"id":"ITEM-4","issued":{"date-parts":[["2012"]]},"page":"1-26","title":"GENERAL SURGERY – SYLLABUS","type":"article-journal"},"uris":["http://www.mendeley.com/documents/?uuid=e178689b-fd35-49ed-abc4-8690b0daf595"]},{"id":"ITEM-5","itemData":{"author":[{"dropping-particle":"","family":"European Union of Medical Specialists","given":"","non-dropping-particle":"","parse-names":false,"suffix":""}],"id":"ITEM-5","issued":{"date-parts":[["2013"]]},"page":"1-67","title":"Training Requirements for the Specialty of General Surgery","type":"article-journal"},"uris":["http://www.mendeley.com/documents/?uuid=d96735dc-d0a5-49b7-9688-758de591fbad"]},{"id":"ITEM-6","itemData":{"ISBN":"4165865133","author":[{"dropping-particle":"","family":"Palmer","given":"Stacy","non-dropping-particle":"","parse-names":false,"suffix":""},{"dropping-particle":"","family":"Comm","given":"B","non-dropping-particle":"","parse-names":false,"suffix":""}],"id":"ITEM-6","issue":"June","issued":{"date-parts":[["2012"]]},"title":"Department of Surgery Division of General Surgery Residency Training Program Orientation Guide","type":"article-journal"},"uris":["http://www.mendeley.com/documents/?uuid=f06dd77b-49bf-496a-9875-da0c69ce2994"]},{"id":"ITEM-7","itemData":{"abstract":"National undergraduate curriculum in surgery 2015.","author":[{"dropping-particle":"","family":"The Royal College of Surgeons England","given":"","non-dropping-particle":"","parse-names":false,"suffix":""},{"dropping-particle":"","family":"(RCSENG).","given":"","non-dropping-particle":"","parse-names":false,"suffix":""}],"container-title":"RCSENG – Professional Standards and Regulation.","id":"ITEM-7","issued":{"date-parts":[["2015"]]},"title":"National undergraduate curriculum in surgery 2015","type":"article-journal"},"uris":["http://www.mendeley.com/documents/?uuid=524eaae7-eb21-4a24-bbc2-9da8de7fa844"]},{"id":"ITEM-8","itemData":{"abstract":"The GMC sets the knowledge, skills and behaviours that medical students learn at UK medical schools: these are the outcomes that new UK graduates must be able to demonstrate. The GMC also sets standards for teaching, learning and assessment. These outcomes and standards are laid down in Tomorrow's Doctors (2009) (pdf)","author":[{"dropping-particle":"","family":"Africa","given":"East","non-dropping-particle":"","parse-names":false,"suffix":""}],"id":"ITEM-8","issue":"December","issued":{"date-parts":[["2014"]]},"page":"50-51","title":"Tomorrow ’ S Doctors","type":"article-journal"},"uris":["http://www.mendeley.com/documents/?uuid=5b0d03bf-a140-4003-947b-3f334539bb88"]},{"id":"ITEM-9","itemData":{"id":"ITEM-9","issued":{"date-parts":[["0"]]},"title":"Core Surgery Clerkship Student Jon Hopkins hospital","type":"article"},"uris":["http://www.mendeley.com/documents/?uuid=6308cb17-55aa-44d1-a758-085345babb80"]},{"id":"ITEM-10","itemData":{"abstract":"proqram, cərrahi, sillabus, Azərbaycan","author":[{"dropping-particle":"","family":"ALİ TİBB TƏHSİL PİLLƏSİNİN DÖVLƏT STANDARTI","given":"","non-dropping-particle":"","parse-names":false,"suffix":""}],"id":"ITEM-10","issued":{"date-parts":[["0"]]},"title":"REZİDENTURA SƏVİYYƏSİ ÜZRƏ 060902 - “ÜMUMİ CƏRRAHİYYƏ” İXTİSASININ TƏHSİL PROQRAMI","type":"article"},"uris":["http://www.mendeley.com/documents/?uuid=d3f4951b-30e7-45c3-a5c8-50e39b06d450"]},{"id":"ITEM-11","itemData":{"author":[{"dropping-particle":"","family":"Bayramov N.Y., Zeyanov B.M.","given":"Hüseynova M.R.","non-dropping-particle":"","parse-names":false,"suffix":""}],"id":"ITEM-11","issued":{"date-parts":[["2017"]]},"title":"Cərrahi̇yyə üzrə kli̇ni̇k və prakti̇ki̇ səri̇ştələr","type":"article-journal"},"uris":["http://www.mendeley.com/documents/?uuid=007d1199-5655-482e-85a2-10674c068413"]}],"mendeley":{"formattedCitation":"(1,2,11,3–10)","plainTextFormattedCitation":"(1,2,11,3–10)","previouslyFormattedCitation":"(1,2,11,3–10)"},"properties":{"noteIndex":0},"schema":"https://github.com/citation-style-language/schema/raw/master/csl-citation.json"}</w:instrText>
      </w:r>
      <w:r>
        <w:fldChar w:fldCharType="separate"/>
      </w:r>
      <w:r w:rsidR="00D93D62" w:rsidRPr="00D93D62">
        <w:rPr>
          <w:noProof/>
        </w:rPr>
        <w:t>(1,2,11,3–10)</w:t>
      </w:r>
      <w:r>
        <w:fldChar w:fldCharType="end"/>
      </w:r>
    </w:p>
    <w:p w14:paraId="6A9540F8" w14:textId="77777777" w:rsidR="00A76131" w:rsidRPr="00A76131" w:rsidRDefault="008F57C0" w:rsidP="00A76131">
      <w:pPr>
        <w:widowControl w:val="0"/>
        <w:autoSpaceDE w:val="0"/>
        <w:autoSpaceDN w:val="0"/>
        <w:adjustRightInd w:val="0"/>
        <w:spacing w:line="240" w:lineRule="auto"/>
        <w:ind w:left="640" w:hanging="640"/>
        <w:rPr>
          <w:rFonts w:cs="Calibri"/>
          <w:noProof/>
        </w:rPr>
      </w:pPr>
      <w:r>
        <w:fldChar w:fldCharType="begin" w:fldLock="1"/>
      </w:r>
      <w:r w:rsidR="00A76131">
        <w:instrText xml:space="preserve">ADDIN Mendeley Bibliography CSL_BIBLIOGRAPHY </w:instrText>
      </w:r>
      <w:r>
        <w:fldChar w:fldCharType="separate"/>
      </w:r>
      <w:r w:rsidR="00A76131" w:rsidRPr="00A76131">
        <w:rPr>
          <w:rFonts w:cs="Calibri"/>
          <w:noProof/>
        </w:rPr>
        <w:t xml:space="preserve">1. </w:t>
      </w:r>
      <w:r w:rsidR="00A76131" w:rsidRPr="00A76131">
        <w:rPr>
          <w:rFonts w:cs="Calibri"/>
          <w:noProof/>
        </w:rPr>
        <w:tab/>
        <w:t xml:space="preserve">Surgical Council on Resident Education. Curriculum Outline. 2017;80918. </w:t>
      </w:r>
    </w:p>
    <w:p w14:paraId="7AEA4893"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2. </w:t>
      </w:r>
      <w:r w:rsidRPr="00A76131">
        <w:rPr>
          <w:rFonts w:cs="Calibri"/>
          <w:noProof/>
        </w:rPr>
        <w:tab/>
        <w:t xml:space="preserve">Board A. AMERICAN Booklet of Information Surgery Booklet of Information. 2016; </w:t>
      </w:r>
    </w:p>
    <w:p w14:paraId="08EF317B"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3. </w:t>
      </w:r>
      <w:r w:rsidRPr="00A76131">
        <w:rPr>
          <w:rFonts w:cs="Calibri"/>
          <w:noProof/>
        </w:rPr>
        <w:tab/>
        <w:t xml:space="preserve">TUKMOS - TIPTA UZMANLIK KURULU MÜFREDAT OLUŞTURMA VE STANDART BELİRLEME SİSTEMİ. GENEL CERRAHİ. Uzmanlık Eğitimi Çekirdek Müfredatı. </w:t>
      </w:r>
    </w:p>
    <w:p w14:paraId="5B49FBBF"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4. </w:t>
      </w:r>
      <w:r w:rsidRPr="00A76131">
        <w:rPr>
          <w:rFonts w:cs="Calibri"/>
          <w:noProof/>
        </w:rPr>
        <w:tab/>
        <w:t xml:space="preserve">Care I. GENERAL SURGERY – SYLLABUS. 2012;1–26. </w:t>
      </w:r>
    </w:p>
    <w:p w14:paraId="404BB3D7"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5. </w:t>
      </w:r>
      <w:r w:rsidRPr="00A76131">
        <w:rPr>
          <w:rFonts w:cs="Calibri"/>
          <w:noProof/>
        </w:rPr>
        <w:tab/>
        <w:t xml:space="preserve">European Union of Medical Specialists. Training Requirements for the Specialty of General Surgery. 2013;1–67. </w:t>
      </w:r>
    </w:p>
    <w:p w14:paraId="333F16B3"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6. </w:t>
      </w:r>
      <w:r w:rsidRPr="00A76131">
        <w:rPr>
          <w:rFonts w:cs="Calibri"/>
          <w:noProof/>
        </w:rPr>
        <w:tab/>
        <w:t xml:space="preserve">Palmer S, Comm B. Department of Surgery Division of General Surgery Residency Training Program Orientation Guide. 2012;(June). </w:t>
      </w:r>
    </w:p>
    <w:p w14:paraId="16569178"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7. </w:t>
      </w:r>
      <w:r w:rsidRPr="00A76131">
        <w:rPr>
          <w:rFonts w:cs="Calibri"/>
          <w:noProof/>
        </w:rPr>
        <w:tab/>
        <w:t xml:space="preserve">The Royal College of Surgeons England, (RCSENG). National undergraduate curriculum in surgery 2015. RCSENG – Professional Standards and Regulation. 2015; </w:t>
      </w:r>
    </w:p>
    <w:p w14:paraId="1217642A"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8. </w:t>
      </w:r>
      <w:r w:rsidRPr="00A76131">
        <w:rPr>
          <w:rFonts w:cs="Calibri"/>
          <w:noProof/>
        </w:rPr>
        <w:tab/>
        <w:t xml:space="preserve">Africa E. Tomorrow ’ S Doctors. 2014;(December):50–1. </w:t>
      </w:r>
    </w:p>
    <w:p w14:paraId="266A623F"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9. </w:t>
      </w:r>
      <w:r w:rsidRPr="00A76131">
        <w:rPr>
          <w:rFonts w:cs="Calibri"/>
          <w:noProof/>
        </w:rPr>
        <w:tab/>
        <w:t xml:space="preserve">Core Surgery Clerkship Student Jon Hopkins hospital. </w:t>
      </w:r>
    </w:p>
    <w:p w14:paraId="5A47CD32"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10. </w:t>
      </w:r>
      <w:r w:rsidRPr="00A76131">
        <w:rPr>
          <w:rFonts w:cs="Calibri"/>
          <w:noProof/>
        </w:rPr>
        <w:tab/>
        <w:t xml:space="preserve">ALİ TİBB TƏHSİL PİLLƏSİNİN DÖVLƏT STANDARTI. REZİDENTURA SƏVİYYƏSİ ÜZRƏ 060902 - “ÜMUMİ CƏRRAHİYYƏ” İXTİSASININ TƏHSİL PROQRAMI. </w:t>
      </w:r>
    </w:p>
    <w:p w14:paraId="0F97EDDB" w14:textId="77777777" w:rsidR="00A76131" w:rsidRPr="00A76131" w:rsidRDefault="00A76131" w:rsidP="00A76131">
      <w:pPr>
        <w:widowControl w:val="0"/>
        <w:autoSpaceDE w:val="0"/>
        <w:autoSpaceDN w:val="0"/>
        <w:adjustRightInd w:val="0"/>
        <w:spacing w:line="240" w:lineRule="auto"/>
        <w:ind w:left="640" w:hanging="640"/>
        <w:rPr>
          <w:rFonts w:cs="Calibri"/>
          <w:noProof/>
        </w:rPr>
      </w:pPr>
      <w:r w:rsidRPr="00A76131">
        <w:rPr>
          <w:rFonts w:cs="Calibri"/>
          <w:noProof/>
        </w:rPr>
        <w:t xml:space="preserve">11. </w:t>
      </w:r>
      <w:r w:rsidRPr="00A76131">
        <w:rPr>
          <w:rFonts w:cs="Calibri"/>
          <w:noProof/>
        </w:rPr>
        <w:tab/>
        <w:t>Bayramov N.Y., Zeyanov B.M. H</w:t>
      </w:r>
      <w:r>
        <w:rPr>
          <w:rFonts w:cs="Calibri"/>
          <w:noProof/>
        </w:rPr>
        <w:t xml:space="preserve">üseynova </w:t>
      </w:r>
      <w:r w:rsidRPr="00A76131">
        <w:rPr>
          <w:rFonts w:cs="Calibri"/>
          <w:noProof/>
        </w:rPr>
        <w:t>M</w:t>
      </w:r>
      <w:r>
        <w:rPr>
          <w:rFonts w:cs="Calibri"/>
          <w:noProof/>
        </w:rPr>
        <w:t>.</w:t>
      </w:r>
      <w:r w:rsidRPr="00A76131">
        <w:rPr>
          <w:rFonts w:cs="Calibri"/>
          <w:noProof/>
        </w:rPr>
        <w:t xml:space="preserve">R. Cərrahi̇yyə üzrə kli̇ni̇k və prakti̇ki̇ səri̇ştələr. 2017; </w:t>
      </w:r>
    </w:p>
    <w:p w14:paraId="528C933E" w14:textId="77777777" w:rsidR="00D93D62" w:rsidRDefault="008F57C0">
      <w:r>
        <w:fldChar w:fldCharType="end"/>
      </w:r>
    </w:p>
    <w:p w14:paraId="75F9A390" w14:textId="77777777" w:rsidR="00D93D62" w:rsidRDefault="00D93D62"/>
    <w:sectPr w:rsidR="00D93D62" w:rsidSect="003B03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D8952" w14:textId="77777777" w:rsidR="002B35A1" w:rsidRDefault="002B35A1" w:rsidP="00630A32">
      <w:pPr>
        <w:spacing w:after="0" w:line="240" w:lineRule="auto"/>
      </w:pPr>
      <w:r>
        <w:separator/>
      </w:r>
    </w:p>
  </w:endnote>
  <w:endnote w:type="continuationSeparator" w:id="0">
    <w:p w14:paraId="46EAFD1E" w14:textId="77777777" w:rsidR="002B35A1" w:rsidRDefault="002B35A1" w:rsidP="00630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8129938"/>
    </w:sdtPr>
    <w:sdtEndPr>
      <w:rPr>
        <w:noProof/>
      </w:rPr>
    </w:sdtEndPr>
    <w:sdtContent>
      <w:p w14:paraId="1CB86A42" w14:textId="77777777" w:rsidR="00122AE3" w:rsidRDefault="002B35A1">
        <w:pPr>
          <w:pStyle w:val="Footer"/>
          <w:jc w:val="right"/>
        </w:pPr>
        <w:r>
          <w:fldChar w:fldCharType="begin"/>
        </w:r>
        <w:r>
          <w:instrText xml:space="preserve"> PAGE   \* MERGEFORMAT </w:instrText>
        </w:r>
        <w:r>
          <w:fldChar w:fldCharType="separate"/>
        </w:r>
        <w:r w:rsidR="00CD49E6">
          <w:rPr>
            <w:noProof/>
          </w:rPr>
          <w:t>80</w:t>
        </w:r>
        <w:r>
          <w:rPr>
            <w:noProof/>
          </w:rPr>
          <w:fldChar w:fldCharType="end"/>
        </w:r>
      </w:p>
    </w:sdtContent>
  </w:sdt>
  <w:p w14:paraId="69D1285C" w14:textId="77777777" w:rsidR="00122AE3" w:rsidRDefault="00122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0A491F" w14:textId="77777777" w:rsidR="002B35A1" w:rsidRDefault="002B35A1" w:rsidP="00630A32">
      <w:pPr>
        <w:spacing w:after="0" w:line="240" w:lineRule="auto"/>
      </w:pPr>
      <w:r>
        <w:separator/>
      </w:r>
    </w:p>
  </w:footnote>
  <w:footnote w:type="continuationSeparator" w:id="0">
    <w:p w14:paraId="506FE278" w14:textId="77777777" w:rsidR="002B35A1" w:rsidRDefault="002B35A1" w:rsidP="00630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EEDFC" w14:textId="77777777" w:rsidR="00122AE3" w:rsidRDefault="00122AE3" w:rsidP="00630A32">
    <w:pPr>
      <w:pStyle w:val="Header"/>
      <w:jc w:val="right"/>
      <w:rPr>
        <w:b/>
        <w:bCs/>
        <w:i/>
        <w:iCs/>
        <w:color w:val="2F5496" w:themeColor="accent1" w:themeShade="BF"/>
        <w:sz w:val="20"/>
        <w:szCs w:val="20"/>
      </w:rPr>
    </w:pPr>
    <w:r w:rsidRPr="00630A32">
      <w:rPr>
        <w:b/>
        <w:bCs/>
        <w:i/>
        <w:iCs/>
        <w:color w:val="2F5496" w:themeColor="accent1" w:themeShade="BF"/>
        <w:sz w:val="20"/>
        <w:szCs w:val="20"/>
      </w:rPr>
      <w:t xml:space="preserve">Cərrahi xəstəliklər fənni üzrə proqram </w:t>
    </w:r>
    <w:r>
      <w:rPr>
        <w:b/>
        <w:bCs/>
        <w:i/>
        <w:iCs/>
        <w:color w:val="2F5496" w:themeColor="accent1" w:themeShade="BF"/>
        <w:sz w:val="20"/>
        <w:szCs w:val="20"/>
      </w:rPr>
      <w:t>–</w:t>
    </w:r>
    <w:r w:rsidRPr="00630A32">
      <w:rPr>
        <w:b/>
        <w:bCs/>
        <w:i/>
        <w:iCs/>
        <w:color w:val="2F5496" w:themeColor="accent1" w:themeShade="BF"/>
        <w:sz w:val="20"/>
        <w:szCs w:val="20"/>
      </w:rPr>
      <w:t xml:space="preserve"> 20</w:t>
    </w:r>
    <w:r>
      <w:rPr>
        <w:b/>
        <w:bCs/>
        <w:i/>
        <w:iCs/>
        <w:color w:val="2F5496" w:themeColor="accent1" w:themeShade="BF"/>
        <w:sz w:val="20"/>
        <w:szCs w:val="20"/>
      </w:rPr>
      <w:t>20-2022</w:t>
    </w:r>
  </w:p>
  <w:p w14:paraId="2E4CAC59" w14:textId="77777777" w:rsidR="00122AE3" w:rsidRPr="00CF052B" w:rsidRDefault="00122AE3" w:rsidP="00630A32">
    <w:pPr>
      <w:pStyle w:val="Header"/>
      <w:jc w:val="right"/>
      <w:rPr>
        <w:b/>
        <w:bCs/>
        <w:i/>
        <w:iCs/>
        <w:color w:val="8EAADB" w:themeColor="accent1" w:themeTint="99"/>
        <w:sz w:val="20"/>
        <w:szCs w:val="20"/>
      </w:rPr>
    </w:pPr>
    <w:r w:rsidRPr="00CF052B">
      <w:rPr>
        <w:b/>
        <w:bCs/>
        <w:i/>
        <w:iCs/>
        <w:color w:val="8EAADB" w:themeColor="accent1" w:themeTint="99"/>
        <w:sz w:val="20"/>
        <w:szCs w:val="20"/>
      </w:rPr>
      <w:t>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46C5D"/>
    <w:multiLevelType w:val="hybridMultilevel"/>
    <w:tmpl w:val="D6B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7371B3"/>
    <w:multiLevelType w:val="hybridMultilevel"/>
    <w:tmpl w:val="665E889C"/>
    <w:lvl w:ilvl="0" w:tplc="042C000F">
      <w:start w:val="1"/>
      <w:numFmt w:val="decimal"/>
      <w:lvlText w:val="%1."/>
      <w:lvlJc w:val="left"/>
      <w:pPr>
        <w:ind w:left="360" w:hanging="360"/>
      </w:pPr>
      <w:rPr>
        <w:rFonts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2" w15:restartNumberingAfterBreak="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3" w15:restartNumberingAfterBreak="0">
    <w:nsid w:val="12BE3FCB"/>
    <w:multiLevelType w:val="hybridMultilevel"/>
    <w:tmpl w:val="43744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154FF8"/>
    <w:multiLevelType w:val="hybridMultilevel"/>
    <w:tmpl w:val="5194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46381B"/>
    <w:multiLevelType w:val="hybridMultilevel"/>
    <w:tmpl w:val="4C54C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E33E8C"/>
    <w:multiLevelType w:val="hybridMultilevel"/>
    <w:tmpl w:val="8A70947A"/>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7" w15:restartNumberingAfterBreak="0">
    <w:nsid w:val="2F1A2EF2"/>
    <w:multiLevelType w:val="hybridMultilevel"/>
    <w:tmpl w:val="61A439B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8" w15:restartNumberingAfterBreak="0">
    <w:nsid w:val="33225527"/>
    <w:multiLevelType w:val="hybridMultilevel"/>
    <w:tmpl w:val="F6060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5872111"/>
    <w:multiLevelType w:val="hybridMultilevel"/>
    <w:tmpl w:val="6E26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F319B0"/>
    <w:multiLevelType w:val="hybridMultilevel"/>
    <w:tmpl w:val="744615AA"/>
    <w:lvl w:ilvl="0" w:tplc="042C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11" w15:restartNumberingAfterBreak="0">
    <w:nsid w:val="4B9B409A"/>
    <w:multiLevelType w:val="hybridMultilevel"/>
    <w:tmpl w:val="4476CD80"/>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2" w15:restartNumberingAfterBreak="0">
    <w:nsid w:val="512C5B37"/>
    <w:multiLevelType w:val="hybridMultilevel"/>
    <w:tmpl w:val="2F0AE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320EA"/>
    <w:multiLevelType w:val="hybridMultilevel"/>
    <w:tmpl w:val="F10AA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C724787"/>
    <w:multiLevelType w:val="hybridMultilevel"/>
    <w:tmpl w:val="98B257B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5" w15:restartNumberingAfterBreak="0">
    <w:nsid w:val="66C26AD1"/>
    <w:multiLevelType w:val="hybridMultilevel"/>
    <w:tmpl w:val="DD7C7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0CA40D5"/>
    <w:multiLevelType w:val="hybridMultilevel"/>
    <w:tmpl w:val="C032CAAA"/>
    <w:lvl w:ilvl="0" w:tplc="0409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17" w15:restartNumberingAfterBreak="0">
    <w:nsid w:val="72D06E6E"/>
    <w:multiLevelType w:val="hybridMultilevel"/>
    <w:tmpl w:val="922ADABA"/>
    <w:lvl w:ilvl="0" w:tplc="0409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18" w15:restartNumberingAfterBreak="0">
    <w:nsid w:val="7D062C27"/>
    <w:multiLevelType w:val="hybridMultilevel"/>
    <w:tmpl w:val="00201B4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9" w15:restartNumberingAfterBreak="0">
    <w:nsid w:val="7EF0245F"/>
    <w:multiLevelType w:val="hybridMultilevel"/>
    <w:tmpl w:val="18CEFBE6"/>
    <w:lvl w:ilvl="0" w:tplc="042C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3"/>
  </w:num>
  <w:num w:numId="6">
    <w:abstractNumId w:val="5"/>
  </w:num>
  <w:num w:numId="7">
    <w:abstractNumId w:val="11"/>
  </w:num>
  <w:num w:numId="8">
    <w:abstractNumId w:val="18"/>
  </w:num>
  <w:num w:numId="9">
    <w:abstractNumId w:val="14"/>
  </w:num>
  <w:num w:numId="10">
    <w:abstractNumId w:val="19"/>
  </w:num>
  <w:num w:numId="11">
    <w:abstractNumId w:val="10"/>
  </w:num>
  <w:num w:numId="12">
    <w:abstractNumId w:val="7"/>
  </w:num>
  <w:num w:numId="13">
    <w:abstractNumId w:val="6"/>
  </w:num>
  <w:num w:numId="14">
    <w:abstractNumId w:val="1"/>
  </w:num>
  <w:num w:numId="15">
    <w:abstractNumId w:val="16"/>
  </w:num>
  <w:num w:numId="16">
    <w:abstractNumId w:val="17"/>
  </w:num>
  <w:num w:numId="17">
    <w:abstractNumId w:val="9"/>
  </w:num>
  <w:num w:numId="18">
    <w:abstractNumId w:val="12"/>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502C"/>
    <w:rsid w:val="00002BB7"/>
    <w:rsid w:val="000138DD"/>
    <w:rsid w:val="0003586D"/>
    <w:rsid w:val="00035B30"/>
    <w:rsid w:val="00037B82"/>
    <w:rsid w:val="0004772B"/>
    <w:rsid w:val="00073857"/>
    <w:rsid w:val="00074446"/>
    <w:rsid w:val="00076355"/>
    <w:rsid w:val="000B367F"/>
    <w:rsid w:val="000C14AB"/>
    <w:rsid w:val="000C2489"/>
    <w:rsid w:val="000C38AA"/>
    <w:rsid w:val="000E2DA2"/>
    <w:rsid w:val="00122AE3"/>
    <w:rsid w:val="001B38CC"/>
    <w:rsid w:val="001D3BCB"/>
    <w:rsid w:val="001E25D5"/>
    <w:rsid w:val="00237B33"/>
    <w:rsid w:val="0029499E"/>
    <w:rsid w:val="002B35A1"/>
    <w:rsid w:val="002F1942"/>
    <w:rsid w:val="00303A4C"/>
    <w:rsid w:val="00315A4F"/>
    <w:rsid w:val="00316FEA"/>
    <w:rsid w:val="0033502C"/>
    <w:rsid w:val="003725B9"/>
    <w:rsid w:val="00386F9F"/>
    <w:rsid w:val="003A75E9"/>
    <w:rsid w:val="003B03E7"/>
    <w:rsid w:val="003C26D1"/>
    <w:rsid w:val="003F5539"/>
    <w:rsid w:val="00460662"/>
    <w:rsid w:val="004677BD"/>
    <w:rsid w:val="00477690"/>
    <w:rsid w:val="00493AE1"/>
    <w:rsid w:val="0049766C"/>
    <w:rsid w:val="004B2E77"/>
    <w:rsid w:val="004D07B0"/>
    <w:rsid w:val="004E5975"/>
    <w:rsid w:val="004F40BC"/>
    <w:rsid w:val="005054BE"/>
    <w:rsid w:val="00531432"/>
    <w:rsid w:val="00562FE8"/>
    <w:rsid w:val="005E1BF3"/>
    <w:rsid w:val="005F2DD7"/>
    <w:rsid w:val="00611D14"/>
    <w:rsid w:val="00630A32"/>
    <w:rsid w:val="0065133E"/>
    <w:rsid w:val="00673FF4"/>
    <w:rsid w:val="006756E0"/>
    <w:rsid w:val="006D65BC"/>
    <w:rsid w:val="006F72AB"/>
    <w:rsid w:val="00702C2B"/>
    <w:rsid w:val="007418B9"/>
    <w:rsid w:val="007525C3"/>
    <w:rsid w:val="007567F6"/>
    <w:rsid w:val="00770C3F"/>
    <w:rsid w:val="00781A6C"/>
    <w:rsid w:val="0078525B"/>
    <w:rsid w:val="0079714B"/>
    <w:rsid w:val="007A23FF"/>
    <w:rsid w:val="007B46B2"/>
    <w:rsid w:val="007C5D49"/>
    <w:rsid w:val="00810D01"/>
    <w:rsid w:val="00827E10"/>
    <w:rsid w:val="0083774D"/>
    <w:rsid w:val="008466FD"/>
    <w:rsid w:val="00850022"/>
    <w:rsid w:val="008507F5"/>
    <w:rsid w:val="00854395"/>
    <w:rsid w:val="008C624A"/>
    <w:rsid w:val="008F2329"/>
    <w:rsid w:val="008F57C0"/>
    <w:rsid w:val="00931F7B"/>
    <w:rsid w:val="009325AD"/>
    <w:rsid w:val="009413B8"/>
    <w:rsid w:val="00953CD2"/>
    <w:rsid w:val="00962851"/>
    <w:rsid w:val="00964EC2"/>
    <w:rsid w:val="0097133C"/>
    <w:rsid w:val="00983F23"/>
    <w:rsid w:val="009C7F8A"/>
    <w:rsid w:val="00A76131"/>
    <w:rsid w:val="00A90FEC"/>
    <w:rsid w:val="00A92A9D"/>
    <w:rsid w:val="00AA2B78"/>
    <w:rsid w:val="00AB68BF"/>
    <w:rsid w:val="00AE3E97"/>
    <w:rsid w:val="00AF4BB5"/>
    <w:rsid w:val="00B704A9"/>
    <w:rsid w:val="00B87331"/>
    <w:rsid w:val="00BB06D7"/>
    <w:rsid w:val="00BB09AD"/>
    <w:rsid w:val="00BB4435"/>
    <w:rsid w:val="00BB5BDD"/>
    <w:rsid w:val="00BF65B6"/>
    <w:rsid w:val="00C116EB"/>
    <w:rsid w:val="00C532A7"/>
    <w:rsid w:val="00C77E1E"/>
    <w:rsid w:val="00C82E69"/>
    <w:rsid w:val="00CD49E6"/>
    <w:rsid w:val="00CD55BD"/>
    <w:rsid w:val="00CF052B"/>
    <w:rsid w:val="00CF51DC"/>
    <w:rsid w:val="00D17C61"/>
    <w:rsid w:val="00D37FD2"/>
    <w:rsid w:val="00D81143"/>
    <w:rsid w:val="00D82F46"/>
    <w:rsid w:val="00D93D62"/>
    <w:rsid w:val="00DA560A"/>
    <w:rsid w:val="00DC3F9C"/>
    <w:rsid w:val="00DD4B2E"/>
    <w:rsid w:val="00E16BCA"/>
    <w:rsid w:val="00E45078"/>
    <w:rsid w:val="00E511C0"/>
    <w:rsid w:val="00E53772"/>
    <w:rsid w:val="00E53FF6"/>
    <w:rsid w:val="00E5709D"/>
    <w:rsid w:val="00E61E7F"/>
    <w:rsid w:val="00E652AA"/>
    <w:rsid w:val="00E87203"/>
    <w:rsid w:val="00E90BC9"/>
    <w:rsid w:val="00EC5CDC"/>
    <w:rsid w:val="00ED6967"/>
    <w:rsid w:val="00F0449C"/>
    <w:rsid w:val="00F13C58"/>
    <w:rsid w:val="00F26DA3"/>
    <w:rsid w:val="00F32043"/>
    <w:rsid w:val="00F36C8A"/>
    <w:rsid w:val="00F53936"/>
    <w:rsid w:val="00F81166"/>
    <w:rsid w:val="00FD0A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F2CD6"/>
  <w15:docId w15:val="{D2E0F8F9-7FDB-45ED-9B85-C27ED3300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4"/>
        <w:szCs w:val="24"/>
        <w:lang w:val="az-Latn-A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3502C"/>
    <w:rPr>
      <w:color w:val="0000FF"/>
      <w:u w:val="single"/>
    </w:rPr>
  </w:style>
  <w:style w:type="character" w:styleId="FollowedHyperlink">
    <w:name w:val="FollowedHyperlink"/>
    <w:basedOn w:val="DefaultParagraphFont"/>
    <w:uiPriority w:val="99"/>
    <w:semiHidden/>
    <w:unhideWhenUsed/>
    <w:rsid w:val="0033502C"/>
    <w:rPr>
      <w:color w:val="800080"/>
      <w:u w:val="single"/>
    </w:rPr>
  </w:style>
  <w:style w:type="paragraph" w:customStyle="1" w:styleId="msonormal0">
    <w:name w:val="msonormal"/>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font0">
    <w:name w:val="font0"/>
    <w:basedOn w:val="Normal"/>
    <w:rsid w:val="0033502C"/>
    <w:pPr>
      <w:spacing w:before="100" w:beforeAutospacing="1" w:after="100" w:afterAutospacing="1" w:line="240" w:lineRule="auto"/>
    </w:pPr>
    <w:rPr>
      <w:rFonts w:eastAsia="Times New Roman" w:cs="Calibri"/>
      <w:color w:val="000000"/>
      <w:sz w:val="22"/>
      <w:szCs w:val="22"/>
      <w:lang w:eastAsia="az-Latn-AZ"/>
    </w:rPr>
  </w:style>
  <w:style w:type="paragraph" w:customStyle="1" w:styleId="xl65">
    <w:name w:val="xl65"/>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66">
    <w:name w:val="xl66"/>
    <w:basedOn w:val="Normal"/>
    <w:rsid w:val="0033502C"/>
    <w:pPr>
      <w:spacing w:before="100" w:beforeAutospacing="1" w:after="100" w:afterAutospacing="1" w:line="240" w:lineRule="auto"/>
      <w:jc w:val="center"/>
    </w:pPr>
    <w:rPr>
      <w:rFonts w:ascii="Times New Roman" w:eastAsia="Times New Roman" w:hAnsi="Times New Roman" w:cs="Times New Roman"/>
      <w:b/>
      <w:bCs/>
      <w:color w:val="4F81BD"/>
      <w:lang w:eastAsia="az-Latn-AZ"/>
    </w:rPr>
  </w:style>
  <w:style w:type="paragraph" w:customStyle="1" w:styleId="xl67">
    <w:name w:val="xl67"/>
    <w:basedOn w:val="Normal"/>
    <w:rsid w:val="0033502C"/>
    <w:pPr>
      <w:spacing w:before="100" w:beforeAutospacing="1" w:after="100" w:afterAutospacing="1" w:line="240" w:lineRule="auto"/>
      <w:jc w:val="center"/>
    </w:pPr>
    <w:rPr>
      <w:rFonts w:ascii="Times New Roman" w:eastAsia="Times New Roman" w:hAnsi="Times New Roman" w:cs="Times New Roman"/>
      <w:lang w:eastAsia="az-Latn-AZ"/>
    </w:rPr>
  </w:style>
  <w:style w:type="paragraph" w:customStyle="1" w:styleId="xl68">
    <w:name w:val="xl68"/>
    <w:basedOn w:val="Normal"/>
    <w:rsid w:val="0033502C"/>
    <w:pPr>
      <w:spacing w:before="100" w:beforeAutospacing="1" w:after="100" w:afterAutospacing="1" w:line="240" w:lineRule="auto"/>
      <w:jc w:val="center"/>
    </w:pPr>
    <w:rPr>
      <w:rFonts w:ascii="Times New Roman" w:eastAsia="Times New Roman" w:hAnsi="Times New Roman" w:cs="Times New Roman"/>
      <w:b/>
      <w:bCs/>
      <w:lang w:eastAsia="az-Latn-AZ"/>
    </w:rPr>
  </w:style>
  <w:style w:type="paragraph" w:customStyle="1" w:styleId="xl69">
    <w:name w:val="xl69"/>
    <w:basedOn w:val="Normal"/>
    <w:rsid w:val="0033502C"/>
    <w:pPr>
      <w:spacing w:before="100" w:beforeAutospacing="1" w:after="100" w:afterAutospacing="1" w:line="240" w:lineRule="auto"/>
      <w:jc w:val="center"/>
    </w:pPr>
    <w:rPr>
      <w:rFonts w:ascii="Times New Roman" w:eastAsia="Times New Roman" w:hAnsi="Times New Roman" w:cs="Times New Roman"/>
      <w:b/>
      <w:bCs/>
      <w:color w:val="C00000"/>
      <w:lang w:eastAsia="az-Latn-AZ"/>
    </w:rPr>
  </w:style>
  <w:style w:type="paragraph" w:customStyle="1" w:styleId="xl70">
    <w:name w:val="xl70"/>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71">
    <w:name w:val="xl71"/>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C00000"/>
      <w:lang w:eastAsia="az-Latn-AZ"/>
    </w:rPr>
  </w:style>
  <w:style w:type="paragraph" w:customStyle="1" w:styleId="xl72">
    <w:name w:val="xl72"/>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4F81BD"/>
      <w:lang w:eastAsia="az-Latn-AZ"/>
    </w:rPr>
  </w:style>
  <w:style w:type="paragraph" w:customStyle="1" w:styleId="xl73">
    <w:name w:val="xl73"/>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lang w:eastAsia="az-Latn-AZ"/>
    </w:rPr>
  </w:style>
  <w:style w:type="paragraph" w:customStyle="1" w:styleId="xl74">
    <w:name w:val="xl74"/>
    <w:basedOn w:val="Normal"/>
    <w:rsid w:val="0033502C"/>
    <w:pPr>
      <w:shd w:val="clear" w:color="000000" w:fill="EEECE1"/>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75">
    <w:name w:val="xl75"/>
    <w:basedOn w:val="Normal"/>
    <w:rsid w:val="0033502C"/>
    <w:pPr>
      <w:spacing w:before="100" w:beforeAutospacing="1" w:after="100" w:afterAutospacing="1" w:line="240" w:lineRule="auto"/>
      <w:jc w:val="center"/>
    </w:pPr>
    <w:rPr>
      <w:rFonts w:ascii="Times New Roman" w:eastAsia="Times New Roman" w:hAnsi="Times New Roman" w:cs="Times New Roman"/>
      <w:b/>
      <w:bCs/>
      <w:color w:val="0070C0"/>
      <w:lang w:eastAsia="az-Latn-AZ"/>
    </w:rPr>
  </w:style>
  <w:style w:type="paragraph" w:customStyle="1" w:styleId="xl76">
    <w:name w:val="xl76"/>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77">
    <w:name w:val="xl77"/>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4F81BD"/>
      <w:lang w:eastAsia="az-Latn-AZ"/>
    </w:rPr>
  </w:style>
  <w:style w:type="paragraph" w:customStyle="1" w:styleId="xl78">
    <w:name w:val="xl78"/>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79">
    <w:name w:val="xl79"/>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80">
    <w:name w:val="xl80"/>
    <w:basedOn w:val="Normal"/>
    <w:rsid w:val="0033502C"/>
    <w:pPr>
      <w:spacing w:before="100" w:beforeAutospacing="1" w:after="100" w:afterAutospacing="1" w:line="240" w:lineRule="auto"/>
      <w:jc w:val="center"/>
    </w:pPr>
    <w:rPr>
      <w:rFonts w:eastAsia="Times New Roman" w:cs="Calibri"/>
      <w:b/>
      <w:bCs/>
      <w:color w:val="0070C0"/>
      <w:lang w:eastAsia="az-Latn-AZ"/>
    </w:rPr>
  </w:style>
  <w:style w:type="paragraph" w:customStyle="1" w:styleId="xl81">
    <w:name w:val="xl81"/>
    <w:basedOn w:val="Normal"/>
    <w:rsid w:val="0033502C"/>
    <w:pPr>
      <w:spacing w:before="100" w:beforeAutospacing="1" w:after="100" w:afterAutospacing="1" w:line="240" w:lineRule="auto"/>
      <w:jc w:val="center"/>
    </w:pPr>
    <w:rPr>
      <w:rFonts w:eastAsia="Times New Roman" w:cs="Calibri"/>
      <w:b/>
      <w:bCs/>
      <w:i/>
      <w:iCs/>
      <w:color w:val="C00000"/>
      <w:lang w:eastAsia="az-Latn-AZ"/>
    </w:rPr>
  </w:style>
  <w:style w:type="paragraph" w:customStyle="1" w:styleId="xl82">
    <w:name w:val="xl82"/>
    <w:basedOn w:val="Normal"/>
    <w:rsid w:val="0033502C"/>
    <w:pPr>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83">
    <w:name w:val="xl83"/>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b/>
      <w:bCs/>
      <w:color w:val="4F81BD"/>
      <w:lang w:eastAsia="az-Latn-AZ"/>
    </w:rPr>
  </w:style>
  <w:style w:type="paragraph" w:customStyle="1" w:styleId="xl84">
    <w:name w:val="xl84"/>
    <w:basedOn w:val="Normal"/>
    <w:rsid w:val="0033502C"/>
    <w:pPr>
      <w:spacing w:before="100" w:beforeAutospacing="1" w:after="100" w:afterAutospacing="1" w:line="240" w:lineRule="auto"/>
      <w:jc w:val="center"/>
      <w:textAlignment w:val="center"/>
    </w:pPr>
    <w:rPr>
      <w:rFonts w:eastAsia="Times New Roman" w:cs="Calibri"/>
      <w:b/>
      <w:bCs/>
      <w:i/>
      <w:iCs/>
      <w:color w:val="C00000"/>
      <w:lang w:eastAsia="az-Latn-AZ"/>
    </w:rPr>
  </w:style>
  <w:style w:type="paragraph" w:customStyle="1" w:styleId="xl85">
    <w:name w:val="xl85"/>
    <w:basedOn w:val="Normal"/>
    <w:rsid w:val="0033502C"/>
    <w:pPr>
      <w:shd w:val="clear" w:color="000000" w:fill="FFFF00"/>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86">
    <w:name w:val="xl86"/>
    <w:basedOn w:val="Normal"/>
    <w:rsid w:val="0033502C"/>
    <w:pPr>
      <w:spacing w:before="100" w:beforeAutospacing="1" w:after="100" w:afterAutospacing="1" w:line="240" w:lineRule="auto"/>
      <w:jc w:val="center"/>
      <w:textAlignment w:val="center"/>
    </w:pPr>
    <w:rPr>
      <w:rFonts w:eastAsia="Times New Roman" w:cs="Calibri"/>
      <w:b/>
      <w:bCs/>
      <w:i/>
      <w:iCs/>
      <w:color w:val="4F81BD"/>
      <w:lang w:eastAsia="az-Latn-AZ"/>
    </w:rPr>
  </w:style>
  <w:style w:type="paragraph" w:customStyle="1" w:styleId="xl87">
    <w:name w:val="xl87"/>
    <w:basedOn w:val="Normal"/>
    <w:rsid w:val="0033502C"/>
    <w:pPr>
      <w:spacing w:before="100" w:beforeAutospacing="1" w:after="100" w:afterAutospacing="1" w:line="240" w:lineRule="auto"/>
      <w:jc w:val="center"/>
    </w:pPr>
    <w:rPr>
      <w:rFonts w:eastAsia="Times New Roman" w:cs="Calibri"/>
      <w:i/>
      <w:iCs/>
      <w:lang w:eastAsia="az-Latn-AZ"/>
    </w:rPr>
  </w:style>
  <w:style w:type="paragraph" w:customStyle="1" w:styleId="xl88">
    <w:name w:val="xl88"/>
    <w:basedOn w:val="Normal"/>
    <w:rsid w:val="0033502C"/>
    <w:pPr>
      <w:spacing w:before="100" w:beforeAutospacing="1" w:after="100" w:afterAutospacing="1" w:line="240" w:lineRule="auto"/>
    </w:pPr>
    <w:rPr>
      <w:rFonts w:eastAsia="Times New Roman" w:cs="Calibri"/>
      <w:i/>
      <w:iCs/>
      <w:lang w:eastAsia="az-Latn-AZ"/>
    </w:rPr>
  </w:style>
  <w:style w:type="paragraph" w:customStyle="1" w:styleId="xl89">
    <w:name w:val="xl89"/>
    <w:basedOn w:val="Normal"/>
    <w:rsid w:val="0033502C"/>
    <w:pPr>
      <w:spacing w:before="100" w:beforeAutospacing="1" w:after="100" w:afterAutospacing="1" w:line="240" w:lineRule="auto"/>
      <w:textAlignment w:val="top"/>
    </w:pPr>
    <w:rPr>
      <w:rFonts w:ascii="Times New Roman" w:eastAsia="Times New Roman" w:hAnsi="Times New Roman" w:cs="Times New Roman"/>
      <w:color w:val="C00000"/>
      <w:lang w:eastAsia="az-Latn-AZ"/>
    </w:rPr>
  </w:style>
  <w:style w:type="paragraph" w:customStyle="1" w:styleId="xl90">
    <w:name w:val="xl90"/>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91">
    <w:name w:val="xl91"/>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92">
    <w:name w:val="xl92"/>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0070C0"/>
      <w:lang w:eastAsia="az-Latn-AZ"/>
    </w:rPr>
  </w:style>
  <w:style w:type="paragraph" w:customStyle="1" w:styleId="xl93">
    <w:name w:val="xl93"/>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C00000"/>
      <w:lang w:eastAsia="az-Latn-AZ"/>
    </w:rPr>
  </w:style>
  <w:style w:type="paragraph" w:customStyle="1" w:styleId="xl94">
    <w:name w:val="xl94"/>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95">
    <w:name w:val="xl95"/>
    <w:basedOn w:val="Normal"/>
    <w:rsid w:val="0033502C"/>
    <w:pPr>
      <w:spacing w:before="100" w:beforeAutospacing="1" w:after="100" w:afterAutospacing="1" w:line="240" w:lineRule="auto"/>
      <w:textAlignment w:val="top"/>
    </w:pPr>
    <w:rPr>
      <w:rFonts w:ascii="Times New Roman" w:eastAsia="Times New Roman" w:hAnsi="Times New Roman" w:cs="Times New Roman"/>
      <w:b/>
      <w:bCs/>
      <w:lang w:eastAsia="az-Latn-AZ"/>
    </w:rPr>
  </w:style>
  <w:style w:type="paragraph" w:customStyle="1" w:styleId="xl96">
    <w:name w:val="xl96"/>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0070C0"/>
      <w:lang w:eastAsia="az-Latn-AZ"/>
    </w:rPr>
  </w:style>
  <w:style w:type="paragraph" w:customStyle="1" w:styleId="xl97">
    <w:name w:val="xl97"/>
    <w:basedOn w:val="Normal"/>
    <w:rsid w:val="0033502C"/>
    <w:pPr>
      <w:pBdr>
        <w:bottom w:val="single" w:sz="4" w:space="0" w:color="F2F2F2"/>
      </w:pBd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98">
    <w:name w:val="xl98"/>
    <w:basedOn w:val="Normal"/>
    <w:rsid w:val="0033502C"/>
    <w:pPr>
      <w:spacing w:before="100" w:beforeAutospacing="1" w:after="100" w:afterAutospacing="1" w:line="240" w:lineRule="auto"/>
      <w:textAlignment w:val="top"/>
    </w:pPr>
    <w:rPr>
      <w:rFonts w:ascii="Times New Roman" w:eastAsia="Times New Roman" w:hAnsi="Times New Roman" w:cs="Times New Roman"/>
      <w:color w:val="C00000"/>
      <w:lang w:eastAsia="az-Latn-AZ"/>
    </w:rPr>
  </w:style>
  <w:style w:type="paragraph" w:customStyle="1" w:styleId="xl99">
    <w:name w:val="xl99"/>
    <w:basedOn w:val="Normal"/>
    <w:rsid w:val="0033502C"/>
    <w:pPr>
      <w:pBdr>
        <w:top w:val="single" w:sz="4" w:space="0" w:color="F2F2F2"/>
        <w:left w:val="single" w:sz="4" w:space="0" w:color="F2F2F2"/>
        <w:bottom w:val="single" w:sz="4" w:space="0" w:color="F2F2F2"/>
        <w:right w:val="single" w:sz="4" w:space="0" w:color="F2F2F2"/>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FFF"/>
      <w:lang w:eastAsia="az-Latn-AZ"/>
    </w:rPr>
  </w:style>
  <w:style w:type="paragraph" w:customStyle="1" w:styleId="xl100">
    <w:name w:val="xl100"/>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C00000"/>
      <w:lang w:eastAsia="az-Latn-AZ"/>
    </w:rPr>
  </w:style>
  <w:style w:type="paragraph" w:customStyle="1" w:styleId="xl101">
    <w:name w:val="xl101"/>
    <w:basedOn w:val="Normal"/>
    <w:rsid w:val="0033502C"/>
    <w:pPr>
      <w:spacing w:before="100" w:beforeAutospacing="1" w:after="100" w:afterAutospacing="1" w:line="240" w:lineRule="auto"/>
      <w:textAlignment w:val="top"/>
    </w:pPr>
    <w:rPr>
      <w:rFonts w:eastAsia="Times New Roman" w:cs="Calibri"/>
      <w:lang w:eastAsia="az-Latn-AZ"/>
    </w:rPr>
  </w:style>
  <w:style w:type="paragraph" w:customStyle="1" w:styleId="xl102">
    <w:name w:val="xl102"/>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03">
    <w:name w:val="xl103"/>
    <w:basedOn w:val="Normal"/>
    <w:rsid w:val="0033502C"/>
    <w:pPr>
      <w:pBdr>
        <w:top w:val="single" w:sz="4" w:space="0" w:color="F2F2F2"/>
        <w:left w:val="single" w:sz="4" w:space="0" w:color="F2F2F2"/>
        <w:bottom w:val="single" w:sz="4" w:space="0" w:color="F2F2F2"/>
        <w:right w:val="single" w:sz="4" w:space="0" w:color="F2F2F2"/>
      </w:pBd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104">
    <w:name w:val="xl104"/>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0070C0"/>
      <w:lang w:eastAsia="az-Latn-AZ"/>
    </w:rPr>
  </w:style>
  <w:style w:type="paragraph" w:customStyle="1" w:styleId="xl105">
    <w:name w:val="xl105"/>
    <w:basedOn w:val="Normal"/>
    <w:rsid w:val="0033502C"/>
    <w:pPr>
      <w:spacing w:before="100" w:beforeAutospacing="1" w:after="100" w:afterAutospacing="1" w:line="240" w:lineRule="auto"/>
      <w:jc w:val="center"/>
      <w:textAlignment w:val="top"/>
    </w:pPr>
    <w:rPr>
      <w:rFonts w:eastAsia="Times New Roman" w:cs="Calibri"/>
      <w:b/>
      <w:bCs/>
      <w:color w:val="C00000"/>
      <w:lang w:eastAsia="az-Latn-AZ"/>
    </w:rPr>
  </w:style>
  <w:style w:type="paragraph" w:customStyle="1" w:styleId="xl106">
    <w:name w:val="xl106"/>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i/>
      <w:iCs/>
      <w:color w:val="C00000"/>
      <w:lang w:eastAsia="az-Latn-AZ"/>
    </w:rPr>
  </w:style>
  <w:style w:type="paragraph" w:customStyle="1" w:styleId="xl107">
    <w:name w:val="xl107"/>
    <w:basedOn w:val="Normal"/>
    <w:rsid w:val="0033502C"/>
    <w:pPr>
      <w:spacing w:before="100" w:beforeAutospacing="1" w:after="100" w:afterAutospacing="1" w:line="240" w:lineRule="auto"/>
      <w:jc w:val="center"/>
      <w:textAlignment w:val="top"/>
    </w:pPr>
    <w:rPr>
      <w:rFonts w:eastAsia="Times New Roman" w:cs="Calibri"/>
      <w:b/>
      <w:bCs/>
      <w:color w:val="4F81BD"/>
      <w:lang w:eastAsia="az-Latn-AZ"/>
    </w:rPr>
  </w:style>
  <w:style w:type="paragraph" w:customStyle="1" w:styleId="xl108">
    <w:name w:val="xl108"/>
    <w:basedOn w:val="Normal"/>
    <w:rsid w:val="0033502C"/>
    <w:pPr>
      <w:spacing w:before="100" w:beforeAutospacing="1" w:after="100" w:afterAutospacing="1" w:line="240" w:lineRule="auto"/>
      <w:textAlignment w:val="top"/>
    </w:pPr>
    <w:rPr>
      <w:rFonts w:eastAsia="Times New Roman" w:cs="Calibri"/>
      <w:lang w:eastAsia="az-Latn-AZ"/>
    </w:rPr>
  </w:style>
  <w:style w:type="paragraph" w:customStyle="1" w:styleId="xl109">
    <w:name w:val="xl109"/>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110">
    <w:name w:val="xl110"/>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4F81BD"/>
      <w:lang w:eastAsia="az-Latn-AZ"/>
    </w:rPr>
  </w:style>
  <w:style w:type="paragraph" w:customStyle="1" w:styleId="xl111">
    <w:name w:val="xl111"/>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0070C0"/>
      <w:lang w:eastAsia="az-Latn-AZ"/>
    </w:rPr>
  </w:style>
  <w:style w:type="paragraph" w:customStyle="1" w:styleId="xl112">
    <w:name w:val="xl112"/>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113">
    <w:name w:val="xl113"/>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14">
    <w:name w:val="xl114"/>
    <w:basedOn w:val="Normal"/>
    <w:rsid w:val="0033502C"/>
    <w:pPr>
      <w:spacing w:before="100" w:beforeAutospacing="1" w:after="100" w:afterAutospacing="1" w:line="240" w:lineRule="auto"/>
      <w:textAlignment w:val="top"/>
    </w:pPr>
    <w:rPr>
      <w:rFonts w:ascii="Times New Roman" w:eastAsia="Times New Roman" w:hAnsi="Times New Roman" w:cs="Times New Roman"/>
      <w:color w:val="000000"/>
      <w:lang w:eastAsia="az-Latn-AZ"/>
    </w:rPr>
  </w:style>
  <w:style w:type="paragraph" w:customStyle="1" w:styleId="xl115">
    <w:name w:val="xl115"/>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16">
    <w:name w:val="xl116"/>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lang w:eastAsia="az-Latn-AZ"/>
    </w:rPr>
  </w:style>
  <w:style w:type="paragraph" w:customStyle="1" w:styleId="xl117">
    <w:name w:val="xl117"/>
    <w:basedOn w:val="Normal"/>
    <w:rsid w:val="0033502C"/>
    <w:pPr>
      <w:spacing w:before="100" w:beforeAutospacing="1" w:after="100" w:afterAutospacing="1" w:line="240" w:lineRule="auto"/>
      <w:textAlignment w:val="center"/>
    </w:pPr>
    <w:rPr>
      <w:rFonts w:ascii="Times New Roman" w:eastAsia="Times New Roman" w:hAnsi="Times New Roman" w:cs="Times New Roman"/>
      <w:b/>
      <w:bCs/>
      <w:color w:val="0070C0"/>
      <w:lang w:eastAsia="az-Latn-AZ"/>
    </w:rPr>
  </w:style>
  <w:style w:type="paragraph" w:customStyle="1" w:styleId="xl118">
    <w:name w:val="xl118"/>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b/>
      <w:bCs/>
      <w:color w:val="4F81BD"/>
      <w:lang w:eastAsia="az-Latn-AZ"/>
    </w:rPr>
  </w:style>
  <w:style w:type="paragraph" w:customStyle="1" w:styleId="xl119">
    <w:name w:val="xl119"/>
    <w:basedOn w:val="Normal"/>
    <w:rsid w:val="0033502C"/>
    <w:pPr>
      <w:spacing w:before="100" w:beforeAutospacing="1" w:after="100" w:afterAutospacing="1" w:line="240" w:lineRule="auto"/>
    </w:pPr>
    <w:rPr>
      <w:rFonts w:ascii="Times New Roman" w:eastAsia="Times New Roman" w:hAnsi="Times New Roman" w:cs="Times New Roman"/>
      <w:b/>
      <w:bCs/>
      <w:color w:val="0070C0"/>
      <w:lang w:eastAsia="az-Latn-AZ"/>
    </w:rPr>
  </w:style>
  <w:style w:type="paragraph" w:customStyle="1" w:styleId="xl120">
    <w:name w:val="xl120"/>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lang w:eastAsia="az-Latn-AZ"/>
    </w:rPr>
  </w:style>
  <w:style w:type="paragraph" w:customStyle="1" w:styleId="xl121">
    <w:name w:val="xl121"/>
    <w:basedOn w:val="Normal"/>
    <w:rsid w:val="0033502C"/>
    <w:pPr>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122">
    <w:name w:val="xl122"/>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lang w:eastAsia="az-Latn-AZ"/>
    </w:rPr>
  </w:style>
  <w:style w:type="paragraph" w:customStyle="1" w:styleId="xl123">
    <w:name w:val="xl123"/>
    <w:basedOn w:val="Normal"/>
    <w:rsid w:val="0033502C"/>
    <w:pPr>
      <w:spacing w:before="100" w:beforeAutospacing="1" w:after="100" w:afterAutospacing="1" w:line="240" w:lineRule="auto"/>
      <w:jc w:val="center"/>
    </w:pPr>
    <w:rPr>
      <w:rFonts w:ascii="Times New Roman" w:eastAsia="Times New Roman" w:hAnsi="Times New Roman" w:cs="Times New Roman"/>
      <w:lang w:eastAsia="az-Latn-AZ"/>
    </w:rPr>
  </w:style>
  <w:style w:type="paragraph" w:styleId="ListParagraph">
    <w:name w:val="List Paragraph"/>
    <w:basedOn w:val="Normal"/>
    <w:uiPriority w:val="34"/>
    <w:qFormat/>
    <w:rsid w:val="0033502C"/>
    <w:pPr>
      <w:ind w:left="720"/>
      <w:contextualSpacing/>
    </w:pPr>
  </w:style>
  <w:style w:type="paragraph" w:styleId="Header">
    <w:name w:val="header"/>
    <w:basedOn w:val="Normal"/>
    <w:link w:val="HeaderChar"/>
    <w:uiPriority w:val="99"/>
    <w:unhideWhenUsed/>
    <w:rsid w:val="0033502C"/>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502C"/>
  </w:style>
  <w:style w:type="paragraph" w:styleId="Footer">
    <w:name w:val="footer"/>
    <w:basedOn w:val="Normal"/>
    <w:link w:val="FooterChar"/>
    <w:uiPriority w:val="99"/>
    <w:unhideWhenUsed/>
    <w:rsid w:val="0033502C"/>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502C"/>
  </w:style>
  <w:style w:type="paragraph" w:styleId="BalloonText">
    <w:name w:val="Balloon Text"/>
    <w:basedOn w:val="Normal"/>
    <w:link w:val="BalloonTextChar"/>
    <w:uiPriority w:val="99"/>
    <w:semiHidden/>
    <w:unhideWhenUsed/>
    <w:rsid w:val="00E57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09D"/>
    <w:rPr>
      <w:rFonts w:ascii="Tahoma" w:hAnsi="Tahoma" w:cs="Tahoma"/>
      <w:sz w:val="16"/>
      <w:szCs w:val="16"/>
    </w:rPr>
  </w:style>
  <w:style w:type="character" w:styleId="CommentReference">
    <w:name w:val="annotation reference"/>
    <w:basedOn w:val="DefaultParagraphFont"/>
    <w:uiPriority w:val="99"/>
    <w:semiHidden/>
    <w:unhideWhenUsed/>
    <w:rsid w:val="001E25D5"/>
    <w:rPr>
      <w:sz w:val="16"/>
      <w:szCs w:val="16"/>
    </w:rPr>
  </w:style>
  <w:style w:type="paragraph" w:styleId="CommentText">
    <w:name w:val="annotation text"/>
    <w:basedOn w:val="Normal"/>
    <w:link w:val="CommentTextChar"/>
    <w:uiPriority w:val="99"/>
    <w:semiHidden/>
    <w:unhideWhenUsed/>
    <w:rsid w:val="001E25D5"/>
    <w:pPr>
      <w:spacing w:line="240" w:lineRule="auto"/>
    </w:pPr>
    <w:rPr>
      <w:sz w:val="20"/>
      <w:szCs w:val="20"/>
    </w:rPr>
  </w:style>
  <w:style w:type="character" w:customStyle="1" w:styleId="CommentTextChar">
    <w:name w:val="Comment Text Char"/>
    <w:basedOn w:val="DefaultParagraphFont"/>
    <w:link w:val="CommentText"/>
    <w:uiPriority w:val="99"/>
    <w:semiHidden/>
    <w:rsid w:val="001E25D5"/>
    <w:rPr>
      <w:sz w:val="20"/>
      <w:szCs w:val="20"/>
    </w:rPr>
  </w:style>
  <w:style w:type="paragraph" w:styleId="CommentSubject">
    <w:name w:val="annotation subject"/>
    <w:basedOn w:val="CommentText"/>
    <w:next w:val="CommentText"/>
    <w:link w:val="CommentSubjectChar"/>
    <w:uiPriority w:val="99"/>
    <w:semiHidden/>
    <w:unhideWhenUsed/>
    <w:rsid w:val="001E25D5"/>
    <w:rPr>
      <w:b/>
      <w:bCs/>
    </w:rPr>
  </w:style>
  <w:style w:type="character" w:customStyle="1" w:styleId="CommentSubjectChar">
    <w:name w:val="Comment Subject Char"/>
    <w:basedOn w:val="CommentTextChar"/>
    <w:link w:val="CommentSubject"/>
    <w:uiPriority w:val="99"/>
    <w:semiHidden/>
    <w:rsid w:val="001E25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170584">
      <w:bodyDiv w:val="1"/>
      <w:marLeft w:val="0"/>
      <w:marRight w:val="0"/>
      <w:marTop w:val="0"/>
      <w:marBottom w:val="0"/>
      <w:divBdr>
        <w:top w:val="none" w:sz="0" w:space="0" w:color="auto"/>
        <w:left w:val="none" w:sz="0" w:space="0" w:color="auto"/>
        <w:bottom w:val="none" w:sz="0" w:space="0" w:color="auto"/>
        <w:right w:val="none" w:sz="0" w:space="0" w:color="auto"/>
      </w:divBdr>
    </w:div>
    <w:div w:id="1074934887">
      <w:bodyDiv w:val="1"/>
      <w:marLeft w:val="0"/>
      <w:marRight w:val="0"/>
      <w:marTop w:val="0"/>
      <w:marBottom w:val="0"/>
      <w:divBdr>
        <w:top w:val="none" w:sz="0" w:space="0" w:color="auto"/>
        <w:left w:val="none" w:sz="0" w:space="0" w:color="auto"/>
        <w:bottom w:val="none" w:sz="0" w:space="0" w:color="auto"/>
        <w:right w:val="none" w:sz="0" w:space="0" w:color="auto"/>
      </w:divBdr>
    </w:div>
    <w:div w:id="181660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C3028-0F8E-41A9-98EB-D50E0D240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14822</Words>
  <Characters>84487</Characters>
  <Application>Microsoft Office Word</Application>
  <DocSecurity>0</DocSecurity>
  <Lines>704</Lines>
  <Paragraphs>198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 Bayramov</dc:creator>
  <cp:lastModifiedBy>User</cp:lastModifiedBy>
  <cp:revision>15</cp:revision>
  <dcterms:created xsi:type="dcterms:W3CDTF">2021-11-06T20:35:00Z</dcterms:created>
  <dcterms:modified xsi:type="dcterms:W3CDTF">2021-11-23T08:10:00Z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http://www.zotero.org/styles/national-library-of-medicine</vt:lpwstr>
  </property>
  <property fmtid="{D5CDD505-2E9C-101B-9397-08002B2CF9AE}" pid="17" name="Mendeley Recent Style Name 7_1">
    <vt:lpwstr>National Library of Medicine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2291e99c-9c80-3158-885f-7b4658e41d4a</vt:lpwstr>
  </property>
  <property fmtid="{D5CDD505-2E9C-101B-9397-08002B2CF9AE}" pid="24" name="Mendeley Citation Style_1">
    <vt:lpwstr>http://www.zotero.org/styles/vancouver</vt:lpwstr>
  </property>
</Properties>
</file>