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EC8" w:rsidRDefault="00AD6EC8" w:rsidP="00AD6EC8">
      <w:pPr>
        <w:spacing w:after="0"/>
        <w:jc w:val="center"/>
        <w:rPr>
          <w:rFonts w:eastAsia="Times New Roman" w:cstheme="minorHAnsi"/>
          <w:bCs/>
          <w:sz w:val="28"/>
          <w:szCs w:val="28"/>
          <w:lang w:val="az-Latn-AZ" w:eastAsia="ru-RU"/>
        </w:rPr>
      </w:pPr>
      <w:r>
        <w:rPr>
          <w:rFonts w:eastAsia="Times New Roman" w:cstheme="minorHAnsi"/>
          <w:bCs/>
          <w:sz w:val="28"/>
          <w:szCs w:val="28"/>
          <w:lang w:val="az-Latn-AZ" w:eastAsia="ru-RU"/>
        </w:rPr>
        <w:t>Azərbaycan Tibb Universiteti</w:t>
      </w:r>
    </w:p>
    <w:p w:rsidR="00AD6EC8" w:rsidRDefault="00AD6EC8" w:rsidP="00AD6EC8">
      <w:pPr>
        <w:spacing w:after="0"/>
        <w:jc w:val="center"/>
        <w:rPr>
          <w:rFonts w:eastAsia="Times New Roman" w:cstheme="minorHAnsi"/>
          <w:b/>
          <w:bCs/>
          <w:sz w:val="28"/>
          <w:szCs w:val="28"/>
          <w:lang w:val="az-Latn-AZ" w:eastAsia="ru-RU"/>
        </w:rPr>
      </w:pPr>
      <w:r>
        <w:rPr>
          <w:rFonts w:eastAsia="Times New Roman" w:cstheme="minorHAnsi"/>
          <w:bCs/>
          <w:sz w:val="28"/>
          <w:szCs w:val="28"/>
          <w:lang w:val="az-Latn-AZ" w:eastAsia="ru-RU"/>
        </w:rPr>
        <w:t xml:space="preserve">« </w:t>
      </w:r>
      <w:r>
        <w:rPr>
          <w:rFonts w:eastAsia="Times New Roman" w:cstheme="minorHAnsi"/>
          <w:b/>
          <w:sz w:val="28"/>
          <w:szCs w:val="28"/>
          <w:lang w:val="az-Latn-AZ" w:eastAsia="ru-RU"/>
        </w:rPr>
        <w:t>Cərrahi xəstəliklər</w:t>
      </w:r>
      <w:r>
        <w:rPr>
          <w:rFonts w:eastAsia="Times New Roman" w:cstheme="minorHAnsi"/>
          <w:bCs/>
          <w:sz w:val="28"/>
          <w:szCs w:val="28"/>
          <w:lang w:val="az-Latn-AZ" w:eastAsia="ru-RU"/>
        </w:rPr>
        <w:t xml:space="preserve"> » fənni üzrə</w:t>
      </w:r>
      <w:r w:rsidR="005C08AF">
        <w:rPr>
          <w:rFonts w:eastAsia="Times New Roman" w:cstheme="minorHAnsi"/>
          <w:bCs/>
          <w:sz w:val="28"/>
          <w:szCs w:val="28"/>
          <w:lang w:val="az-Latn-AZ" w:eastAsia="ru-RU"/>
        </w:rPr>
        <w:t xml:space="preserve"> </w:t>
      </w:r>
      <w:r>
        <w:rPr>
          <w:rFonts w:eastAsia="Times New Roman" w:cstheme="minorHAnsi"/>
          <w:b/>
          <w:bCs/>
          <w:sz w:val="28"/>
          <w:szCs w:val="28"/>
          <w:lang w:val="az-Latn-AZ" w:eastAsia="ru-RU"/>
        </w:rPr>
        <w:t>İŞÇİ TƏDRİS PROQRAMI</w:t>
      </w:r>
    </w:p>
    <w:p w:rsidR="00AD6EC8" w:rsidRPr="0013653D" w:rsidRDefault="00AD6EC8" w:rsidP="0013653D">
      <w:pPr>
        <w:spacing w:after="0"/>
        <w:jc w:val="center"/>
        <w:rPr>
          <w:rFonts w:eastAsia="Times New Roman" w:cstheme="minorHAnsi"/>
          <w:bCs/>
          <w:sz w:val="28"/>
          <w:szCs w:val="28"/>
          <w:lang w:val="az-Latn-AZ" w:eastAsia="ru-RU"/>
        </w:rPr>
      </w:pPr>
      <w:r>
        <w:rPr>
          <w:rFonts w:eastAsia="Times New Roman" w:cstheme="minorHAnsi"/>
          <w:bCs/>
          <w:sz w:val="28"/>
          <w:szCs w:val="28"/>
          <w:lang w:val="az-Latn-AZ" w:eastAsia="ru-RU"/>
        </w:rPr>
        <w:t>(Sillabus)</w:t>
      </w:r>
    </w:p>
    <w:tbl>
      <w:tblPr>
        <w:tblStyle w:val="a6"/>
        <w:tblW w:w="0" w:type="auto"/>
        <w:tblInd w:w="-522" w:type="dxa"/>
        <w:tblBorders>
          <w:insideH w:val="none" w:sz="0" w:space="0" w:color="auto"/>
          <w:insideV w:val="none" w:sz="0" w:space="0" w:color="auto"/>
        </w:tblBorders>
        <w:tblLook w:val="04A0"/>
      </w:tblPr>
      <w:tblGrid>
        <w:gridCol w:w="3330"/>
        <w:gridCol w:w="6763"/>
      </w:tblGrid>
      <w:tr w:rsidR="00AD6EC8" w:rsidTr="00AD6EC8">
        <w:tc>
          <w:tcPr>
            <w:tcW w:w="3330" w:type="dxa"/>
            <w:tcBorders>
              <w:top w:val="single" w:sz="4" w:space="0" w:color="auto"/>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Tədris ili:</w:t>
            </w:r>
          </w:p>
        </w:tc>
        <w:tc>
          <w:tcPr>
            <w:tcW w:w="6763" w:type="dxa"/>
            <w:tcBorders>
              <w:top w:val="single" w:sz="4" w:space="0" w:color="auto"/>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2021-2022</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sz w:val="28"/>
                <w:szCs w:val="28"/>
                <w:lang w:val="az-Latn-AZ" w:eastAsia="ru-RU"/>
              </w:rPr>
            </w:pPr>
            <w:r>
              <w:rPr>
                <w:rFonts w:eastAsia="Times New Roman" w:cstheme="minorHAnsi"/>
                <w:b/>
                <w:bCs/>
                <w:sz w:val="28"/>
                <w:szCs w:val="28"/>
                <w:lang w:val="az-Latn-AZ" w:eastAsia="ru-RU"/>
              </w:rPr>
              <w:t>Fənnin kodu:</w:t>
            </w:r>
          </w:p>
        </w:tc>
        <w:tc>
          <w:tcPr>
            <w:tcW w:w="6763" w:type="dxa"/>
            <w:tcBorders>
              <w:top w:val="nil"/>
              <w:left w:val="nil"/>
              <w:bottom w:val="nil"/>
              <w:right w:val="single" w:sz="4" w:space="0" w:color="auto"/>
            </w:tcBorders>
            <w:hideMark/>
          </w:tcPr>
          <w:p w:rsidR="00AD6EC8" w:rsidRDefault="00E649D9">
            <w:pPr>
              <w:rPr>
                <w:rFonts w:eastAsia="Times New Roman" w:cstheme="minorHAnsi"/>
                <w:sz w:val="28"/>
                <w:szCs w:val="28"/>
                <w:lang w:val="az-Latn-AZ" w:eastAsia="ru-RU"/>
              </w:rPr>
            </w:pPr>
            <w:r>
              <w:rPr>
                <w:rFonts w:eastAsia="Times New Roman" w:cstheme="minorHAnsi"/>
                <w:sz w:val="28"/>
                <w:szCs w:val="28"/>
                <w:lang w:val="az-Latn-AZ" w:eastAsia="ru-RU"/>
              </w:rPr>
              <w:t>IPF – B 25</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növü:</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Məcburi</w:t>
            </w: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tədris semestri:</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VII, VIII, IX, X, XI, XII</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Kurs:</w:t>
            </w:r>
          </w:p>
        </w:tc>
        <w:tc>
          <w:tcPr>
            <w:tcW w:w="6763" w:type="dxa"/>
            <w:tcBorders>
              <w:top w:val="nil"/>
              <w:left w:val="nil"/>
              <w:bottom w:val="nil"/>
              <w:right w:val="single" w:sz="4" w:space="0" w:color="auto"/>
            </w:tcBorders>
            <w:hideMark/>
          </w:tcPr>
          <w:p w:rsidR="00AD6EC8" w:rsidRPr="00F943D3" w:rsidRDefault="00AD6EC8">
            <w:pPr>
              <w:rPr>
                <w:rFonts w:eastAsia="Times New Roman" w:cstheme="minorHAnsi"/>
                <w:sz w:val="28"/>
                <w:szCs w:val="28"/>
                <w:lang w:val="az-Latn-AZ" w:eastAsia="ru-RU"/>
              </w:rPr>
            </w:pPr>
            <w:r>
              <w:rPr>
                <w:rFonts w:eastAsia="Times New Roman" w:cstheme="minorHAnsi"/>
                <w:sz w:val="28"/>
                <w:szCs w:val="28"/>
                <w:lang w:val="az-Latn-AZ" w:eastAsia="ru-RU"/>
              </w:rPr>
              <w:t>VI</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krediti:</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7</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tədris forması:</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Əyani</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tədris dili:</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Azərbaycan, İngilis, Rus</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 tədis edən müəllim:</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Kafedranın müəllimləri</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Tədris yükü:</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Mühazirə 20, praktik dərs 70</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Kafedranın əlaqə nömrəsi:</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+994 50 222 2708</w:t>
            </w: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Kafedranın e-mail adresi:</w:t>
            </w:r>
          </w:p>
        </w:tc>
        <w:tc>
          <w:tcPr>
            <w:tcW w:w="6763" w:type="dxa"/>
            <w:tcBorders>
              <w:top w:val="nil"/>
              <w:left w:val="nil"/>
              <w:bottom w:val="nil"/>
              <w:right w:val="single" w:sz="4" w:space="0" w:color="auto"/>
            </w:tcBorders>
            <w:hideMark/>
          </w:tcPr>
          <w:p w:rsidR="00AD6EC8" w:rsidRDefault="00AD6EC8" w:rsidP="005C08AF">
            <w:pPr>
              <w:rPr>
                <w:rFonts w:eastAsia="Times New Roman" w:cstheme="minorHAnsi"/>
                <w:b/>
                <w:bCs/>
                <w:color w:val="0070C0"/>
                <w:sz w:val="28"/>
                <w:szCs w:val="28"/>
                <w:lang w:val="az-Latn-AZ" w:eastAsia="ru-RU"/>
              </w:rPr>
            </w:pPr>
            <w:r>
              <w:rPr>
                <w:rFonts w:eastAsia="Times New Roman" w:cstheme="minorHAnsi"/>
                <w:b/>
                <w:bCs/>
                <w:color w:val="0070C0"/>
                <w:sz w:val="28"/>
                <w:szCs w:val="28"/>
                <w:lang w:val="az-Latn-AZ" w:eastAsia="ru-RU"/>
              </w:rPr>
              <w:t>department_s</w:t>
            </w:r>
            <w:r w:rsidR="005C08AF">
              <w:rPr>
                <w:rFonts w:eastAsia="Times New Roman" w:cstheme="minorHAnsi"/>
                <w:b/>
                <w:bCs/>
                <w:color w:val="0070C0"/>
                <w:sz w:val="28"/>
                <w:szCs w:val="28"/>
                <w:lang w:val="az-Latn-AZ" w:eastAsia="ru-RU"/>
              </w:rPr>
              <w:t>u</w:t>
            </w:r>
            <w:r>
              <w:rPr>
                <w:rFonts w:eastAsia="Times New Roman" w:cstheme="minorHAnsi"/>
                <w:b/>
                <w:bCs/>
                <w:color w:val="0070C0"/>
                <w:sz w:val="28"/>
                <w:szCs w:val="28"/>
                <w:lang w:val="az-Latn-AZ" w:eastAsia="ru-RU"/>
              </w:rPr>
              <w:t>rgeryn1@amu.edu.az</w:t>
            </w: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Prerekvizitlər:</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Fənnin tədrisi üçün öncədən «Anatomiya, fiziologiya, patofiziologiya, patoloji anatomiya, histologiya və ümumi cərrahiyyə» fənnlərinin tədrisi məcburidir.</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Korrekvizitlər:</w:t>
            </w:r>
          </w:p>
        </w:tc>
        <w:tc>
          <w:tcPr>
            <w:tcW w:w="6763" w:type="dxa"/>
            <w:tcBorders>
              <w:top w:val="nil"/>
              <w:left w:val="nil"/>
              <w:bottom w:val="nil"/>
              <w:right w:val="single" w:sz="4" w:space="0" w:color="auto"/>
            </w:tcBorders>
            <w:hideMark/>
          </w:tcPr>
          <w:p w:rsidR="00AD6EC8" w:rsidRDefault="00AD6EC8">
            <w:pPr>
              <w:rPr>
                <w:rFonts w:eastAsia="Times New Roman" w:cstheme="minorHAnsi"/>
                <w:sz w:val="28"/>
                <w:szCs w:val="28"/>
                <w:lang w:val="az-Latn-AZ" w:eastAsia="ru-RU"/>
              </w:rPr>
            </w:pPr>
            <w:r>
              <w:rPr>
                <w:rFonts w:eastAsia="Times New Roman" w:cstheme="minorHAnsi"/>
                <w:sz w:val="28"/>
                <w:szCs w:val="28"/>
                <w:lang w:val="az-Latn-AZ" w:eastAsia="ru-RU"/>
              </w:rPr>
              <w:t>Bu fənnin tədrisi ilə paralel olaraq başqa fənlərində tədris olunması zərurəti yoxdur. Lakin, daxili xəstəliklər, radiologiya fənnlərinin pararel tədrisi arzuediləndir.</w:t>
            </w:r>
          </w:p>
        </w:tc>
      </w:tr>
      <w:tr w:rsidR="00AD6EC8"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Postrekvizitlər:</w:t>
            </w:r>
          </w:p>
        </w:tc>
        <w:tc>
          <w:tcPr>
            <w:tcW w:w="6763" w:type="dxa"/>
            <w:tcBorders>
              <w:top w:val="nil"/>
              <w:left w:val="nil"/>
              <w:bottom w:val="nil"/>
              <w:right w:val="single" w:sz="4" w:space="0" w:color="auto"/>
            </w:tcBorders>
          </w:tcPr>
          <w:p w:rsidR="00AD6EC8" w:rsidRDefault="00AD6EC8">
            <w:pPr>
              <w:rPr>
                <w:rFonts w:eastAsia="Times New Roman" w:cstheme="minorHAnsi"/>
                <w:sz w:val="28"/>
                <w:szCs w:val="28"/>
                <w:lang w:val="az-Latn-AZ" w:eastAsia="ru-RU"/>
              </w:rPr>
            </w:pP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təsviri</w:t>
            </w:r>
          </w:p>
        </w:tc>
        <w:tc>
          <w:tcPr>
            <w:tcW w:w="6763" w:type="dxa"/>
            <w:tcBorders>
              <w:top w:val="nil"/>
              <w:left w:val="nil"/>
              <w:bottom w:val="nil"/>
              <w:right w:val="single" w:sz="4" w:space="0" w:color="auto"/>
            </w:tcBorders>
          </w:tcPr>
          <w:p w:rsidR="00AD6EC8" w:rsidRDefault="00AD6EC8">
            <w:pPr>
              <w:jc w:val="both"/>
              <w:rPr>
                <w:rFonts w:eastAsia="Times New Roman" w:cstheme="minorHAnsi"/>
                <w:sz w:val="28"/>
                <w:szCs w:val="28"/>
                <w:lang w:val="az-Latn-AZ" w:eastAsia="ru-RU"/>
              </w:rPr>
            </w:pPr>
            <w:r>
              <w:rPr>
                <w:rFonts w:eastAsia="Times New Roman" w:cstheme="minorHAnsi"/>
                <w:bCs/>
                <w:sz w:val="28"/>
                <w:szCs w:val="28"/>
                <w:lang w:val="az-Latn-AZ" w:eastAsia="ru-RU"/>
              </w:rPr>
              <w:t>Cərrahi xəstəliklər</w:t>
            </w:r>
            <w:r>
              <w:rPr>
                <w:rFonts w:eastAsia="Times New Roman" w:cstheme="minorHAnsi"/>
                <w:b/>
                <w:bCs/>
                <w:sz w:val="28"/>
                <w:szCs w:val="28"/>
                <w:lang w:val="az-Latn-AZ" w:eastAsia="ru-RU"/>
              </w:rPr>
              <w:t xml:space="preserve"> fənninin öyrənilməsi </w:t>
            </w:r>
            <w:r>
              <w:rPr>
                <w:rFonts w:cstheme="minorHAnsi"/>
                <w:sz w:val="28"/>
                <w:szCs w:val="28"/>
                <w:lang w:val="az-Latn-AZ"/>
              </w:rPr>
              <w:t>bütün ixtisaslardan olan həkimlər hazırlanması üçün böyük əhəmiyyət kəsb edir. Bu onunla əlaqədardır ki, bu fənni öyrənərkən kliniki düşüncə formalaşır, təkmilləşir. Xəstələrin müayinəsində səriştələrlər qazanılır, dəqiq diaqnozqoyma və müalicəni izahetmək bacarığı formalaşır.Tibb Universitetində bu  fənninin tədrisi  I, II və III Cərrahi xəstəliklər kafedralarında aparılır.</w:t>
            </w:r>
          </w:p>
          <w:p w:rsidR="00AD6EC8" w:rsidRDefault="00AD6EC8">
            <w:pPr>
              <w:rPr>
                <w:rFonts w:eastAsia="Times New Roman" w:cstheme="minorHAnsi"/>
                <w:sz w:val="28"/>
                <w:szCs w:val="28"/>
                <w:lang w:val="az-Latn-AZ" w:eastAsia="ru-RU"/>
              </w:rPr>
            </w:pP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məqsədi:</w:t>
            </w:r>
          </w:p>
        </w:tc>
        <w:tc>
          <w:tcPr>
            <w:tcW w:w="6763" w:type="dxa"/>
            <w:tcBorders>
              <w:top w:val="nil"/>
              <w:left w:val="nil"/>
              <w:bottom w:val="nil"/>
              <w:right w:val="single" w:sz="4" w:space="0" w:color="auto"/>
            </w:tcBorders>
          </w:tcPr>
          <w:p w:rsidR="00F943D3" w:rsidRPr="00F943D3" w:rsidRDefault="00AD6EC8" w:rsidP="00F943D3">
            <w:pPr>
              <w:jc w:val="both"/>
              <w:rPr>
                <w:lang w:val="az-Latn-AZ"/>
              </w:rPr>
            </w:pPr>
            <w:r>
              <w:rPr>
                <w:rFonts w:cstheme="minorHAnsi"/>
                <w:sz w:val="28"/>
                <w:szCs w:val="28"/>
                <w:lang w:val="az-Latn-AZ"/>
              </w:rPr>
              <w:t>V</w:t>
            </w:r>
            <w:r w:rsidR="00F943D3">
              <w:rPr>
                <w:rFonts w:cstheme="minorHAnsi"/>
                <w:sz w:val="28"/>
                <w:szCs w:val="28"/>
                <w:lang w:val="az-Latn-AZ"/>
              </w:rPr>
              <w:t>I</w:t>
            </w:r>
            <w:r>
              <w:rPr>
                <w:rFonts w:cstheme="minorHAnsi"/>
                <w:sz w:val="28"/>
                <w:szCs w:val="28"/>
                <w:lang w:val="az-Latn-AZ"/>
              </w:rPr>
              <w:t xml:space="preserve"> kursda Cərrahi xəstəliklər fənninin öyrənilməsində tədrisin əsas məqsədi tələbələrə </w:t>
            </w:r>
            <w:r w:rsidR="00F943D3">
              <w:rPr>
                <w:rFonts w:cstheme="minorHAnsi"/>
                <w:sz w:val="28"/>
                <w:szCs w:val="28"/>
                <w:lang w:val="az-Latn-AZ"/>
              </w:rPr>
              <w:t>cərrahi xəstənin əməliyyatönü müayinələrini, diaqnostikanı, əməliyyatdan sonrakı ağırlaşmaları və təməl praktiki bacarıqları göstərmə səviyyəsində, əməliyyatönü hazırlığı və əməliyyatdan sonrakı müalicələri isə izahetmə səviyyəsində öyrətməkdir.</w:t>
            </w:r>
          </w:p>
          <w:p w:rsidR="00AD6EC8" w:rsidRDefault="00AD6EC8">
            <w:pPr>
              <w:jc w:val="both"/>
              <w:rPr>
                <w:rFonts w:cstheme="minorHAnsi"/>
                <w:sz w:val="28"/>
                <w:szCs w:val="28"/>
                <w:lang w:val="az-Latn-AZ"/>
              </w:rPr>
            </w:pPr>
          </w:p>
          <w:p w:rsidR="00AD6EC8" w:rsidRDefault="00AD6EC8">
            <w:pPr>
              <w:rPr>
                <w:rFonts w:eastAsia="Times New Roman" w:cstheme="minorHAnsi"/>
                <w:sz w:val="28"/>
                <w:szCs w:val="28"/>
                <w:lang w:val="az-Latn-AZ" w:eastAsia="ru-RU"/>
              </w:rPr>
            </w:pP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Fənnin nəticələri:</w:t>
            </w:r>
          </w:p>
        </w:tc>
        <w:tc>
          <w:tcPr>
            <w:tcW w:w="6763" w:type="dxa"/>
            <w:tcBorders>
              <w:top w:val="nil"/>
              <w:left w:val="nil"/>
              <w:bottom w:val="nil"/>
              <w:right w:val="single" w:sz="4" w:space="0" w:color="auto"/>
            </w:tcBorders>
          </w:tcPr>
          <w:p w:rsidR="00AD6EC8" w:rsidRPr="00F943D3" w:rsidRDefault="00AD6EC8" w:rsidP="00F943D3">
            <w:pPr>
              <w:pStyle w:val="a5"/>
              <w:numPr>
                <w:ilvl w:val="0"/>
                <w:numId w:val="10"/>
              </w:numPr>
              <w:jc w:val="both"/>
              <w:rPr>
                <w:rFonts w:eastAsia="Times New Roman" w:cstheme="minorHAnsi"/>
                <w:sz w:val="28"/>
                <w:szCs w:val="28"/>
                <w:lang w:val="az-Latn-AZ" w:eastAsia="ru-RU"/>
              </w:rPr>
            </w:pPr>
            <w:r w:rsidRPr="00F943D3">
              <w:rPr>
                <w:rFonts w:eastAsia="Times New Roman" w:cstheme="minorHAnsi"/>
                <w:sz w:val="28"/>
                <w:szCs w:val="28"/>
                <w:lang w:val="az-Latn-AZ" w:eastAsia="ru-RU"/>
              </w:rPr>
              <w:t>əsas nəticə əldə edilməsi nəzərdə tutulur:</w:t>
            </w:r>
          </w:p>
          <w:p w:rsidR="00F943D3" w:rsidRPr="004C35EB" w:rsidRDefault="004C35EB" w:rsidP="004C35EB">
            <w:pPr>
              <w:pStyle w:val="a5"/>
              <w:ind w:left="420"/>
              <w:jc w:val="both"/>
              <w:rPr>
                <w:rFonts w:eastAsia="Times New Roman" w:cstheme="minorHAnsi"/>
                <w:sz w:val="28"/>
                <w:szCs w:val="28"/>
                <w:lang w:val="az-Latn-AZ" w:eastAsia="ru-RU"/>
              </w:rPr>
            </w:pPr>
            <w:r>
              <w:rPr>
                <w:rFonts w:eastAsia="Times New Roman" w:cstheme="minorHAnsi"/>
                <w:sz w:val="28"/>
                <w:szCs w:val="28"/>
                <w:lang w:val="az-Latn-AZ" w:eastAsia="ru-RU"/>
              </w:rPr>
              <w:t xml:space="preserve">1. </w:t>
            </w:r>
            <w:r w:rsidR="00F943D3" w:rsidRPr="004C35EB">
              <w:rPr>
                <w:rFonts w:eastAsia="Times New Roman" w:cstheme="minorHAnsi"/>
                <w:sz w:val="28"/>
                <w:szCs w:val="28"/>
                <w:lang w:val="az-Latn-AZ" w:eastAsia="ru-RU"/>
              </w:rPr>
              <w:t>Təməl cərrahi patologiyalar</w:t>
            </w:r>
            <w:r>
              <w:rPr>
                <w:rFonts w:eastAsia="Times New Roman" w:cstheme="minorHAnsi"/>
                <w:sz w:val="28"/>
                <w:szCs w:val="28"/>
                <w:lang w:val="az-Latn-AZ" w:eastAsia="ru-RU"/>
              </w:rPr>
              <w:t>a</w:t>
            </w:r>
            <w:r w:rsidR="00F943D3" w:rsidRPr="004C35EB">
              <w:rPr>
                <w:rFonts w:eastAsia="Times New Roman" w:cstheme="minorHAnsi"/>
                <w:sz w:val="28"/>
                <w:szCs w:val="28"/>
                <w:lang w:val="az-Latn-AZ" w:eastAsia="ru-RU"/>
              </w:rPr>
              <w:t xml:space="preserve"> görə əməliyyat </w:t>
            </w:r>
            <w:r>
              <w:rPr>
                <w:rFonts w:eastAsia="Times New Roman" w:cstheme="minorHAnsi"/>
                <w:sz w:val="28"/>
                <w:szCs w:val="28"/>
                <w:lang w:val="az-Latn-AZ" w:eastAsia="ru-RU"/>
              </w:rPr>
              <w:t xml:space="preserve">   </w:t>
            </w:r>
            <w:r w:rsidR="00F943D3" w:rsidRPr="004C35EB">
              <w:rPr>
                <w:rFonts w:eastAsia="Times New Roman" w:cstheme="minorHAnsi"/>
                <w:sz w:val="28"/>
                <w:szCs w:val="28"/>
                <w:lang w:val="az-Latn-AZ" w:eastAsia="ru-RU"/>
              </w:rPr>
              <w:lastRenderedPageBreak/>
              <w:t xml:space="preserve">olunacaq xəstələrin əməliyyatönü diaqnostikasını (cərrahi xəstəliyi və yanaşı xəstəlikləri) göstərmə səviyyəsində mənimsəmək </w:t>
            </w:r>
          </w:p>
          <w:p w:rsidR="004C35EB" w:rsidRDefault="004C35EB" w:rsidP="004C35EB">
            <w:pPr>
              <w:pStyle w:val="a5"/>
              <w:numPr>
                <w:ilvl w:val="0"/>
                <w:numId w:val="12"/>
              </w:numPr>
              <w:jc w:val="both"/>
              <w:rPr>
                <w:rFonts w:eastAsia="Times New Roman" w:cstheme="minorHAnsi"/>
                <w:sz w:val="28"/>
                <w:szCs w:val="28"/>
                <w:lang w:val="az-Latn-AZ" w:eastAsia="ru-RU"/>
              </w:rPr>
            </w:pPr>
            <w:r>
              <w:rPr>
                <w:rFonts w:eastAsia="Times New Roman" w:cstheme="minorHAnsi"/>
                <w:sz w:val="28"/>
                <w:szCs w:val="28"/>
                <w:lang w:val="az-Latn-AZ" w:eastAsia="ru-RU"/>
              </w:rPr>
              <w:t>Əməliyyatdan sonrakı dövrdə çox rast gələn ağırlaşmaların diaqnostikasını göstərmə səviyyəsində mənimsəmək</w:t>
            </w:r>
          </w:p>
          <w:p w:rsidR="00AD6EC8" w:rsidRDefault="004C35EB" w:rsidP="004C35EB">
            <w:pPr>
              <w:pStyle w:val="a5"/>
              <w:numPr>
                <w:ilvl w:val="0"/>
                <w:numId w:val="12"/>
              </w:numPr>
              <w:jc w:val="both"/>
              <w:rPr>
                <w:rFonts w:eastAsia="Times New Roman" w:cstheme="minorHAnsi"/>
                <w:sz w:val="28"/>
                <w:szCs w:val="28"/>
                <w:lang w:val="az-Latn-AZ" w:eastAsia="ru-RU"/>
              </w:rPr>
            </w:pPr>
            <w:r>
              <w:rPr>
                <w:rFonts w:eastAsia="Times New Roman" w:cstheme="minorHAnsi"/>
                <w:sz w:val="28"/>
                <w:szCs w:val="28"/>
                <w:lang w:val="az-Latn-AZ" w:eastAsia="ru-RU"/>
              </w:rPr>
              <w:t xml:space="preserve"> Əməliyyatönü hazırlığı və əməliyyatdansonrakı müalicələri izahetmə səviyyəsində mənimsəmək</w:t>
            </w:r>
          </w:p>
          <w:p w:rsidR="004C35EB" w:rsidRPr="004C35EB" w:rsidRDefault="004C35EB" w:rsidP="004C35EB">
            <w:pPr>
              <w:pStyle w:val="a5"/>
              <w:numPr>
                <w:ilvl w:val="0"/>
                <w:numId w:val="12"/>
              </w:numPr>
              <w:jc w:val="both"/>
              <w:rPr>
                <w:rFonts w:eastAsia="Times New Roman" w:cstheme="minorHAnsi"/>
                <w:sz w:val="28"/>
                <w:szCs w:val="28"/>
                <w:lang w:val="az-Latn-AZ" w:eastAsia="ru-RU"/>
              </w:rPr>
            </w:pPr>
            <w:r>
              <w:rPr>
                <w:rFonts w:eastAsia="Times New Roman" w:cstheme="minorHAnsi"/>
                <w:sz w:val="28"/>
                <w:szCs w:val="28"/>
                <w:lang w:val="az-Latn-AZ" w:eastAsia="ru-RU"/>
              </w:rPr>
              <w:t>Təməl praktiki səriştələrini göstərmə, irəli səriştələrinin isə izahetmə səviyyəsində mənimsəmək</w:t>
            </w:r>
          </w:p>
        </w:tc>
      </w:tr>
      <w:tr w:rsidR="00AD6EC8" w:rsidRPr="00E649D9"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lastRenderedPageBreak/>
              <w:t>Qiymətləndirmə:</w:t>
            </w:r>
          </w:p>
        </w:tc>
        <w:tc>
          <w:tcPr>
            <w:tcW w:w="6763" w:type="dxa"/>
            <w:tcBorders>
              <w:top w:val="nil"/>
              <w:left w:val="nil"/>
              <w:bottom w:val="nil"/>
              <w:right w:val="single" w:sz="4" w:space="0" w:color="auto"/>
            </w:tcBorders>
          </w:tcPr>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Fənn üzrə krediti toplamaq üçün lazımi 100 balın toplanması aşağıdakı kimi olacaq.</w:t>
            </w:r>
          </w:p>
          <w:p w:rsidR="00AD6EC8" w:rsidRDefault="00AD6EC8" w:rsidP="00F943D3">
            <w:pPr>
              <w:pStyle w:val="a5"/>
              <w:numPr>
                <w:ilvl w:val="0"/>
                <w:numId w:val="2"/>
              </w:numPr>
              <w:jc w:val="both"/>
              <w:rPr>
                <w:rFonts w:eastAsia="Times New Roman" w:cstheme="minorHAnsi"/>
                <w:sz w:val="28"/>
                <w:szCs w:val="28"/>
                <w:lang w:val="az-Latn-AZ" w:eastAsia="ru-RU"/>
              </w:rPr>
            </w:pPr>
            <w:r>
              <w:rPr>
                <w:rFonts w:eastAsia="Times New Roman" w:cstheme="minorHAnsi"/>
                <w:sz w:val="28"/>
                <w:szCs w:val="28"/>
                <w:lang w:val="az-Latn-AZ" w:eastAsia="ru-RU"/>
              </w:rPr>
              <w:t>50 bal-imtahana qədər, o cümlədən:</w:t>
            </w:r>
          </w:p>
          <w:p w:rsidR="00AD6EC8" w:rsidRDefault="00AD6EC8" w:rsidP="00F943D3">
            <w:pPr>
              <w:pStyle w:val="a5"/>
              <w:numPr>
                <w:ilvl w:val="1"/>
                <w:numId w:val="2"/>
              </w:numPr>
              <w:jc w:val="both"/>
              <w:rPr>
                <w:rFonts w:eastAsia="Times New Roman" w:cstheme="minorHAnsi"/>
                <w:sz w:val="28"/>
                <w:szCs w:val="28"/>
                <w:lang w:val="az-Latn-AZ" w:eastAsia="ru-RU"/>
              </w:rPr>
            </w:pPr>
            <w:r>
              <w:rPr>
                <w:rFonts w:eastAsia="Times New Roman" w:cstheme="minorHAnsi"/>
                <w:sz w:val="28"/>
                <w:szCs w:val="28"/>
                <w:lang w:val="az-Latn-AZ" w:eastAsia="ru-RU"/>
              </w:rPr>
              <w:t>10 bal-dərsə  davamiyyətə</w:t>
            </w:r>
          </w:p>
          <w:p w:rsidR="00AD6EC8" w:rsidRDefault="00AD6EC8" w:rsidP="00F943D3">
            <w:pPr>
              <w:pStyle w:val="a5"/>
              <w:numPr>
                <w:ilvl w:val="1"/>
                <w:numId w:val="2"/>
              </w:numPr>
              <w:jc w:val="both"/>
              <w:rPr>
                <w:rFonts w:eastAsia="Times New Roman" w:cstheme="minorHAnsi"/>
                <w:sz w:val="28"/>
                <w:szCs w:val="28"/>
                <w:lang w:val="az-Latn-AZ" w:eastAsia="ru-RU"/>
              </w:rPr>
            </w:pPr>
            <w:r>
              <w:rPr>
                <w:rFonts w:eastAsia="Times New Roman" w:cstheme="minorHAnsi"/>
                <w:sz w:val="28"/>
                <w:szCs w:val="28"/>
                <w:lang w:val="az-Latn-AZ" w:eastAsia="ru-RU"/>
              </w:rPr>
              <w:t>10 bal-sərbəst işə</w:t>
            </w:r>
          </w:p>
          <w:p w:rsidR="00AD6EC8" w:rsidRDefault="00AD6EC8" w:rsidP="00F943D3">
            <w:pPr>
              <w:pStyle w:val="a5"/>
              <w:numPr>
                <w:ilvl w:val="1"/>
                <w:numId w:val="2"/>
              </w:numPr>
              <w:jc w:val="both"/>
              <w:rPr>
                <w:rFonts w:eastAsia="Times New Roman" w:cstheme="minorHAnsi"/>
                <w:sz w:val="28"/>
                <w:szCs w:val="28"/>
                <w:lang w:val="az-Latn-AZ" w:eastAsia="ru-RU"/>
              </w:rPr>
            </w:pPr>
            <w:r>
              <w:rPr>
                <w:rFonts w:eastAsia="Times New Roman" w:cstheme="minorHAnsi"/>
                <w:sz w:val="28"/>
                <w:szCs w:val="28"/>
                <w:lang w:val="az-Latn-AZ" w:eastAsia="ru-RU"/>
              </w:rPr>
              <w:t>30 bal-nəzəri bilkilər, test tapşırığı, xəyali və ya real xəstə müzakirəsi zamanı toplanacaq ballardır.</w:t>
            </w:r>
          </w:p>
          <w:p w:rsidR="00AD6EC8" w:rsidRDefault="00AD6EC8" w:rsidP="00F943D3">
            <w:pPr>
              <w:pStyle w:val="a5"/>
              <w:numPr>
                <w:ilvl w:val="0"/>
                <w:numId w:val="2"/>
              </w:numPr>
              <w:jc w:val="both"/>
              <w:rPr>
                <w:rFonts w:eastAsia="Times New Roman" w:cstheme="minorHAnsi"/>
                <w:sz w:val="28"/>
                <w:szCs w:val="28"/>
                <w:lang w:val="az-Latn-AZ" w:eastAsia="ru-RU"/>
              </w:rPr>
            </w:pPr>
            <w:r>
              <w:rPr>
                <w:rFonts w:eastAsia="Times New Roman" w:cstheme="minorHAnsi"/>
                <w:sz w:val="28"/>
                <w:szCs w:val="28"/>
                <w:lang w:val="az-Latn-AZ" w:eastAsia="ru-RU"/>
              </w:rPr>
              <w:t>50 bal-imtahanda toplanacaq.</w:t>
            </w:r>
          </w:p>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İmtahan test üsulu ilə keçiriləcəkdir.Test 50 sualdan ibarət  olacaqdır.</w:t>
            </w:r>
          </w:p>
          <w:p w:rsidR="00AD6EC8" w:rsidRDefault="00AD6EC8">
            <w:pPr>
              <w:jc w:val="both"/>
              <w:rPr>
                <w:rFonts w:eastAsia="Times New Roman" w:cstheme="minorHAnsi"/>
                <w:sz w:val="28"/>
                <w:szCs w:val="28"/>
                <w:lang w:val="az-Latn-AZ" w:eastAsia="ru-RU"/>
              </w:rPr>
            </w:pPr>
            <w:r>
              <w:rPr>
                <w:rFonts w:eastAsia="Times New Roman" w:cstheme="minorHAnsi"/>
                <w:b/>
                <w:bCs/>
                <w:sz w:val="28"/>
                <w:szCs w:val="28"/>
                <w:lang w:val="az-Latn-AZ" w:eastAsia="ru-RU"/>
              </w:rPr>
              <w:t>QEYD:</w:t>
            </w:r>
          </w:p>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İmtahanda minimum 17 bal toplanarsa, imtahana qədər yığılan ballar toplanılmayacaq. İmtahanda və imtahana qədər toplanan ballar cəmlənir və yekun miqdarı aşağidakı kimi qiymətləndirilir:</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A-“</w:t>
            </w:r>
            <w:proofErr w:type="spellStart"/>
            <w:r>
              <w:rPr>
                <w:rFonts w:eastAsia="Times New Roman" w:cstheme="minorHAnsi"/>
                <w:sz w:val="28"/>
                <w:szCs w:val="28"/>
                <w:lang w:val="en-US" w:eastAsia="ru-RU"/>
              </w:rPr>
              <w:t>Əla</w:t>
            </w:r>
            <w:proofErr w:type="spellEnd"/>
            <w:r>
              <w:rPr>
                <w:rFonts w:eastAsia="Times New Roman" w:cstheme="minorHAnsi"/>
                <w:sz w:val="28"/>
                <w:szCs w:val="28"/>
                <w:lang w:val="en-US" w:eastAsia="ru-RU"/>
              </w:rPr>
              <w:t>”                      -91-100</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B-“</w:t>
            </w:r>
            <w:proofErr w:type="spellStart"/>
            <w:r>
              <w:rPr>
                <w:rFonts w:eastAsia="Times New Roman" w:cstheme="minorHAnsi"/>
                <w:sz w:val="28"/>
                <w:szCs w:val="28"/>
                <w:lang w:val="en-US" w:eastAsia="ru-RU"/>
              </w:rPr>
              <w:t>Çox</w:t>
            </w:r>
            <w:proofErr w:type="spellEnd"/>
            <w:r w:rsidR="00E649D9">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yaxşı</w:t>
            </w:r>
            <w:proofErr w:type="spellEnd"/>
            <w:r>
              <w:rPr>
                <w:rFonts w:eastAsia="Times New Roman" w:cstheme="minorHAnsi"/>
                <w:sz w:val="28"/>
                <w:szCs w:val="28"/>
                <w:lang w:val="en-US" w:eastAsia="ru-RU"/>
              </w:rPr>
              <w:t>”             -81-90</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C-“</w:t>
            </w:r>
            <w:proofErr w:type="spellStart"/>
            <w:r>
              <w:rPr>
                <w:rFonts w:eastAsia="Times New Roman" w:cstheme="minorHAnsi"/>
                <w:sz w:val="28"/>
                <w:szCs w:val="28"/>
                <w:lang w:val="en-US" w:eastAsia="ru-RU"/>
              </w:rPr>
              <w:t>Yaxşı</w:t>
            </w:r>
            <w:proofErr w:type="spellEnd"/>
            <w:r>
              <w:rPr>
                <w:rFonts w:eastAsia="Times New Roman" w:cstheme="minorHAnsi"/>
                <w:sz w:val="28"/>
                <w:szCs w:val="28"/>
                <w:lang w:val="en-US" w:eastAsia="ru-RU"/>
              </w:rPr>
              <w:t>”                    -71-80</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D-“</w:t>
            </w:r>
            <w:proofErr w:type="spellStart"/>
            <w:r>
              <w:rPr>
                <w:rFonts w:eastAsia="Times New Roman" w:cstheme="minorHAnsi"/>
                <w:sz w:val="28"/>
                <w:szCs w:val="28"/>
                <w:lang w:val="en-US" w:eastAsia="ru-RU"/>
              </w:rPr>
              <w:t>Kafi</w:t>
            </w:r>
            <w:proofErr w:type="spellEnd"/>
            <w:r>
              <w:rPr>
                <w:rFonts w:eastAsia="Times New Roman" w:cstheme="minorHAnsi"/>
                <w:sz w:val="28"/>
                <w:szCs w:val="28"/>
                <w:lang w:val="en-US" w:eastAsia="ru-RU"/>
              </w:rPr>
              <w:t>”                      -61-70</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 xml:space="preserve">E-“ </w:t>
            </w:r>
            <w:proofErr w:type="spellStart"/>
            <w:r>
              <w:rPr>
                <w:rFonts w:eastAsia="Times New Roman" w:cstheme="minorHAnsi"/>
                <w:sz w:val="28"/>
                <w:szCs w:val="28"/>
                <w:lang w:val="en-US" w:eastAsia="ru-RU"/>
              </w:rPr>
              <w:t>Qənaətbəxş</w:t>
            </w:r>
            <w:proofErr w:type="spellEnd"/>
            <w:r>
              <w:rPr>
                <w:rFonts w:eastAsia="Times New Roman" w:cstheme="minorHAnsi"/>
                <w:sz w:val="28"/>
                <w:szCs w:val="28"/>
                <w:lang w:val="en-US" w:eastAsia="ru-RU"/>
              </w:rPr>
              <w:t>”       -51-60</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F-“</w:t>
            </w:r>
            <w:proofErr w:type="spellStart"/>
            <w:r>
              <w:rPr>
                <w:rFonts w:eastAsia="Times New Roman" w:cstheme="minorHAnsi"/>
                <w:sz w:val="28"/>
                <w:szCs w:val="28"/>
                <w:lang w:val="en-US" w:eastAsia="ru-RU"/>
              </w:rPr>
              <w:t>Qeyri</w:t>
            </w:r>
            <w:r w:rsidR="00E649D9">
              <w:rPr>
                <w:rFonts w:eastAsia="Times New Roman" w:cstheme="minorHAnsi"/>
                <w:sz w:val="28"/>
                <w:szCs w:val="28"/>
                <w:lang w:val="en-US" w:eastAsia="ru-RU"/>
              </w:rPr>
              <w:t>-</w:t>
            </w:r>
            <w:r>
              <w:rPr>
                <w:rFonts w:eastAsia="Times New Roman" w:cstheme="minorHAnsi"/>
                <w:sz w:val="28"/>
                <w:szCs w:val="28"/>
                <w:lang w:val="en-US" w:eastAsia="ru-RU"/>
              </w:rPr>
              <w:t>kafi</w:t>
            </w:r>
            <w:proofErr w:type="spellEnd"/>
            <w:r>
              <w:rPr>
                <w:rFonts w:eastAsia="Times New Roman" w:cstheme="minorHAnsi"/>
                <w:sz w:val="28"/>
                <w:szCs w:val="28"/>
                <w:lang w:val="en-US" w:eastAsia="ru-RU"/>
              </w:rPr>
              <w:t xml:space="preserve">”              -51 </w:t>
            </w:r>
            <w:proofErr w:type="spellStart"/>
            <w:r>
              <w:rPr>
                <w:rFonts w:eastAsia="Times New Roman" w:cstheme="minorHAnsi"/>
                <w:sz w:val="28"/>
                <w:szCs w:val="28"/>
                <w:lang w:val="en-US" w:eastAsia="ru-RU"/>
              </w:rPr>
              <w:t>baldan</w:t>
            </w:r>
            <w:proofErr w:type="spellEnd"/>
            <w:r w:rsidR="00E649D9">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aşağı</w:t>
            </w:r>
            <w:proofErr w:type="spellEnd"/>
          </w:p>
          <w:p w:rsidR="00AD6EC8" w:rsidRDefault="00AD6EC8">
            <w:pPr>
              <w:jc w:val="both"/>
              <w:rPr>
                <w:rFonts w:eastAsia="Times New Roman" w:cstheme="minorHAnsi"/>
                <w:sz w:val="28"/>
                <w:szCs w:val="28"/>
                <w:lang w:val="az-Latn-AZ" w:eastAsia="ru-RU"/>
              </w:rPr>
            </w:pPr>
          </w:p>
        </w:tc>
      </w:tr>
      <w:tr w:rsidR="00AD6EC8" w:rsidRPr="00C85FD6" w:rsidTr="00AD6EC8">
        <w:tc>
          <w:tcPr>
            <w:tcW w:w="3330" w:type="dxa"/>
            <w:tcBorders>
              <w:top w:val="nil"/>
              <w:left w:val="single" w:sz="4" w:space="0" w:color="auto"/>
              <w:bottom w:val="nil"/>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Sərbəst iş:</w:t>
            </w:r>
          </w:p>
        </w:tc>
        <w:tc>
          <w:tcPr>
            <w:tcW w:w="6763" w:type="dxa"/>
            <w:tcBorders>
              <w:top w:val="nil"/>
              <w:left w:val="nil"/>
              <w:bottom w:val="nil"/>
              <w:right w:val="single" w:sz="4" w:space="0" w:color="auto"/>
            </w:tcBorders>
          </w:tcPr>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Semestr ərzində tələbələrə 2 sərbəst iş tapşırığı verilir.</w:t>
            </w:r>
            <w:r>
              <w:rPr>
                <w:rFonts w:eastAsia="Times New Roman" w:cstheme="minorHAnsi"/>
                <w:bCs/>
                <w:sz w:val="28"/>
                <w:szCs w:val="28"/>
                <w:lang w:val="az-Latn-AZ" w:eastAsia="ru-RU"/>
              </w:rPr>
              <w:t> Orqanların daha az rast gələn xəstəliklərini əhatə edən sərbəst iş  mövzuları (irəli səviyyə) haqqında tələbələr slayd formasında təqdimat hazırlayırlar.</w:t>
            </w:r>
          </w:p>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Tələbələr sərbəst işləri kurasiyanın sonuna qədər təhvil verməlidirlər</w:t>
            </w:r>
          </w:p>
          <w:p w:rsidR="00AD6EC8" w:rsidRDefault="00AD6EC8">
            <w:pPr>
              <w:rPr>
                <w:rFonts w:eastAsia="Times New Roman" w:cstheme="minorHAnsi"/>
                <w:sz w:val="28"/>
                <w:szCs w:val="28"/>
                <w:lang w:val="az-Latn-AZ" w:eastAsia="ru-RU"/>
              </w:rPr>
            </w:pPr>
          </w:p>
        </w:tc>
      </w:tr>
      <w:tr w:rsidR="00AD6EC8" w:rsidRPr="00C85FD6" w:rsidTr="00AD6EC8">
        <w:tc>
          <w:tcPr>
            <w:tcW w:w="3330" w:type="dxa"/>
            <w:tcBorders>
              <w:top w:val="nil"/>
              <w:left w:val="single" w:sz="4" w:space="0" w:color="auto"/>
              <w:bottom w:val="single" w:sz="4" w:space="0" w:color="auto"/>
              <w:right w:val="nil"/>
            </w:tcBorders>
            <w:hideMark/>
          </w:tcPr>
          <w:p w:rsidR="00AD6EC8" w:rsidRDefault="00AD6EC8">
            <w:pPr>
              <w:rPr>
                <w:rFonts w:eastAsia="Times New Roman" w:cstheme="minorHAnsi"/>
                <w:b/>
                <w:bCs/>
                <w:sz w:val="28"/>
                <w:szCs w:val="28"/>
                <w:lang w:val="az-Latn-AZ" w:eastAsia="ru-RU"/>
              </w:rPr>
            </w:pPr>
            <w:r>
              <w:rPr>
                <w:rFonts w:eastAsia="Times New Roman" w:cstheme="minorHAnsi"/>
                <w:b/>
                <w:bCs/>
                <w:sz w:val="28"/>
                <w:szCs w:val="28"/>
                <w:lang w:val="az-Latn-AZ" w:eastAsia="ru-RU"/>
              </w:rPr>
              <w:t xml:space="preserve">Sillabus-işçi tədris </w:t>
            </w:r>
            <w:r>
              <w:rPr>
                <w:rFonts w:eastAsia="Times New Roman" w:cstheme="minorHAnsi"/>
                <w:b/>
                <w:bCs/>
                <w:sz w:val="28"/>
                <w:szCs w:val="28"/>
                <w:lang w:val="az-Latn-AZ" w:eastAsia="ru-RU"/>
              </w:rPr>
              <w:lastRenderedPageBreak/>
              <w:t>proqramı:</w:t>
            </w:r>
          </w:p>
        </w:tc>
        <w:tc>
          <w:tcPr>
            <w:tcW w:w="6763" w:type="dxa"/>
            <w:tcBorders>
              <w:top w:val="nil"/>
              <w:left w:val="nil"/>
              <w:bottom w:val="single" w:sz="4" w:space="0" w:color="auto"/>
              <w:right w:val="single" w:sz="4" w:space="0" w:color="auto"/>
            </w:tcBorders>
          </w:tcPr>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lastRenderedPageBreak/>
              <w:t xml:space="preserve">Bakalavr təhsilinin  məzmunu tədris prosesinin </w:t>
            </w:r>
            <w:r>
              <w:rPr>
                <w:rFonts w:eastAsia="Times New Roman" w:cstheme="minorHAnsi"/>
                <w:sz w:val="28"/>
                <w:szCs w:val="28"/>
                <w:lang w:val="az-Latn-AZ" w:eastAsia="ru-RU"/>
              </w:rPr>
              <w:lastRenderedPageBreak/>
              <w:t>planlaşdırılmasını, onun həyata keçirilməsinin forma və metodlarının, tədris yükünün həcmini,tədris mərhələlərinin (semestrlərin) müddətini, tədris növlərini (mühazirə, məşğələ, laboratoriya və s.) ayrı-ayrı fənlərin həcmini,ixtisaslar üzrə təhsil proqramlarına qoyulan tələbləri əhatə edir.</w:t>
            </w:r>
          </w:p>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Tədris prosesinin planlaşdırılması və təşkili planları (nümunəvi işçi və fərdi) və fənlər üzrə işçi proqramları əsasında həyata keçirilir. Həmin sənədlərin  forması və strukturu ali təhsil müəssisəsi tərəfindən müəyyənləşdirilir.</w:t>
            </w:r>
          </w:p>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Fənn proqramları ixtisaslar üzrə ali təhsil  proqramlarının tələblərinə  uyğun olaraq  ali təhsil müəssisələri tərəfindən hazırlanır və müvafiq   qaydada Azərbaycan Respublikasının Təhsil Nazirliyi tərəfindən təsdiq edilir.Fənn proqramları əsasında işçi proqramlar (sillabuslar) hazırlanır və  ali təhsil müəssisələri  tərəfindən təsdiq edilir.</w:t>
            </w:r>
          </w:p>
          <w:p w:rsidR="00AD6EC8" w:rsidRDefault="00AD6EC8">
            <w:pPr>
              <w:jc w:val="both"/>
              <w:rPr>
                <w:rFonts w:eastAsia="Times New Roman" w:cstheme="minorHAnsi"/>
                <w:sz w:val="28"/>
                <w:szCs w:val="28"/>
                <w:lang w:val="az-Latn-AZ" w:eastAsia="ru-RU"/>
              </w:rPr>
            </w:pPr>
            <w:r>
              <w:rPr>
                <w:rFonts w:eastAsia="Times New Roman" w:cstheme="minorHAnsi"/>
                <w:b/>
                <w:bCs/>
                <w:color w:val="0070C0"/>
                <w:sz w:val="28"/>
                <w:szCs w:val="28"/>
                <w:u w:val="single"/>
                <w:lang w:val="az-Latn-AZ" w:eastAsia="ru-RU"/>
              </w:rPr>
              <w:t>İşçi  tədris  proqramı (sillabus)</w:t>
            </w:r>
            <w:r>
              <w:rPr>
                <w:rFonts w:eastAsia="Times New Roman" w:cstheme="minorHAnsi"/>
                <w:sz w:val="28"/>
                <w:szCs w:val="28"/>
                <w:lang w:val="az-Latn-AZ" w:eastAsia="ru-RU"/>
              </w:rPr>
              <w:t>-fənnin müvafiq proqramı əsasinda hazırlanan və özündə tədris olunan fənnin təsviririni, onun hədəf  və  məqsədini, qısa məzmununu, dərslərin müddətini  və növlərini, tələbənin müstəqil işi üçün tapşırıqları, onların yerinə yetirilməsi müddətini, məsləhət saatlarını, müəllim haqqında məlumatı, müəllimin tələblərini, qiymətləndirmə meyarlarlarını, aralıq  qiymətləndirmə cədvəlini, istifadə olunan ədəbiyyatın siyahısını özündə əks etdirən sənəddir.</w:t>
            </w:r>
          </w:p>
          <w:p w:rsidR="00AD6EC8" w:rsidRDefault="00AD6EC8">
            <w:pPr>
              <w:rPr>
                <w:rFonts w:eastAsia="Times New Roman" w:cstheme="minorHAnsi"/>
                <w:sz w:val="28"/>
                <w:szCs w:val="28"/>
                <w:lang w:val="az-Latn-AZ" w:eastAsia="ru-RU"/>
              </w:rPr>
            </w:pPr>
          </w:p>
        </w:tc>
      </w:tr>
    </w:tbl>
    <w:p w:rsidR="00AD6EC8" w:rsidRDefault="00AD6EC8" w:rsidP="00AD6EC8">
      <w:pPr>
        <w:spacing w:after="0" w:line="240" w:lineRule="auto"/>
        <w:jc w:val="center"/>
        <w:rPr>
          <w:rFonts w:eastAsia="Times New Roman" w:cstheme="minorHAnsi"/>
          <w:b/>
          <w:bCs/>
          <w:color w:val="494949"/>
          <w:sz w:val="28"/>
          <w:szCs w:val="28"/>
          <w:lang w:val="az-Latn-AZ" w:eastAsia="ru-RU"/>
        </w:rPr>
      </w:pPr>
    </w:p>
    <w:p w:rsidR="00AD6EC8" w:rsidRDefault="00AD6EC8" w:rsidP="00AD6EC8">
      <w:pPr>
        <w:spacing w:after="0" w:line="240" w:lineRule="auto"/>
        <w:jc w:val="center"/>
        <w:rPr>
          <w:rFonts w:eastAsia="Times New Roman" w:cstheme="minorHAnsi"/>
          <w:b/>
          <w:bCs/>
          <w:color w:val="494949"/>
          <w:sz w:val="28"/>
          <w:szCs w:val="28"/>
          <w:lang w:val="az-Latn-AZ" w:eastAsia="ru-RU"/>
        </w:rPr>
      </w:pPr>
    </w:p>
    <w:p w:rsidR="00AD6EC8" w:rsidRPr="00AD6EC8" w:rsidRDefault="00AD6EC8" w:rsidP="00AD6EC8">
      <w:pPr>
        <w:rPr>
          <w:rStyle w:val="a7"/>
          <w:lang w:val="az-Latn-AZ"/>
        </w:rPr>
      </w:pPr>
      <w:r>
        <w:rPr>
          <w:rFonts w:cstheme="minorHAnsi"/>
          <w:b/>
          <w:bCs/>
          <w:sz w:val="28"/>
          <w:szCs w:val="28"/>
          <w:lang w:val="az-Latn-AZ"/>
        </w:rPr>
        <w:br w:type="page"/>
      </w:r>
    </w:p>
    <w:p w:rsidR="00AD6EC8" w:rsidRPr="00AD6EC8" w:rsidRDefault="00AD6EC8" w:rsidP="00AD6EC8">
      <w:pPr>
        <w:pStyle w:val="a4"/>
        <w:spacing w:before="0" w:beforeAutospacing="0" w:after="0" w:afterAutospacing="0"/>
        <w:jc w:val="center"/>
        <w:rPr>
          <w:rFonts w:asciiTheme="minorHAnsi" w:hAnsiTheme="minorHAnsi"/>
          <w:lang w:val="az-Latn-AZ"/>
        </w:rPr>
      </w:pPr>
      <w:r>
        <w:rPr>
          <w:rStyle w:val="a7"/>
          <w:rFonts w:asciiTheme="minorHAnsi" w:hAnsiTheme="minorHAnsi" w:cstheme="minorHAnsi"/>
          <w:sz w:val="28"/>
          <w:szCs w:val="28"/>
          <w:lang w:val="az-Latn-AZ"/>
        </w:rPr>
        <w:lastRenderedPageBreak/>
        <w:t>V</w:t>
      </w:r>
      <w:r w:rsidR="004C35EB">
        <w:rPr>
          <w:rStyle w:val="a7"/>
          <w:rFonts w:asciiTheme="minorHAnsi" w:hAnsiTheme="minorHAnsi" w:cstheme="minorHAnsi"/>
          <w:sz w:val="28"/>
          <w:szCs w:val="28"/>
          <w:lang w:val="az-Latn-AZ"/>
        </w:rPr>
        <w:t>I</w:t>
      </w:r>
      <w:r>
        <w:rPr>
          <w:rStyle w:val="a7"/>
          <w:rFonts w:asciiTheme="minorHAnsi" w:hAnsiTheme="minorHAnsi" w:cstheme="minorHAnsi"/>
          <w:sz w:val="28"/>
          <w:szCs w:val="28"/>
          <w:lang w:val="az-Latn-AZ"/>
        </w:rPr>
        <w:t xml:space="preserve"> kurs "Cərrahi Xəstəliklər"  fənnindən praktiki dərslərin mövzu planı</w:t>
      </w:r>
    </w:p>
    <w:p w:rsidR="00AD6EC8" w:rsidRPr="00435D58" w:rsidRDefault="00AD6EC8" w:rsidP="00435D58">
      <w:pPr>
        <w:pStyle w:val="a4"/>
        <w:spacing w:before="0" w:beforeAutospacing="0" w:after="0" w:afterAutospacing="0"/>
        <w:jc w:val="center"/>
        <w:rPr>
          <w:rFonts w:asciiTheme="minorHAnsi" w:hAnsiTheme="minorHAnsi" w:cstheme="minorHAnsi"/>
          <w:sz w:val="28"/>
          <w:szCs w:val="28"/>
          <w:lang w:val="en-US"/>
        </w:rPr>
      </w:pPr>
      <w:r>
        <w:rPr>
          <w:rFonts w:asciiTheme="minorHAnsi" w:hAnsiTheme="minorHAnsi" w:cstheme="minorHAnsi"/>
          <w:sz w:val="28"/>
          <w:szCs w:val="28"/>
          <w:lang w:val="en-US"/>
        </w:rPr>
        <w:t xml:space="preserve">(2021-2022-ci </w:t>
      </w:r>
      <w:proofErr w:type="spellStart"/>
      <w:r>
        <w:rPr>
          <w:rFonts w:asciiTheme="minorHAnsi" w:hAnsiTheme="minorHAnsi" w:cstheme="minorHAnsi"/>
          <w:sz w:val="28"/>
          <w:szCs w:val="28"/>
          <w:lang w:val="en-US"/>
        </w:rPr>
        <w:t>tədris</w:t>
      </w:r>
      <w:proofErr w:type="spellEnd"/>
      <w:r>
        <w:rPr>
          <w:rFonts w:asciiTheme="minorHAnsi" w:hAnsiTheme="minorHAnsi" w:cstheme="minorHAnsi"/>
          <w:sz w:val="28"/>
          <w:szCs w:val="28"/>
          <w:lang w:val="en-US"/>
        </w:rPr>
        <w:t xml:space="preserve"> </w:t>
      </w:r>
      <w:proofErr w:type="spellStart"/>
      <w:proofErr w:type="gramStart"/>
      <w:r>
        <w:rPr>
          <w:rFonts w:asciiTheme="minorHAnsi" w:hAnsiTheme="minorHAnsi" w:cstheme="minorHAnsi"/>
          <w:sz w:val="28"/>
          <w:szCs w:val="28"/>
          <w:lang w:val="en-US"/>
        </w:rPr>
        <w:t>ili</w:t>
      </w:r>
      <w:proofErr w:type="spellEnd"/>
      <w:proofErr w:type="gramEnd"/>
      <w:r>
        <w:rPr>
          <w:rFonts w:asciiTheme="minorHAnsi" w:hAnsiTheme="minorHAnsi" w:cstheme="minorHAnsi"/>
          <w:sz w:val="28"/>
          <w:szCs w:val="28"/>
          <w:lang w:val="en-US"/>
        </w:rPr>
        <w:t>)</w:t>
      </w:r>
    </w:p>
    <w:tbl>
      <w:tblPr>
        <w:tblStyle w:val="a6"/>
        <w:tblW w:w="10080" w:type="dxa"/>
        <w:tblInd w:w="-522" w:type="dxa"/>
        <w:tblBorders>
          <w:insideH w:val="none" w:sz="0" w:space="0" w:color="auto"/>
          <w:insideV w:val="none" w:sz="0" w:space="0" w:color="auto"/>
        </w:tblBorders>
        <w:tblLook w:val="04A0"/>
      </w:tblPr>
      <w:tblGrid>
        <w:gridCol w:w="630"/>
        <w:gridCol w:w="8730"/>
        <w:gridCol w:w="720"/>
      </w:tblGrid>
      <w:tr w:rsidR="00AD6EC8" w:rsidTr="00AD6EC8">
        <w:trPr>
          <w:trHeight w:val="562"/>
          <w:tblHeader/>
        </w:trPr>
        <w:tc>
          <w:tcPr>
            <w:tcW w:w="630" w:type="dxa"/>
            <w:tcBorders>
              <w:top w:val="single" w:sz="4" w:space="0" w:color="auto"/>
              <w:left w:val="single" w:sz="4" w:space="0" w:color="auto"/>
              <w:bottom w:val="nil"/>
              <w:right w:val="nil"/>
            </w:tcBorders>
            <w:shd w:val="clear" w:color="auto" w:fill="0070C0"/>
          </w:tcPr>
          <w:p w:rsidR="00AD6EC8" w:rsidRDefault="00AD6EC8">
            <w:pPr>
              <w:rPr>
                <w:rFonts w:cstheme="minorHAnsi"/>
                <w:b/>
                <w:color w:val="FFFFFF" w:themeColor="background1"/>
                <w:sz w:val="28"/>
                <w:szCs w:val="28"/>
                <w:lang w:val="az-Latn-AZ"/>
              </w:rPr>
            </w:pPr>
          </w:p>
        </w:tc>
        <w:tc>
          <w:tcPr>
            <w:tcW w:w="8730" w:type="dxa"/>
            <w:tcBorders>
              <w:top w:val="single" w:sz="4" w:space="0" w:color="auto"/>
              <w:left w:val="nil"/>
              <w:bottom w:val="nil"/>
              <w:right w:val="nil"/>
            </w:tcBorders>
            <w:shd w:val="clear" w:color="auto" w:fill="0070C0"/>
            <w:hideMark/>
          </w:tcPr>
          <w:p w:rsidR="00AD6EC8" w:rsidRDefault="00AD6EC8">
            <w:pPr>
              <w:jc w:val="center"/>
              <w:rPr>
                <w:rFonts w:cstheme="minorHAnsi"/>
                <w:b/>
                <w:color w:val="FFFFFF" w:themeColor="background1"/>
                <w:sz w:val="28"/>
                <w:szCs w:val="28"/>
                <w:lang w:val="az-Latn-AZ"/>
              </w:rPr>
            </w:pPr>
            <w:r>
              <w:rPr>
                <w:rFonts w:cstheme="minorHAnsi"/>
                <w:b/>
                <w:color w:val="FFFFFF" w:themeColor="background1"/>
                <w:sz w:val="28"/>
                <w:szCs w:val="28"/>
                <w:lang w:val="az-Latn-AZ"/>
              </w:rPr>
              <w:t>Praktiki dərs mövzuları</w:t>
            </w:r>
          </w:p>
        </w:tc>
        <w:tc>
          <w:tcPr>
            <w:tcW w:w="720" w:type="dxa"/>
            <w:tcBorders>
              <w:top w:val="single" w:sz="4" w:space="0" w:color="auto"/>
              <w:left w:val="nil"/>
              <w:bottom w:val="nil"/>
              <w:right w:val="single" w:sz="4" w:space="0" w:color="auto"/>
            </w:tcBorders>
            <w:shd w:val="clear" w:color="auto" w:fill="0070C0"/>
            <w:hideMark/>
          </w:tcPr>
          <w:p w:rsidR="00AD6EC8" w:rsidRDefault="00AD6EC8">
            <w:pPr>
              <w:jc w:val="center"/>
              <w:rPr>
                <w:rFonts w:cstheme="minorHAnsi"/>
                <w:b/>
                <w:color w:val="FFFFFF" w:themeColor="background1"/>
                <w:sz w:val="28"/>
                <w:szCs w:val="28"/>
                <w:lang w:val="az-Latn-AZ"/>
              </w:rPr>
            </w:pPr>
            <w:r>
              <w:rPr>
                <w:rFonts w:cstheme="minorHAnsi"/>
                <w:b/>
                <w:color w:val="FFFFFF" w:themeColor="background1"/>
                <w:sz w:val="28"/>
                <w:szCs w:val="28"/>
                <w:lang w:val="az-Latn-AZ"/>
              </w:rPr>
              <w:t>saat</w:t>
            </w:r>
          </w:p>
        </w:tc>
      </w:tr>
      <w:tr w:rsidR="00AD6EC8" w:rsidRPr="00C85FD6" w:rsidTr="00AD6EC8">
        <w:tc>
          <w:tcPr>
            <w:tcW w:w="630" w:type="dxa"/>
            <w:tcBorders>
              <w:top w:val="nil"/>
              <w:left w:val="single" w:sz="4" w:space="0" w:color="auto"/>
              <w:bottom w:val="nil"/>
              <w:right w:val="nil"/>
            </w:tcBorders>
            <w:shd w:val="clear" w:color="auto" w:fill="DAEEF3" w:themeFill="accent5" w:themeFillTint="33"/>
            <w:hideMark/>
          </w:tcPr>
          <w:p w:rsidR="00AD6EC8" w:rsidRDefault="00AD6EC8">
            <w:pPr>
              <w:jc w:val="center"/>
              <w:rPr>
                <w:rFonts w:cstheme="minorHAnsi"/>
                <w:b/>
                <w:sz w:val="28"/>
                <w:szCs w:val="28"/>
                <w:lang w:val="az-Latn-AZ"/>
              </w:rPr>
            </w:pPr>
          </w:p>
        </w:tc>
        <w:tc>
          <w:tcPr>
            <w:tcW w:w="8730" w:type="dxa"/>
            <w:tcBorders>
              <w:top w:val="nil"/>
              <w:left w:val="nil"/>
              <w:bottom w:val="nil"/>
              <w:right w:val="nil"/>
            </w:tcBorders>
            <w:shd w:val="clear" w:color="auto" w:fill="DAEEF3" w:themeFill="accent5" w:themeFillTint="33"/>
          </w:tcPr>
          <w:p w:rsidR="00AD6EC8" w:rsidRPr="007C77FF" w:rsidRDefault="00AD6EC8">
            <w:pPr>
              <w:jc w:val="both"/>
              <w:rPr>
                <w:rFonts w:cstheme="minorHAnsi"/>
                <w:b/>
                <w:color w:val="4F81BD" w:themeColor="accent1"/>
                <w:sz w:val="28"/>
                <w:szCs w:val="28"/>
                <w:lang w:val="az-Latn-AZ"/>
              </w:rPr>
            </w:pPr>
            <w:r w:rsidRPr="007C77FF">
              <w:rPr>
                <w:rFonts w:cstheme="minorHAnsi"/>
                <w:b/>
                <w:color w:val="4F81BD" w:themeColor="accent1"/>
                <w:sz w:val="28"/>
                <w:szCs w:val="28"/>
                <w:lang w:val="az-Latn-AZ"/>
              </w:rPr>
              <w:t xml:space="preserve">Tələbələr aşağıdakı </w:t>
            </w:r>
            <w:r w:rsidR="007C77FF" w:rsidRPr="007C77FF">
              <w:rPr>
                <w:rFonts w:eastAsia="Times New Roman" w:cs="Times New Roman"/>
                <w:b/>
                <w:bCs/>
                <w:color w:val="4F81BD" w:themeColor="accent1"/>
                <w:sz w:val="28"/>
                <w:szCs w:val="28"/>
                <w:lang w:val="az-Latn-AZ"/>
              </w:rPr>
              <w:t>cərrahi sindromların və/və ya xəstəliklərin diaqnostikasını, müalicəsini, profilaktikasını və proqnozunu göstərə bilmək,</w:t>
            </w:r>
            <w:r w:rsidR="007C77FF" w:rsidRPr="007C77FF">
              <w:rPr>
                <w:rFonts w:eastAsia="Times New Roman" w:cs="Calibri"/>
                <w:b/>
                <w:color w:val="4F81BD" w:themeColor="accent1"/>
                <w:sz w:val="28"/>
                <w:szCs w:val="28"/>
                <w:lang w:val="az-Latn-AZ" w:eastAsia="ru-RU"/>
              </w:rPr>
              <w:t xml:space="preserve"> müdaxilələri və cərrahi əməliyyatları izah etmək</w:t>
            </w:r>
            <w:r w:rsidR="007C77FF" w:rsidRPr="007C77FF">
              <w:rPr>
                <w:rFonts w:eastAsia="Times New Roman" w:cs="Times New Roman"/>
                <w:b/>
                <w:bCs/>
                <w:color w:val="4F81BD" w:themeColor="accent1"/>
                <w:sz w:val="28"/>
                <w:szCs w:val="28"/>
                <w:lang w:val="az-Latn-AZ"/>
              </w:rPr>
              <w:t xml:space="preserve"> üçün bilməlidir:</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 xml:space="preserve">cərrahi </w:t>
            </w:r>
            <w:proofErr w:type="spellStart"/>
            <w:r w:rsidRPr="00984A2D">
              <w:rPr>
                <w:rFonts w:eastAsia="Times New Roman" w:cs="Times New Roman"/>
                <w:bCs/>
                <w:sz w:val="28"/>
                <w:szCs w:val="28"/>
              </w:rPr>
              <w:t>anatomiya</w:t>
            </w:r>
            <w:proofErr w:type="spellEnd"/>
          </w:p>
          <w:p w:rsidR="00984A2D" w:rsidRPr="00984A2D" w:rsidRDefault="00984A2D" w:rsidP="00984A2D">
            <w:pPr>
              <w:pStyle w:val="a5"/>
              <w:numPr>
                <w:ilvl w:val="0"/>
                <w:numId w:val="13"/>
              </w:numPr>
              <w:jc w:val="both"/>
              <w:rPr>
                <w:rFonts w:eastAsia="Times New Roman" w:cs="Times New Roman"/>
                <w:bCs/>
                <w:sz w:val="28"/>
                <w:szCs w:val="28"/>
              </w:rPr>
            </w:pPr>
            <w:proofErr w:type="spellStart"/>
            <w:r w:rsidRPr="00984A2D">
              <w:rPr>
                <w:rFonts w:eastAsia="Times New Roman" w:cs="Times New Roman"/>
                <w:bCs/>
                <w:sz w:val="28"/>
                <w:szCs w:val="28"/>
              </w:rPr>
              <w:t>klinik</w:t>
            </w:r>
            <w:proofErr w:type="spellEnd"/>
            <w:r w:rsidRPr="00984A2D">
              <w:rPr>
                <w:rFonts w:eastAsia="Times New Roman" w:cs="Times New Roman"/>
                <w:bCs/>
                <w:sz w:val="28"/>
                <w:szCs w:val="28"/>
              </w:rPr>
              <w:t xml:space="preserve"> </w:t>
            </w:r>
            <w:proofErr w:type="spellStart"/>
            <w:r w:rsidRPr="00984A2D">
              <w:rPr>
                <w:rFonts w:eastAsia="Times New Roman" w:cs="Times New Roman"/>
                <w:bCs/>
                <w:sz w:val="28"/>
                <w:szCs w:val="28"/>
              </w:rPr>
              <w:t>fiziologiya</w:t>
            </w:r>
            <w:proofErr w:type="spellEnd"/>
          </w:p>
          <w:p w:rsidR="00984A2D" w:rsidRPr="00984A2D" w:rsidRDefault="00984A2D" w:rsidP="00984A2D">
            <w:pPr>
              <w:pStyle w:val="a5"/>
              <w:numPr>
                <w:ilvl w:val="0"/>
                <w:numId w:val="13"/>
              </w:numPr>
              <w:jc w:val="both"/>
              <w:rPr>
                <w:rFonts w:eastAsia="Times New Roman" w:cs="Times New Roman"/>
                <w:bCs/>
                <w:sz w:val="28"/>
                <w:szCs w:val="28"/>
              </w:rPr>
            </w:pPr>
            <w:proofErr w:type="spellStart"/>
            <w:r w:rsidRPr="00984A2D">
              <w:rPr>
                <w:rFonts w:eastAsia="Times New Roman" w:cs="Times New Roman"/>
                <w:bCs/>
                <w:sz w:val="28"/>
                <w:szCs w:val="28"/>
              </w:rPr>
              <w:t>patoloji</w:t>
            </w:r>
            <w:proofErr w:type="spellEnd"/>
            <w:r w:rsidRPr="00984A2D">
              <w:rPr>
                <w:rFonts w:eastAsia="Times New Roman" w:cs="Times New Roman"/>
                <w:bCs/>
                <w:sz w:val="28"/>
                <w:szCs w:val="28"/>
              </w:rPr>
              <w:t xml:space="preserve"> </w:t>
            </w:r>
            <w:proofErr w:type="spellStart"/>
            <w:r w:rsidRPr="00984A2D">
              <w:rPr>
                <w:rFonts w:eastAsia="Times New Roman" w:cs="Times New Roman"/>
                <w:bCs/>
                <w:sz w:val="28"/>
                <w:szCs w:val="28"/>
              </w:rPr>
              <w:t>anatomiya</w:t>
            </w:r>
            <w:proofErr w:type="spellEnd"/>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xəstəliklərin tərifi</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təsnifatı</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epidemiologiyası</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etiologiyası</w:t>
            </w:r>
          </w:p>
          <w:p w:rsidR="00984A2D" w:rsidRPr="00984A2D" w:rsidRDefault="00984A2D" w:rsidP="00984A2D">
            <w:pPr>
              <w:pStyle w:val="a5"/>
              <w:numPr>
                <w:ilvl w:val="0"/>
                <w:numId w:val="13"/>
              </w:numPr>
              <w:jc w:val="both"/>
              <w:rPr>
                <w:rFonts w:eastAsia="Times New Roman" w:cs="Times New Roman"/>
                <w:bCs/>
                <w:sz w:val="28"/>
                <w:szCs w:val="28"/>
              </w:rPr>
            </w:pPr>
            <w:proofErr w:type="spellStart"/>
            <w:r w:rsidRPr="00984A2D">
              <w:rPr>
                <w:rFonts w:eastAsia="Times New Roman" w:cs="Times New Roman"/>
                <w:bCs/>
                <w:sz w:val="28"/>
                <w:szCs w:val="28"/>
              </w:rPr>
              <w:t>patogenezi</w:t>
            </w:r>
            <w:proofErr w:type="spellEnd"/>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patomorfologiyası</w:t>
            </w:r>
          </w:p>
          <w:p w:rsidR="00984A2D" w:rsidRPr="00984A2D" w:rsidRDefault="00984A2D" w:rsidP="00984A2D">
            <w:pPr>
              <w:pStyle w:val="a5"/>
              <w:numPr>
                <w:ilvl w:val="0"/>
                <w:numId w:val="13"/>
              </w:numPr>
              <w:jc w:val="both"/>
              <w:rPr>
                <w:rFonts w:eastAsia="Times New Roman" w:cs="Times New Roman"/>
                <w:bCs/>
                <w:sz w:val="28"/>
                <w:szCs w:val="28"/>
              </w:rPr>
            </w:pPr>
            <w:proofErr w:type="spellStart"/>
            <w:r w:rsidRPr="00984A2D">
              <w:rPr>
                <w:rFonts w:eastAsia="Times New Roman" w:cs="Times New Roman"/>
                <w:bCs/>
                <w:sz w:val="28"/>
                <w:szCs w:val="28"/>
              </w:rPr>
              <w:t>gedişi</w:t>
            </w:r>
            <w:proofErr w:type="spellEnd"/>
            <w:r w:rsidRPr="00984A2D">
              <w:rPr>
                <w:rFonts w:eastAsia="Times New Roman" w:cs="Times New Roman"/>
                <w:bCs/>
                <w:sz w:val="28"/>
                <w:szCs w:val="28"/>
              </w:rPr>
              <w:t xml:space="preserve"> və ağırlaşmaları</w:t>
            </w:r>
          </w:p>
          <w:p w:rsidR="00984A2D" w:rsidRPr="00984A2D" w:rsidRDefault="00984A2D" w:rsidP="00984A2D">
            <w:pPr>
              <w:pStyle w:val="a5"/>
              <w:numPr>
                <w:ilvl w:val="0"/>
                <w:numId w:val="13"/>
              </w:numPr>
              <w:jc w:val="both"/>
              <w:rPr>
                <w:rFonts w:eastAsia="Times New Roman" w:cs="Times New Roman"/>
                <w:bCs/>
                <w:sz w:val="28"/>
                <w:szCs w:val="28"/>
              </w:rPr>
            </w:pPr>
            <w:proofErr w:type="spellStart"/>
            <w:r w:rsidRPr="00984A2D">
              <w:rPr>
                <w:rFonts w:eastAsia="Times New Roman" w:cs="Times New Roman"/>
                <w:bCs/>
                <w:sz w:val="28"/>
                <w:szCs w:val="28"/>
              </w:rPr>
              <w:t>klinik</w:t>
            </w:r>
            <w:proofErr w:type="spellEnd"/>
            <w:r w:rsidRPr="00984A2D">
              <w:rPr>
                <w:rFonts w:eastAsia="Times New Roman" w:cs="Times New Roman"/>
                <w:bCs/>
                <w:sz w:val="28"/>
                <w:szCs w:val="28"/>
              </w:rPr>
              <w:t xml:space="preserve"> əlamətləri</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müayinələri (</w:t>
            </w:r>
            <w:proofErr w:type="spellStart"/>
            <w:r w:rsidRPr="00984A2D">
              <w:rPr>
                <w:rFonts w:eastAsia="Times New Roman" w:cs="Times New Roman"/>
                <w:bCs/>
                <w:sz w:val="28"/>
                <w:szCs w:val="28"/>
              </w:rPr>
              <w:t>klinik</w:t>
            </w:r>
            <w:proofErr w:type="spellEnd"/>
            <w:r w:rsidRPr="00984A2D">
              <w:rPr>
                <w:rFonts w:eastAsia="Times New Roman" w:cs="Times New Roman"/>
                <w:bCs/>
                <w:sz w:val="28"/>
                <w:szCs w:val="28"/>
              </w:rPr>
              <w:t xml:space="preserve">, </w:t>
            </w:r>
            <w:proofErr w:type="spellStart"/>
            <w:r w:rsidRPr="00984A2D">
              <w:rPr>
                <w:rFonts w:eastAsia="Times New Roman" w:cs="Times New Roman"/>
                <w:bCs/>
                <w:sz w:val="28"/>
                <w:szCs w:val="28"/>
              </w:rPr>
              <w:t>laborator</w:t>
            </w:r>
            <w:proofErr w:type="spellEnd"/>
            <w:r w:rsidRPr="00984A2D">
              <w:rPr>
                <w:rFonts w:eastAsia="Times New Roman" w:cs="Times New Roman"/>
                <w:bCs/>
                <w:sz w:val="28"/>
                <w:szCs w:val="28"/>
              </w:rPr>
              <w:t>, görüntüləmə və digər)</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diaqnostikası</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müalicə üsulları</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müalicə nəticələri</w:t>
            </w:r>
          </w:p>
          <w:p w:rsidR="00984A2D" w:rsidRPr="00984A2D" w:rsidRDefault="00984A2D" w:rsidP="00984A2D">
            <w:pPr>
              <w:pStyle w:val="a5"/>
              <w:numPr>
                <w:ilvl w:val="0"/>
                <w:numId w:val="13"/>
              </w:numPr>
              <w:jc w:val="both"/>
              <w:rPr>
                <w:rFonts w:eastAsia="Times New Roman" w:cs="Times New Roman"/>
                <w:bCs/>
                <w:sz w:val="28"/>
                <w:szCs w:val="28"/>
              </w:rPr>
            </w:pPr>
            <w:r w:rsidRPr="00984A2D">
              <w:rPr>
                <w:rFonts w:eastAsia="Times New Roman" w:cs="Times New Roman"/>
                <w:bCs/>
                <w:sz w:val="28"/>
                <w:szCs w:val="28"/>
              </w:rPr>
              <w:t>profilaktikası</w:t>
            </w:r>
          </w:p>
          <w:p w:rsidR="00984A2D" w:rsidRPr="00984A2D" w:rsidRDefault="00984A2D" w:rsidP="00984A2D">
            <w:pPr>
              <w:pStyle w:val="a5"/>
              <w:numPr>
                <w:ilvl w:val="0"/>
                <w:numId w:val="13"/>
              </w:numPr>
              <w:jc w:val="both"/>
              <w:rPr>
                <w:rFonts w:eastAsia="Times New Roman" w:cs="Times New Roman"/>
                <w:b/>
                <w:bCs/>
                <w:sz w:val="28"/>
                <w:szCs w:val="28"/>
              </w:rPr>
            </w:pPr>
            <w:r w:rsidRPr="00984A2D">
              <w:rPr>
                <w:rFonts w:eastAsia="Times New Roman" w:cs="Times New Roman"/>
                <w:bCs/>
                <w:sz w:val="28"/>
                <w:szCs w:val="28"/>
              </w:rPr>
              <w:t xml:space="preserve">proqnozlaşdırma üsulları və </w:t>
            </w:r>
            <w:proofErr w:type="spellStart"/>
            <w:r w:rsidRPr="00984A2D">
              <w:rPr>
                <w:rFonts w:eastAsia="Times New Roman" w:cs="Times New Roman"/>
                <w:bCs/>
                <w:sz w:val="28"/>
                <w:szCs w:val="28"/>
              </w:rPr>
              <w:t>s</w:t>
            </w:r>
            <w:proofErr w:type="spellEnd"/>
            <w:r w:rsidRPr="00984A2D">
              <w:rPr>
                <w:rFonts w:eastAsia="Times New Roman" w:cs="Times New Roman"/>
                <w:b/>
                <w:bCs/>
                <w:sz w:val="28"/>
                <w:szCs w:val="28"/>
              </w:rPr>
              <w:t>.</w:t>
            </w:r>
          </w:p>
          <w:p w:rsidR="00984A2D" w:rsidRPr="00984A2D" w:rsidRDefault="00984A2D" w:rsidP="00984A2D">
            <w:pPr>
              <w:pStyle w:val="a5"/>
              <w:numPr>
                <w:ilvl w:val="0"/>
                <w:numId w:val="14"/>
              </w:numPr>
              <w:jc w:val="both"/>
              <w:rPr>
                <w:rFonts w:eastAsia="Times New Roman" w:cs="Calibri"/>
                <w:sz w:val="28"/>
                <w:szCs w:val="28"/>
                <w:lang w:eastAsia="ru-RU"/>
              </w:rPr>
            </w:pPr>
            <w:r w:rsidRPr="00984A2D">
              <w:rPr>
                <w:rFonts w:eastAsia="Times New Roman" w:cs="Calibri"/>
                <w:sz w:val="28"/>
                <w:szCs w:val="28"/>
                <w:lang w:val="az-Latn-AZ" w:eastAsia="ru-RU"/>
              </w:rPr>
              <w:t>əməliyyatın tərifi</w:t>
            </w:r>
          </w:p>
          <w:p w:rsidR="00984A2D" w:rsidRPr="00984A2D" w:rsidRDefault="00984A2D" w:rsidP="00984A2D">
            <w:pPr>
              <w:pStyle w:val="a5"/>
              <w:numPr>
                <w:ilvl w:val="0"/>
                <w:numId w:val="14"/>
              </w:numPr>
              <w:jc w:val="both"/>
              <w:rPr>
                <w:rFonts w:eastAsia="Times New Roman" w:cs="Calibri"/>
                <w:sz w:val="28"/>
                <w:szCs w:val="28"/>
                <w:lang w:eastAsia="ru-RU"/>
              </w:rPr>
            </w:pPr>
            <w:r w:rsidRPr="00984A2D">
              <w:rPr>
                <w:rFonts w:eastAsia="Times New Roman" w:cs="Calibri"/>
                <w:sz w:val="28"/>
                <w:szCs w:val="28"/>
                <w:lang w:val="az-Latn-AZ" w:eastAsia="ru-RU"/>
              </w:rPr>
              <w:t xml:space="preserve">əməliyyatlara </w:t>
            </w:r>
            <w:r w:rsidRPr="00984A2D">
              <w:rPr>
                <w:rFonts w:eastAsia="Times New Roman" w:cs="Calibri"/>
                <w:sz w:val="28"/>
                <w:szCs w:val="28"/>
                <w:lang w:eastAsia="ru-RU"/>
              </w:rPr>
              <w:t>göstərişlər</w:t>
            </w:r>
          </w:p>
          <w:p w:rsidR="00984A2D" w:rsidRPr="00984A2D" w:rsidRDefault="00984A2D" w:rsidP="00984A2D">
            <w:pPr>
              <w:pStyle w:val="a5"/>
              <w:numPr>
                <w:ilvl w:val="0"/>
                <w:numId w:val="14"/>
              </w:numPr>
              <w:jc w:val="both"/>
              <w:rPr>
                <w:rFonts w:eastAsia="Times New Roman" w:cs="Calibri"/>
                <w:sz w:val="28"/>
                <w:szCs w:val="28"/>
                <w:lang w:eastAsia="ru-RU"/>
              </w:rPr>
            </w:pPr>
            <w:r w:rsidRPr="00984A2D">
              <w:rPr>
                <w:rFonts w:eastAsia="Times New Roman" w:cs="Calibri"/>
                <w:sz w:val="28"/>
                <w:szCs w:val="28"/>
                <w:lang w:val="az-Latn-AZ" w:eastAsia="ru-RU"/>
              </w:rPr>
              <w:t>əməliyyatlara</w:t>
            </w:r>
            <w:r w:rsidRPr="00984A2D">
              <w:rPr>
                <w:rFonts w:eastAsia="Times New Roman" w:cs="Calibri"/>
                <w:sz w:val="28"/>
                <w:szCs w:val="28"/>
                <w:lang w:eastAsia="ru-RU"/>
              </w:rPr>
              <w:t xml:space="preserve"> əks göstərişlər</w:t>
            </w:r>
          </w:p>
          <w:p w:rsidR="00984A2D" w:rsidRPr="00984A2D" w:rsidRDefault="00984A2D" w:rsidP="00984A2D">
            <w:pPr>
              <w:pStyle w:val="a5"/>
              <w:numPr>
                <w:ilvl w:val="0"/>
                <w:numId w:val="14"/>
              </w:numPr>
              <w:jc w:val="both"/>
              <w:rPr>
                <w:rFonts w:eastAsia="Times New Roman" w:cs="Calibri"/>
                <w:sz w:val="28"/>
                <w:szCs w:val="28"/>
                <w:lang w:eastAsia="ru-RU"/>
              </w:rPr>
            </w:pPr>
            <w:r w:rsidRPr="00984A2D">
              <w:rPr>
                <w:rFonts w:eastAsia="Times New Roman" w:cs="Calibri"/>
                <w:sz w:val="28"/>
                <w:szCs w:val="28"/>
                <w:lang w:val="az-Latn-AZ" w:eastAsia="ru-RU"/>
              </w:rPr>
              <w:t>əməliyyatın</w:t>
            </w:r>
            <w:r w:rsidRPr="00984A2D">
              <w:rPr>
                <w:rFonts w:eastAsia="Times New Roman" w:cs="Calibri"/>
                <w:sz w:val="28"/>
                <w:szCs w:val="28"/>
                <w:lang w:eastAsia="ru-RU"/>
              </w:rPr>
              <w:t xml:space="preserve"> texnikası</w:t>
            </w:r>
          </w:p>
          <w:p w:rsidR="00984A2D" w:rsidRPr="00984A2D" w:rsidRDefault="00984A2D" w:rsidP="00984A2D">
            <w:pPr>
              <w:pStyle w:val="a5"/>
              <w:numPr>
                <w:ilvl w:val="0"/>
                <w:numId w:val="14"/>
              </w:numPr>
              <w:jc w:val="both"/>
              <w:rPr>
                <w:rFonts w:eastAsia="Times New Roman" w:cs="Calibri"/>
                <w:sz w:val="28"/>
                <w:szCs w:val="28"/>
                <w:lang w:eastAsia="ru-RU"/>
              </w:rPr>
            </w:pPr>
            <w:r w:rsidRPr="00984A2D">
              <w:rPr>
                <w:rFonts w:eastAsia="Times New Roman" w:cs="Calibri"/>
                <w:sz w:val="28"/>
                <w:szCs w:val="28"/>
                <w:lang w:val="az-Latn-AZ" w:eastAsia="ru-RU"/>
              </w:rPr>
              <w:t>əməliyyat</w:t>
            </w:r>
            <w:r w:rsidRPr="00984A2D">
              <w:rPr>
                <w:rFonts w:eastAsia="Times New Roman" w:cs="Calibri"/>
                <w:sz w:val="28"/>
                <w:szCs w:val="28"/>
                <w:lang w:eastAsia="ru-RU"/>
              </w:rPr>
              <w:t xml:space="preserve"> işləmlərin ardıcıllığı</w:t>
            </w:r>
          </w:p>
          <w:p w:rsidR="00984A2D" w:rsidRPr="00984A2D" w:rsidRDefault="00984A2D" w:rsidP="00984A2D">
            <w:pPr>
              <w:pStyle w:val="a5"/>
              <w:numPr>
                <w:ilvl w:val="0"/>
                <w:numId w:val="14"/>
              </w:numPr>
              <w:jc w:val="both"/>
              <w:rPr>
                <w:rFonts w:eastAsia="Times New Roman" w:cs="Calibri"/>
                <w:sz w:val="28"/>
                <w:szCs w:val="28"/>
                <w:lang w:eastAsia="ru-RU"/>
              </w:rPr>
            </w:pPr>
            <w:r w:rsidRPr="00984A2D">
              <w:rPr>
                <w:rFonts w:eastAsia="Times New Roman" w:cs="Calibri"/>
                <w:sz w:val="28"/>
                <w:szCs w:val="28"/>
                <w:lang w:val="az-Latn-AZ" w:eastAsia="ru-RU"/>
              </w:rPr>
              <w:t xml:space="preserve">əməliyyatın </w:t>
            </w:r>
            <w:r w:rsidRPr="00984A2D">
              <w:rPr>
                <w:rFonts w:eastAsia="Times New Roman" w:cs="Calibri"/>
                <w:sz w:val="28"/>
                <w:szCs w:val="28"/>
                <w:lang w:eastAsia="ru-RU"/>
              </w:rPr>
              <w:t xml:space="preserve">ağırlaşmaları və </w:t>
            </w:r>
            <w:proofErr w:type="spellStart"/>
            <w:r w:rsidRPr="00984A2D">
              <w:rPr>
                <w:rFonts w:eastAsia="Times New Roman" w:cs="Calibri"/>
                <w:sz w:val="28"/>
                <w:szCs w:val="28"/>
                <w:lang w:eastAsia="ru-RU"/>
              </w:rPr>
              <w:t>s</w:t>
            </w:r>
            <w:proofErr w:type="spellEnd"/>
            <w:r w:rsidRPr="00984A2D">
              <w:rPr>
                <w:rFonts w:eastAsia="Times New Roman" w:cs="Calibri"/>
                <w:sz w:val="28"/>
                <w:szCs w:val="28"/>
                <w:lang w:eastAsia="ru-RU"/>
              </w:rPr>
              <w:t>.</w:t>
            </w:r>
          </w:p>
          <w:p w:rsidR="00984A2D" w:rsidRPr="00984A2D" w:rsidRDefault="00984A2D" w:rsidP="00984A2D">
            <w:pPr>
              <w:pStyle w:val="a5"/>
              <w:jc w:val="both"/>
              <w:rPr>
                <w:rFonts w:eastAsia="Times New Roman" w:cs="Times New Roman"/>
                <w:b/>
                <w:bCs/>
                <w:sz w:val="28"/>
                <w:szCs w:val="28"/>
              </w:rPr>
            </w:pPr>
          </w:p>
          <w:p w:rsidR="00AD6EC8" w:rsidRDefault="00AD6EC8">
            <w:pPr>
              <w:jc w:val="both"/>
              <w:rPr>
                <w:rFonts w:cstheme="minorHAnsi"/>
                <w:b/>
                <w:color w:val="0070C0"/>
                <w:sz w:val="28"/>
                <w:szCs w:val="28"/>
                <w:lang w:val="az-Latn-AZ"/>
              </w:rPr>
            </w:pPr>
          </w:p>
          <w:p w:rsidR="00AD6EC8" w:rsidRDefault="00AD6EC8">
            <w:pPr>
              <w:jc w:val="both"/>
              <w:rPr>
                <w:rFonts w:cstheme="minorHAnsi"/>
                <w:b/>
                <w:color w:val="0070C0"/>
                <w:sz w:val="28"/>
                <w:szCs w:val="28"/>
                <w:lang w:val="az-Latn-AZ"/>
              </w:rPr>
            </w:pPr>
            <w:r>
              <w:rPr>
                <w:rFonts w:cstheme="minorHAnsi"/>
                <w:b/>
                <w:color w:val="0070C0"/>
                <w:sz w:val="28"/>
                <w:szCs w:val="28"/>
                <w:lang w:val="az-Latn-AZ"/>
              </w:rPr>
              <w:t>bacarmalıdır:</w:t>
            </w:r>
          </w:p>
          <w:p w:rsidR="00AD6EC8" w:rsidRDefault="00984A2D" w:rsidP="00F943D3">
            <w:pPr>
              <w:pStyle w:val="a5"/>
              <w:numPr>
                <w:ilvl w:val="0"/>
                <w:numId w:val="4"/>
              </w:numPr>
              <w:jc w:val="both"/>
              <w:rPr>
                <w:rFonts w:eastAsia="Times New Roman" w:cstheme="minorHAnsi"/>
                <w:b/>
                <w:iCs/>
                <w:sz w:val="28"/>
                <w:szCs w:val="28"/>
                <w:lang w:val="az-Latn-AZ" w:eastAsia="az-Latn-AZ"/>
              </w:rPr>
            </w:pPr>
            <w:r>
              <w:rPr>
                <w:rFonts w:cstheme="minorHAnsi"/>
                <w:sz w:val="28"/>
                <w:szCs w:val="28"/>
                <w:lang w:val="az-Latn-AZ"/>
              </w:rPr>
              <w:t xml:space="preserve">xəstənin əməliyyatönü müayinələrini, </w:t>
            </w:r>
            <w:r w:rsidRPr="00435D58">
              <w:rPr>
                <w:rFonts w:cstheme="minorHAnsi"/>
                <w:sz w:val="28"/>
                <w:szCs w:val="28"/>
                <w:lang w:val="az-Latn-AZ"/>
              </w:rPr>
              <w:t>diaqnostikanı, əməliyyatdan sonrakı ağırlaşmaları və təməl praktiki bacarıqları</w:t>
            </w:r>
            <w:r w:rsidR="00AD6EC8" w:rsidRPr="00435D58">
              <w:rPr>
                <w:rFonts w:eastAsia="Times New Roman" w:cstheme="minorHAnsi"/>
                <w:bCs/>
                <w:iCs/>
                <w:sz w:val="28"/>
                <w:szCs w:val="28"/>
                <w:lang w:val="az-Latn-AZ" w:eastAsia="az-Latn-AZ"/>
              </w:rPr>
              <w:t xml:space="preserve"> </w:t>
            </w:r>
            <w:r w:rsidR="00AD6EC8" w:rsidRPr="00435D58">
              <w:rPr>
                <w:rFonts w:eastAsia="Times New Roman" w:cstheme="minorHAnsi"/>
                <w:iCs/>
                <w:sz w:val="28"/>
                <w:szCs w:val="28"/>
                <w:lang w:val="az-Latn-AZ" w:eastAsia="az-Latn-AZ"/>
              </w:rPr>
              <w:t>göstərmək,</w:t>
            </w:r>
            <w:r w:rsidR="00AD6EC8">
              <w:rPr>
                <w:rFonts w:eastAsia="Times New Roman" w:cstheme="minorHAnsi"/>
                <w:b/>
                <w:iCs/>
                <w:sz w:val="28"/>
                <w:szCs w:val="28"/>
                <w:lang w:val="az-Latn-AZ" w:eastAsia="az-Latn-AZ"/>
              </w:rPr>
              <w:t xml:space="preserve"> </w:t>
            </w:r>
          </w:p>
          <w:p w:rsidR="00AD6EC8" w:rsidRPr="00435D58" w:rsidRDefault="00984A2D" w:rsidP="00F943D3">
            <w:pPr>
              <w:pStyle w:val="a5"/>
              <w:numPr>
                <w:ilvl w:val="0"/>
                <w:numId w:val="4"/>
              </w:numPr>
              <w:jc w:val="both"/>
              <w:rPr>
                <w:rFonts w:cstheme="minorHAnsi"/>
                <w:sz w:val="28"/>
                <w:szCs w:val="28"/>
                <w:lang w:val="az-Latn-AZ"/>
              </w:rPr>
            </w:pPr>
            <w:r w:rsidRPr="00435D58">
              <w:rPr>
                <w:rFonts w:cstheme="minorHAnsi"/>
                <w:sz w:val="28"/>
                <w:szCs w:val="28"/>
                <w:lang w:val="az-Latn-AZ"/>
              </w:rPr>
              <w:t>əməliyyatönü hazırlığı və əməliyyatdan sonrakı müalicələri</w:t>
            </w:r>
            <w:r w:rsidR="00AD6EC8" w:rsidRPr="00435D58">
              <w:rPr>
                <w:rFonts w:eastAsia="Times New Roman" w:cstheme="minorHAnsi"/>
                <w:bCs/>
                <w:iCs/>
                <w:sz w:val="28"/>
                <w:szCs w:val="28"/>
                <w:lang w:val="az-Latn-AZ" w:eastAsia="az-Latn-AZ"/>
              </w:rPr>
              <w:t xml:space="preserve"> </w:t>
            </w:r>
            <w:r w:rsidR="00AD6EC8" w:rsidRPr="00435D58">
              <w:rPr>
                <w:rFonts w:eastAsia="Times New Roman" w:cstheme="minorHAnsi"/>
                <w:iCs/>
                <w:sz w:val="28"/>
                <w:szCs w:val="28"/>
                <w:lang w:val="az-Latn-AZ" w:eastAsia="az-Latn-AZ"/>
              </w:rPr>
              <w:t>izah etmək.</w:t>
            </w:r>
          </w:p>
          <w:p w:rsidR="00AD6EC8" w:rsidRDefault="00AD6EC8">
            <w:pPr>
              <w:jc w:val="both"/>
              <w:rPr>
                <w:rFonts w:cstheme="minorHAnsi"/>
                <w:b/>
                <w:color w:val="0070C0"/>
                <w:sz w:val="28"/>
                <w:szCs w:val="28"/>
                <w:lang w:val="az-Latn-AZ"/>
              </w:rPr>
            </w:pPr>
          </w:p>
          <w:p w:rsidR="00435D58" w:rsidRDefault="00435D58">
            <w:pPr>
              <w:jc w:val="both"/>
              <w:rPr>
                <w:rFonts w:cstheme="minorHAnsi"/>
                <w:b/>
                <w:color w:val="0070C0"/>
                <w:sz w:val="28"/>
                <w:szCs w:val="28"/>
                <w:lang w:val="az-Latn-AZ"/>
              </w:rPr>
            </w:pPr>
          </w:p>
          <w:p w:rsidR="00984A2D" w:rsidRDefault="00984A2D">
            <w:pPr>
              <w:jc w:val="both"/>
              <w:rPr>
                <w:rFonts w:cstheme="minorHAnsi"/>
                <w:b/>
                <w:color w:val="0070C0"/>
                <w:sz w:val="28"/>
                <w:szCs w:val="28"/>
                <w:lang w:val="az-Latn-AZ"/>
              </w:rPr>
            </w:pPr>
          </w:p>
          <w:p w:rsidR="00AD6EC8" w:rsidRDefault="00AD6EC8">
            <w:pPr>
              <w:jc w:val="both"/>
              <w:rPr>
                <w:rFonts w:cstheme="minorHAnsi"/>
                <w:bCs/>
                <w:sz w:val="28"/>
                <w:szCs w:val="28"/>
                <w:lang w:val="az-Latn-AZ"/>
              </w:rPr>
            </w:pPr>
          </w:p>
        </w:tc>
        <w:tc>
          <w:tcPr>
            <w:tcW w:w="720" w:type="dxa"/>
            <w:tcBorders>
              <w:top w:val="nil"/>
              <w:left w:val="nil"/>
              <w:bottom w:val="nil"/>
              <w:right w:val="single" w:sz="4" w:space="0" w:color="auto"/>
            </w:tcBorders>
            <w:shd w:val="clear" w:color="auto" w:fill="DAEEF3" w:themeFill="accent5" w:themeFillTint="33"/>
          </w:tcPr>
          <w:p w:rsidR="00AD6EC8" w:rsidRDefault="00AD6EC8">
            <w:pPr>
              <w:rPr>
                <w:rFonts w:cstheme="minorHAnsi"/>
                <w:color w:val="C00000"/>
                <w:sz w:val="28"/>
                <w:szCs w:val="28"/>
                <w:lang w:val="az-Latn-AZ"/>
              </w:rPr>
            </w:pPr>
          </w:p>
        </w:tc>
      </w:tr>
      <w:tr w:rsidR="00AD6EC8" w:rsidTr="00AD6EC8">
        <w:tc>
          <w:tcPr>
            <w:tcW w:w="630" w:type="dxa"/>
            <w:tcBorders>
              <w:top w:val="nil"/>
              <w:left w:val="single" w:sz="4" w:space="0" w:color="auto"/>
              <w:bottom w:val="single" w:sz="4" w:space="0" w:color="auto"/>
              <w:right w:val="nil"/>
            </w:tcBorders>
            <w:hideMark/>
          </w:tcPr>
          <w:p w:rsidR="00AD6EC8" w:rsidRDefault="00AD6EC8">
            <w:pPr>
              <w:jc w:val="center"/>
              <w:rPr>
                <w:rFonts w:cstheme="minorHAnsi"/>
                <w:b/>
                <w:sz w:val="28"/>
                <w:szCs w:val="28"/>
                <w:lang w:val="az-Latn-AZ"/>
              </w:rPr>
            </w:pPr>
            <w:r>
              <w:rPr>
                <w:rFonts w:cstheme="minorHAnsi"/>
                <w:b/>
                <w:sz w:val="28"/>
                <w:szCs w:val="28"/>
                <w:lang w:val="az-Latn-AZ"/>
              </w:rPr>
              <w:lastRenderedPageBreak/>
              <w:t>1</w:t>
            </w:r>
            <w:r w:rsidR="004D55D0">
              <w:rPr>
                <w:rFonts w:cstheme="minorHAnsi"/>
                <w:b/>
                <w:sz w:val="28"/>
                <w:szCs w:val="28"/>
                <w:lang w:val="az-Latn-AZ"/>
              </w:rPr>
              <w:t>.</w:t>
            </w:r>
          </w:p>
        </w:tc>
        <w:tc>
          <w:tcPr>
            <w:tcW w:w="8730" w:type="dxa"/>
            <w:tcBorders>
              <w:top w:val="nil"/>
              <w:left w:val="nil"/>
              <w:bottom w:val="single" w:sz="4" w:space="0" w:color="auto"/>
              <w:right w:val="nil"/>
            </w:tcBorders>
            <w:hideMark/>
          </w:tcPr>
          <w:p w:rsidR="00AD6EC8" w:rsidRPr="0005593A" w:rsidRDefault="007C77FF">
            <w:pPr>
              <w:jc w:val="both"/>
              <w:rPr>
                <w:rFonts w:cstheme="minorHAnsi"/>
                <w:b/>
                <w:bCs/>
                <w:sz w:val="28"/>
                <w:szCs w:val="28"/>
                <w:lang w:val="az-Latn-AZ"/>
              </w:rPr>
            </w:pPr>
            <w:r w:rsidRPr="0005593A">
              <w:rPr>
                <w:rFonts w:cstheme="minorHAnsi"/>
                <w:sz w:val="28"/>
                <w:szCs w:val="28"/>
                <w:lang w:val="az-Latn-AZ"/>
              </w:rPr>
              <w:t>Yaraların müalicəsi</w:t>
            </w:r>
          </w:p>
        </w:tc>
        <w:tc>
          <w:tcPr>
            <w:tcW w:w="720" w:type="dxa"/>
            <w:tcBorders>
              <w:top w:val="nil"/>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Tr="00AD6EC8">
        <w:tc>
          <w:tcPr>
            <w:tcW w:w="630" w:type="dxa"/>
            <w:tcBorders>
              <w:top w:val="single" w:sz="4" w:space="0" w:color="auto"/>
              <w:left w:val="single" w:sz="4" w:space="0" w:color="auto"/>
              <w:bottom w:val="single" w:sz="4" w:space="0" w:color="auto"/>
              <w:right w:val="nil"/>
            </w:tcBorders>
            <w:hideMark/>
          </w:tcPr>
          <w:p w:rsidR="00AD6EC8" w:rsidRDefault="00AD6EC8">
            <w:pPr>
              <w:jc w:val="center"/>
              <w:rPr>
                <w:rFonts w:cstheme="minorHAnsi"/>
                <w:b/>
                <w:sz w:val="28"/>
                <w:szCs w:val="28"/>
                <w:lang w:val="az-Latn-AZ"/>
              </w:rPr>
            </w:pPr>
            <w:r>
              <w:rPr>
                <w:rFonts w:cstheme="minorHAnsi"/>
                <w:b/>
                <w:sz w:val="28"/>
                <w:szCs w:val="28"/>
                <w:lang w:val="az-Latn-AZ"/>
              </w:rPr>
              <w:t>2</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7C77FF">
            <w:pPr>
              <w:jc w:val="both"/>
              <w:rPr>
                <w:rFonts w:cstheme="minorHAnsi"/>
                <w:sz w:val="28"/>
                <w:szCs w:val="28"/>
                <w:lang w:val="az-Latn-AZ"/>
              </w:rPr>
            </w:pPr>
            <w:r w:rsidRPr="0005593A">
              <w:rPr>
                <w:rFonts w:cstheme="minorHAnsi"/>
                <w:sz w:val="28"/>
                <w:szCs w:val="28"/>
                <w:lang w:val="az-Latn-AZ"/>
              </w:rPr>
              <w:t>Sepsisli xəstənin aparılması</w:t>
            </w:r>
          </w:p>
        </w:tc>
        <w:tc>
          <w:tcPr>
            <w:tcW w:w="720"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Tr="00AD6EC8">
        <w:tc>
          <w:tcPr>
            <w:tcW w:w="630" w:type="dxa"/>
            <w:tcBorders>
              <w:top w:val="single" w:sz="4" w:space="0" w:color="auto"/>
              <w:left w:val="single" w:sz="4" w:space="0" w:color="auto"/>
              <w:bottom w:val="single" w:sz="4" w:space="0" w:color="auto"/>
              <w:right w:val="nil"/>
            </w:tcBorders>
            <w:hideMark/>
          </w:tcPr>
          <w:p w:rsidR="00AD6EC8" w:rsidRDefault="00AD6EC8">
            <w:pPr>
              <w:jc w:val="center"/>
              <w:rPr>
                <w:rFonts w:cstheme="minorHAnsi"/>
                <w:b/>
                <w:sz w:val="28"/>
                <w:szCs w:val="28"/>
                <w:lang w:val="az-Latn-AZ"/>
              </w:rPr>
            </w:pPr>
            <w:r>
              <w:rPr>
                <w:rFonts w:cstheme="minorHAnsi"/>
                <w:b/>
                <w:sz w:val="28"/>
                <w:szCs w:val="28"/>
                <w:lang w:val="az-Latn-AZ"/>
              </w:rPr>
              <w:t>3</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heme="minorHAnsi"/>
                <w:b/>
                <w:sz w:val="28"/>
                <w:szCs w:val="28"/>
                <w:lang w:val="az-Latn-AZ"/>
              </w:rPr>
            </w:pPr>
            <w:r w:rsidRPr="0005593A">
              <w:rPr>
                <w:rFonts w:cstheme="minorHAnsi"/>
                <w:sz w:val="28"/>
                <w:szCs w:val="28"/>
                <w:lang w:val="az-Latn-AZ"/>
              </w:rPr>
              <w:t>Şok xəstəsinin aparılması</w:t>
            </w:r>
            <w:r w:rsidR="004D55D0">
              <w:rPr>
                <w:rFonts w:cstheme="minorHAnsi"/>
                <w:sz w:val="28"/>
                <w:szCs w:val="28"/>
                <w:lang w:val="az-Latn-AZ"/>
              </w:rPr>
              <w:t>,</w:t>
            </w:r>
            <w:r w:rsidR="004D55D0" w:rsidRPr="0005593A">
              <w:rPr>
                <w:rFonts w:cstheme="minorHAnsi"/>
                <w:sz w:val="28"/>
                <w:szCs w:val="28"/>
                <w:lang w:val="az-Latn-AZ"/>
              </w:rPr>
              <w:t xml:space="preserve"> Kritik vəziyyətlərdə aparma</w:t>
            </w:r>
          </w:p>
        </w:tc>
        <w:tc>
          <w:tcPr>
            <w:tcW w:w="720" w:type="dxa"/>
            <w:tcBorders>
              <w:top w:val="single" w:sz="4" w:space="0" w:color="auto"/>
              <w:left w:val="nil"/>
              <w:bottom w:val="single" w:sz="4" w:space="0" w:color="auto"/>
              <w:right w:val="single" w:sz="4" w:space="0" w:color="auto"/>
            </w:tcBorders>
          </w:tcPr>
          <w:p w:rsidR="00AD6EC8" w:rsidRPr="00435D58" w:rsidRDefault="0005593A" w:rsidP="0005593A">
            <w:pPr>
              <w:rPr>
                <w:rFonts w:cstheme="minorHAnsi"/>
                <w:b/>
                <w:sz w:val="28"/>
                <w:szCs w:val="28"/>
                <w:lang w:val="az-Latn-AZ"/>
              </w:rPr>
            </w:pPr>
            <w:r w:rsidRPr="00435D58">
              <w:rPr>
                <w:rFonts w:cstheme="minorHAnsi"/>
                <w:b/>
                <w:sz w:val="28"/>
                <w:szCs w:val="28"/>
                <w:lang w:val="az-Latn-AZ"/>
              </w:rPr>
              <w:t xml:space="preserve">   </w:t>
            </w:r>
            <w:r w:rsidR="00E649D9" w:rsidRPr="00435D58">
              <w:rPr>
                <w:rFonts w:cstheme="minorHAnsi"/>
                <w:b/>
                <w:sz w:val="28"/>
                <w:szCs w:val="28"/>
                <w:lang w:val="az-Latn-AZ"/>
              </w:rPr>
              <w:t>7</w:t>
            </w:r>
          </w:p>
        </w:tc>
      </w:tr>
      <w:tr w:rsidR="00AD6EC8" w:rsidTr="00AD6EC8">
        <w:trPr>
          <w:trHeight w:val="72"/>
        </w:trPr>
        <w:tc>
          <w:tcPr>
            <w:tcW w:w="630" w:type="dxa"/>
            <w:tcBorders>
              <w:top w:val="single" w:sz="4" w:space="0" w:color="auto"/>
              <w:left w:val="single" w:sz="4" w:space="0" w:color="auto"/>
              <w:bottom w:val="single" w:sz="4" w:space="0" w:color="auto"/>
              <w:right w:val="nil"/>
            </w:tcBorders>
            <w:hideMark/>
          </w:tcPr>
          <w:p w:rsidR="00AD6EC8" w:rsidRDefault="004D55D0">
            <w:pPr>
              <w:jc w:val="center"/>
              <w:rPr>
                <w:rFonts w:cstheme="minorHAnsi"/>
                <w:b/>
                <w:sz w:val="28"/>
                <w:szCs w:val="28"/>
                <w:lang w:val="az-Latn-AZ"/>
              </w:rPr>
            </w:pPr>
            <w:r>
              <w:rPr>
                <w:rFonts w:cstheme="minorHAnsi"/>
                <w:b/>
                <w:sz w:val="28"/>
                <w:szCs w:val="28"/>
                <w:lang w:val="az-Latn-AZ"/>
              </w:rPr>
              <w:t>4.</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Kəskin qarın xəstəsinin aparılması</w:t>
            </w:r>
          </w:p>
        </w:tc>
        <w:tc>
          <w:tcPr>
            <w:tcW w:w="720"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Tr="00AD6EC8">
        <w:tc>
          <w:tcPr>
            <w:tcW w:w="630" w:type="dxa"/>
            <w:tcBorders>
              <w:top w:val="nil"/>
              <w:left w:val="single" w:sz="4" w:space="0" w:color="auto"/>
              <w:bottom w:val="single" w:sz="4" w:space="0" w:color="auto"/>
              <w:right w:val="nil"/>
            </w:tcBorders>
            <w:hideMark/>
          </w:tcPr>
          <w:p w:rsidR="00AD6EC8" w:rsidRDefault="0005593A">
            <w:pPr>
              <w:rPr>
                <w:rFonts w:cstheme="minorHAnsi"/>
                <w:b/>
                <w:sz w:val="28"/>
                <w:szCs w:val="28"/>
                <w:lang w:val="az-Latn-AZ"/>
              </w:rPr>
            </w:pPr>
            <w:r>
              <w:rPr>
                <w:rFonts w:cstheme="minorHAnsi"/>
                <w:b/>
                <w:sz w:val="28"/>
                <w:szCs w:val="28"/>
                <w:lang w:val="az-Latn-AZ"/>
              </w:rPr>
              <w:t xml:space="preserve">  </w:t>
            </w:r>
            <w:r w:rsidR="004D55D0">
              <w:rPr>
                <w:rFonts w:cstheme="minorHAnsi"/>
                <w:b/>
                <w:sz w:val="28"/>
                <w:szCs w:val="28"/>
                <w:lang w:val="az-Latn-AZ"/>
              </w:rPr>
              <w:t>5.</w:t>
            </w:r>
          </w:p>
        </w:tc>
        <w:tc>
          <w:tcPr>
            <w:tcW w:w="8730" w:type="dxa"/>
            <w:tcBorders>
              <w:top w:val="nil"/>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Mədə-bağırsaq qanaxmasının aparılması</w:t>
            </w:r>
          </w:p>
        </w:tc>
        <w:tc>
          <w:tcPr>
            <w:tcW w:w="720" w:type="dxa"/>
            <w:tcBorders>
              <w:top w:val="nil"/>
              <w:left w:val="nil"/>
              <w:bottom w:val="single" w:sz="4" w:space="0" w:color="auto"/>
              <w:right w:val="single" w:sz="4" w:space="0" w:color="auto"/>
            </w:tcBorders>
            <w:hideMark/>
          </w:tcPr>
          <w:p w:rsidR="00AD6EC8" w:rsidRPr="00435D58" w:rsidRDefault="00AD6EC8">
            <w:pPr>
              <w:rPr>
                <w:rFonts w:cstheme="minorHAnsi"/>
                <w:b/>
                <w:sz w:val="28"/>
                <w:szCs w:val="28"/>
                <w:lang w:val="az-Latn-AZ"/>
              </w:rPr>
            </w:pPr>
            <w:r w:rsidRPr="00435D58">
              <w:rPr>
                <w:rFonts w:cstheme="minorHAnsi"/>
                <w:b/>
                <w:sz w:val="28"/>
                <w:szCs w:val="28"/>
                <w:lang w:val="az-Latn-AZ"/>
              </w:rPr>
              <w:t xml:space="preserve">   </w:t>
            </w:r>
            <w:r w:rsidR="00E649D9" w:rsidRPr="00435D58">
              <w:rPr>
                <w:rFonts w:cstheme="minorHAnsi"/>
                <w:b/>
                <w:sz w:val="28"/>
                <w:szCs w:val="28"/>
                <w:lang w:val="az-Latn-AZ"/>
              </w:rPr>
              <w:t>7</w:t>
            </w:r>
          </w:p>
        </w:tc>
      </w:tr>
      <w:tr w:rsidR="00AD6EC8" w:rsidTr="00AD6EC8">
        <w:tc>
          <w:tcPr>
            <w:tcW w:w="630" w:type="dxa"/>
            <w:tcBorders>
              <w:top w:val="single" w:sz="4" w:space="0" w:color="auto"/>
              <w:left w:val="single" w:sz="4" w:space="0" w:color="auto"/>
              <w:bottom w:val="single" w:sz="4" w:space="0" w:color="auto"/>
              <w:right w:val="nil"/>
            </w:tcBorders>
            <w:hideMark/>
          </w:tcPr>
          <w:p w:rsidR="00AD6EC8" w:rsidRDefault="004D55D0">
            <w:pPr>
              <w:jc w:val="center"/>
              <w:rPr>
                <w:rFonts w:cstheme="minorHAnsi"/>
                <w:b/>
                <w:sz w:val="28"/>
                <w:szCs w:val="28"/>
                <w:lang w:val="az-Latn-AZ"/>
              </w:rPr>
            </w:pPr>
            <w:r>
              <w:rPr>
                <w:rFonts w:cstheme="minorHAnsi"/>
                <w:b/>
                <w:sz w:val="28"/>
                <w:szCs w:val="28"/>
                <w:lang w:val="az-Latn-AZ"/>
              </w:rPr>
              <w:t>6.</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heme="minorHAnsi"/>
                <w:sz w:val="28"/>
                <w:szCs w:val="28"/>
                <w:lang w:val="az-Latn-AZ"/>
              </w:rPr>
            </w:pPr>
            <w:r w:rsidRPr="0005593A">
              <w:rPr>
                <w:rFonts w:cstheme="minorHAnsi"/>
                <w:sz w:val="28"/>
                <w:szCs w:val="28"/>
                <w:lang w:val="az-Latn-AZ"/>
              </w:rPr>
              <w:t>Kəskin bağırsaq keçməzliyində aparma</w:t>
            </w:r>
          </w:p>
        </w:tc>
        <w:tc>
          <w:tcPr>
            <w:tcW w:w="720" w:type="dxa"/>
            <w:tcBorders>
              <w:top w:val="single" w:sz="4" w:space="0" w:color="auto"/>
              <w:left w:val="nil"/>
              <w:bottom w:val="single" w:sz="4" w:space="0" w:color="auto"/>
              <w:right w:val="single" w:sz="4" w:space="0" w:color="auto"/>
            </w:tcBorders>
          </w:tcPr>
          <w:p w:rsidR="00AD6EC8" w:rsidRPr="00435D58" w:rsidRDefault="0005593A" w:rsidP="0005593A">
            <w:pPr>
              <w:rPr>
                <w:rFonts w:cstheme="minorHAnsi"/>
                <w:b/>
                <w:sz w:val="28"/>
                <w:szCs w:val="28"/>
                <w:lang w:val="az-Latn-AZ"/>
              </w:rPr>
            </w:pPr>
            <w:r w:rsidRPr="00435D58">
              <w:rPr>
                <w:rFonts w:cstheme="minorHAnsi"/>
                <w:b/>
                <w:sz w:val="28"/>
                <w:szCs w:val="28"/>
                <w:lang w:val="az-Latn-AZ"/>
              </w:rPr>
              <w:t xml:space="preserve">   </w:t>
            </w:r>
            <w:r w:rsidR="00E649D9" w:rsidRPr="00435D58">
              <w:rPr>
                <w:rFonts w:cstheme="minorHAnsi"/>
                <w:b/>
                <w:sz w:val="28"/>
                <w:szCs w:val="28"/>
                <w:lang w:val="az-Latn-AZ"/>
              </w:rPr>
              <w:t>7</w:t>
            </w:r>
          </w:p>
        </w:tc>
      </w:tr>
      <w:tr w:rsidR="00AD6EC8" w:rsidTr="00AD6EC8">
        <w:tc>
          <w:tcPr>
            <w:tcW w:w="630" w:type="dxa"/>
            <w:tcBorders>
              <w:top w:val="single" w:sz="4" w:space="0" w:color="auto"/>
              <w:left w:val="single" w:sz="4" w:space="0" w:color="auto"/>
              <w:bottom w:val="single" w:sz="4" w:space="0" w:color="auto"/>
              <w:right w:val="nil"/>
            </w:tcBorders>
            <w:hideMark/>
          </w:tcPr>
          <w:p w:rsidR="00AD6EC8" w:rsidRDefault="00E649D9">
            <w:pPr>
              <w:jc w:val="center"/>
              <w:rPr>
                <w:rFonts w:cstheme="minorHAnsi"/>
                <w:b/>
                <w:sz w:val="28"/>
                <w:szCs w:val="28"/>
                <w:lang w:val="az-Latn-AZ"/>
              </w:rPr>
            </w:pPr>
            <w:r>
              <w:rPr>
                <w:rFonts w:cstheme="minorHAnsi"/>
                <w:b/>
                <w:sz w:val="28"/>
                <w:szCs w:val="28"/>
                <w:lang w:val="az-Latn-AZ"/>
              </w:rPr>
              <w:t>7</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Tiroid düyünün aparılması</w:t>
            </w:r>
          </w:p>
        </w:tc>
        <w:tc>
          <w:tcPr>
            <w:tcW w:w="720"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Tr="00AD6EC8">
        <w:trPr>
          <w:trHeight w:val="72"/>
        </w:trPr>
        <w:tc>
          <w:tcPr>
            <w:tcW w:w="630" w:type="dxa"/>
            <w:tcBorders>
              <w:top w:val="single" w:sz="4" w:space="0" w:color="auto"/>
              <w:left w:val="single" w:sz="4" w:space="0" w:color="auto"/>
              <w:bottom w:val="single" w:sz="4" w:space="0" w:color="auto"/>
              <w:right w:val="nil"/>
            </w:tcBorders>
            <w:hideMark/>
          </w:tcPr>
          <w:p w:rsidR="00AD6EC8" w:rsidRDefault="00E649D9">
            <w:pPr>
              <w:jc w:val="center"/>
              <w:rPr>
                <w:rFonts w:cstheme="minorHAnsi"/>
                <w:b/>
                <w:sz w:val="28"/>
                <w:szCs w:val="28"/>
                <w:lang w:val="az-Latn-AZ"/>
              </w:rPr>
            </w:pPr>
            <w:r>
              <w:rPr>
                <w:rFonts w:cstheme="minorHAnsi"/>
                <w:b/>
                <w:sz w:val="28"/>
                <w:szCs w:val="28"/>
                <w:lang w:val="az-Latn-AZ"/>
              </w:rPr>
              <w:t>8</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Ağciyər törəməsinin aparılması</w:t>
            </w:r>
          </w:p>
        </w:tc>
        <w:tc>
          <w:tcPr>
            <w:tcW w:w="720"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Tr="00AD6EC8">
        <w:tc>
          <w:tcPr>
            <w:tcW w:w="630" w:type="dxa"/>
            <w:tcBorders>
              <w:top w:val="nil"/>
              <w:left w:val="single" w:sz="4" w:space="0" w:color="auto"/>
              <w:bottom w:val="single" w:sz="4" w:space="0" w:color="auto"/>
              <w:right w:val="nil"/>
            </w:tcBorders>
            <w:hideMark/>
          </w:tcPr>
          <w:p w:rsidR="00AD6EC8" w:rsidRDefault="00E649D9">
            <w:pPr>
              <w:jc w:val="center"/>
              <w:rPr>
                <w:rFonts w:cstheme="minorHAnsi"/>
                <w:b/>
                <w:sz w:val="28"/>
                <w:szCs w:val="28"/>
                <w:lang w:val="az-Latn-AZ"/>
              </w:rPr>
            </w:pPr>
            <w:r>
              <w:rPr>
                <w:rFonts w:cstheme="minorHAnsi"/>
                <w:b/>
                <w:sz w:val="28"/>
                <w:szCs w:val="28"/>
                <w:lang w:val="az-Latn-AZ"/>
              </w:rPr>
              <w:t>9</w:t>
            </w:r>
            <w:r w:rsidR="004D55D0">
              <w:rPr>
                <w:rFonts w:cstheme="minorHAnsi"/>
                <w:b/>
                <w:sz w:val="28"/>
                <w:szCs w:val="28"/>
                <w:lang w:val="az-Latn-AZ"/>
              </w:rPr>
              <w:t>.</w:t>
            </w:r>
          </w:p>
        </w:tc>
        <w:tc>
          <w:tcPr>
            <w:tcW w:w="8730" w:type="dxa"/>
            <w:tcBorders>
              <w:top w:val="nil"/>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Disfagiyada aparma</w:t>
            </w:r>
          </w:p>
        </w:tc>
        <w:tc>
          <w:tcPr>
            <w:tcW w:w="720" w:type="dxa"/>
            <w:tcBorders>
              <w:top w:val="nil"/>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Tr="00AD6EC8">
        <w:tc>
          <w:tcPr>
            <w:tcW w:w="630" w:type="dxa"/>
            <w:tcBorders>
              <w:top w:val="single" w:sz="4" w:space="0" w:color="auto"/>
              <w:left w:val="single" w:sz="4" w:space="0" w:color="auto"/>
              <w:bottom w:val="single" w:sz="4" w:space="0" w:color="auto"/>
              <w:right w:val="nil"/>
            </w:tcBorders>
            <w:hideMark/>
          </w:tcPr>
          <w:p w:rsidR="00AD6EC8" w:rsidRDefault="00AD6EC8">
            <w:pPr>
              <w:jc w:val="center"/>
              <w:rPr>
                <w:rFonts w:cstheme="minorHAnsi"/>
                <w:b/>
                <w:sz w:val="28"/>
                <w:szCs w:val="28"/>
                <w:lang w:val="az-Latn-AZ"/>
              </w:rPr>
            </w:pPr>
            <w:r>
              <w:rPr>
                <w:rFonts w:cstheme="minorHAnsi"/>
                <w:b/>
                <w:sz w:val="28"/>
                <w:szCs w:val="28"/>
                <w:lang w:val="az-Latn-AZ"/>
              </w:rPr>
              <w:t>1</w:t>
            </w:r>
            <w:r w:rsidR="00E649D9">
              <w:rPr>
                <w:rFonts w:cstheme="minorHAnsi"/>
                <w:b/>
                <w:sz w:val="28"/>
                <w:szCs w:val="28"/>
                <w:lang w:val="az-Latn-AZ"/>
              </w:rPr>
              <w:t>0</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Sarılıqlı xəstənin aparılması</w:t>
            </w:r>
          </w:p>
        </w:tc>
        <w:tc>
          <w:tcPr>
            <w:tcW w:w="720"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7</w:t>
            </w:r>
          </w:p>
        </w:tc>
      </w:tr>
      <w:tr w:rsidR="00AD6EC8" w:rsidRPr="00435D58" w:rsidTr="00AD6EC8">
        <w:trPr>
          <w:trHeight w:val="396"/>
        </w:trPr>
        <w:tc>
          <w:tcPr>
            <w:tcW w:w="630" w:type="dxa"/>
            <w:tcBorders>
              <w:top w:val="single" w:sz="4" w:space="0" w:color="auto"/>
              <w:left w:val="single" w:sz="4" w:space="0" w:color="auto"/>
              <w:bottom w:val="single" w:sz="4" w:space="0" w:color="auto"/>
              <w:right w:val="nil"/>
            </w:tcBorders>
            <w:hideMark/>
          </w:tcPr>
          <w:p w:rsidR="00AD6EC8" w:rsidRDefault="00AD6EC8">
            <w:pPr>
              <w:jc w:val="center"/>
              <w:rPr>
                <w:rFonts w:cstheme="minorHAnsi"/>
                <w:b/>
                <w:sz w:val="28"/>
                <w:szCs w:val="28"/>
                <w:lang w:val="az-Latn-AZ"/>
              </w:rPr>
            </w:pPr>
            <w:r>
              <w:rPr>
                <w:rFonts w:cstheme="minorHAnsi"/>
                <w:b/>
                <w:sz w:val="28"/>
                <w:szCs w:val="28"/>
                <w:lang w:val="az-Latn-AZ"/>
              </w:rPr>
              <w:t>1</w:t>
            </w:r>
            <w:r w:rsidR="00E649D9">
              <w:rPr>
                <w:rFonts w:cstheme="minorHAnsi"/>
                <w:b/>
                <w:sz w:val="28"/>
                <w:szCs w:val="28"/>
                <w:lang w:val="az-Latn-AZ"/>
              </w:rPr>
              <w:t>1</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heme="minorHAnsi"/>
                <w:bCs/>
                <w:sz w:val="28"/>
                <w:szCs w:val="28"/>
                <w:lang w:val="az-Latn-AZ"/>
              </w:rPr>
            </w:pPr>
            <w:r w:rsidRPr="0005593A">
              <w:rPr>
                <w:rFonts w:cstheme="minorHAnsi"/>
                <w:sz w:val="28"/>
                <w:szCs w:val="28"/>
                <w:lang w:val="az-Latn-AZ"/>
              </w:rPr>
              <w:t>Qarındaxili törəmələrdə aparma</w:t>
            </w:r>
          </w:p>
        </w:tc>
        <w:tc>
          <w:tcPr>
            <w:tcW w:w="720" w:type="dxa"/>
            <w:tcBorders>
              <w:top w:val="single" w:sz="4" w:space="0" w:color="auto"/>
              <w:left w:val="nil"/>
              <w:bottom w:val="single" w:sz="4" w:space="0" w:color="auto"/>
              <w:right w:val="single" w:sz="4" w:space="0" w:color="auto"/>
            </w:tcBorders>
            <w:hideMark/>
          </w:tcPr>
          <w:p w:rsidR="00AD6EC8" w:rsidRPr="00435D58" w:rsidRDefault="004D55D0">
            <w:pPr>
              <w:jc w:val="center"/>
              <w:rPr>
                <w:rFonts w:cstheme="minorHAnsi"/>
                <w:b/>
                <w:sz w:val="28"/>
                <w:szCs w:val="28"/>
                <w:lang w:val="az-Latn-AZ"/>
              </w:rPr>
            </w:pPr>
            <w:r w:rsidRPr="00435D58">
              <w:rPr>
                <w:rFonts w:cstheme="minorHAnsi"/>
                <w:b/>
                <w:sz w:val="28"/>
                <w:szCs w:val="28"/>
                <w:lang w:val="az-Latn-AZ"/>
              </w:rPr>
              <w:t>6</w:t>
            </w:r>
          </w:p>
        </w:tc>
      </w:tr>
      <w:tr w:rsidR="00AD6EC8" w:rsidRPr="00435D58" w:rsidTr="00AD6EC8">
        <w:trPr>
          <w:trHeight w:val="288"/>
        </w:trPr>
        <w:tc>
          <w:tcPr>
            <w:tcW w:w="630" w:type="dxa"/>
            <w:tcBorders>
              <w:top w:val="single" w:sz="4" w:space="0" w:color="auto"/>
              <w:left w:val="single" w:sz="4" w:space="0" w:color="auto"/>
              <w:bottom w:val="single" w:sz="4" w:space="0" w:color="auto"/>
              <w:right w:val="nil"/>
            </w:tcBorders>
            <w:hideMark/>
          </w:tcPr>
          <w:p w:rsidR="00AD6EC8" w:rsidRDefault="00AD6EC8">
            <w:pPr>
              <w:rPr>
                <w:rFonts w:cstheme="minorHAnsi"/>
                <w:b/>
                <w:sz w:val="28"/>
                <w:szCs w:val="28"/>
                <w:lang w:val="az-Latn-AZ"/>
              </w:rPr>
            </w:pPr>
            <w:r>
              <w:rPr>
                <w:rFonts w:cstheme="minorHAnsi"/>
                <w:b/>
                <w:sz w:val="28"/>
                <w:szCs w:val="28"/>
                <w:lang w:val="az-Latn-AZ"/>
              </w:rPr>
              <w:t>1</w:t>
            </w:r>
            <w:r w:rsidR="00E649D9">
              <w:rPr>
                <w:rFonts w:cstheme="minorHAnsi"/>
                <w:b/>
                <w:sz w:val="28"/>
                <w:szCs w:val="28"/>
                <w:lang w:val="az-Latn-AZ"/>
              </w:rPr>
              <w:t>2</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Qaraciyər törəməsində və splenomeqaliyada aparma</w:t>
            </w:r>
          </w:p>
        </w:tc>
        <w:tc>
          <w:tcPr>
            <w:tcW w:w="720" w:type="dxa"/>
            <w:tcBorders>
              <w:top w:val="single" w:sz="4" w:space="0" w:color="auto"/>
              <w:left w:val="nil"/>
              <w:bottom w:val="single" w:sz="4" w:space="0" w:color="auto"/>
              <w:right w:val="single" w:sz="4" w:space="0" w:color="auto"/>
            </w:tcBorders>
            <w:hideMark/>
          </w:tcPr>
          <w:p w:rsidR="00AD6EC8" w:rsidRPr="00435D58" w:rsidRDefault="00AD6EC8">
            <w:pPr>
              <w:rPr>
                <w:rFonts w:cstheme="minorHAnsi"/>
                <w:b/>
                <w:sz w:val="28"/>
                <w:szCs w:val="28"/>
                <w:lang w:val="az-Latn-AZ"/>
              </w:rPr>
            </w:pPr>
            <w:r w:rsidRPr="00435D58">
              <w:rPr>
                <w:rFonts w:cstheme="minorHAnsi"/>
                <w:b/>
                <w:sz w:val="28"/>
                <w:szCs w:val="28"/>
                <w:lang w:val="az-Latn-AZ"/>
              </w:rPr>
              <w:t xml:space="preserve">   </w:t>
            </w:r>
            <w:r w:rsidR="004D55D0" w:rsidRPr="00435D58">
              <w:rPr>
                <w:rFonts w:cstheme="minorHAnsi"/>
                <w:b/>
                <w:sz w:val="28"/>
                <w:szCs w:val="28"/>
                <w:lang w:val="az-Latn-AZ"/>
              </w:rPr>
              <w:t>6</w:t>
            </w:r>
          </w:p>
        </w:tc>
      </w:tr>
      <w:tr w:rsidR="00AD6EC8" w:rsidRPr="00435D58" w:rsidTr="00AD6EC8">
        <w:trPr>
          <w:trHeight w:val="336"/>
        </w:trPr>
        <w:tc>
          <w:tcPr>
            <w:tcW w:w="630" w:type="dxa"/>
            <w:tcBorders>
              <w:top w:val="single" w:sz="4" w:space="0" w:color="auto"/>
              <w:left w:val="single" w:sz="4" w:space="0" w:color="auto"/>
              <w:bottom w:val="single" w:sz="4" w:space="0" w:color="auto"/>
              <w:right w:val="nil"/>
            </w:tcBorders>
            <w:hideMark/>
          </w:tcPr>
          <w:p w:rsidR="00AD6EC8" w:rsidRDefault="00AD6EC8">
            <w:pPr>
              <w:rPr>
                <w:rFonts w:cstheme="minorHAnsi"/>
                <w:b/>
                <w:sz w:val="28"/>
                <w:szCs w:val="28"/>
                <w:lang w:val="az-Latn-AZ"/>
              </w:rPr>
            </w:pPr>
            <w:r>
              <w:rPr>
                <w:rFonts w:cstheme="minorHAnsi"/>
                <w:b/>
                <w:sz w:val="28"/>
                <w:szCs w:val="28"/>
                <w:lang w:val="az-Latn-AZ"/>
              </w:rPr>
              <w:t>1</w:t>
            </w:r>
            <w:r w:rsidR="00E649D9">
              <w:rPr>
                <w:rFonts w:cstheme="minorHAnsi"/>
                <w:b/>
                <w:sz w:val="28"/>
                <w:szCs w:val="28"/>
                <w:lang w:val="az-Latn-AZ"/>
              </w:rPr>
              <w:t>3</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Ürəyin işemik xəstəliyində aparma</w:t>
            </w:r>
          </w:p>
        </w:tc>
        <w:tc>
          <w:tcPr>
            <w:tcW w:w="720" w:type="dxa"/>
            <w:tcBorders>
              <w:top w:val="single" w:sz="4" w:space="0" w:color="auto"/>
              <w:left w:val="nil"/>
              <w:bottom w:val="single" w:sz="4" w:space="0" w:color="auto"/>
              <w:right w:val="single" w:sz="4" w:space="0" w:color="auto"/>
            </w:tcBorders>
            <w:hideMark/>
          </w:tcPr>
          <w:p w:rsidR="00AD6EC8" w:rsidRPr="00435D58" w:rsidRDefault="004D55D0">
            <w:pPr>
              <w:jc w:val="center"/>
              <w:rPr>
                <w:rFonts w:cstheme="minorHAnsi"/>
                <w:b/>
                <w:sz w:val="28"/>
                <w:szCs w:val="28"/>
                <w:lang w:val="az-Latn-AZ"/>
              </w:rPr>
            </w:pPr>
            <w:r w:rsidRPr="00435D58">
              <w:rPr>
                <w:rFonts w:cstheme="minorHAnsi"/>
                <w:b/>
                <w:sz w:val="28"/>
                <w:szCs w:val="28"/>
                <w:lang w:val="az-Latn-AZ"/>
              </w:rPr>
              <w:t>6</w:t>
            </w:r>
          </w:p>
        </w:tc>
      </w:tr>
      <w:tr w:rsidR="00AD6EC8" w:rsidRPr="00435D58" w:rsidTr="00AD6EC8">
        <w:trPr>
          <w:trHeight w:val="312"/>
        </w:trPr>
        <w:tc>
          <w:tcPr>
            <w:tcW w:w="630" w:type="dxa"/>
            <w:tcBorders>
              <w:top w:val="single" w:sz="4" w:space="0" w:color="auto"/>
              <w:left w:val="single" w:sz="4" w:space="0" w:color="auto"/>
              <w:bottom w:val="single" w:sz="4" w:space="0" w:color="auto"/>
              <w:right w:val="nil"/>
            </w:tcBorders>
            <w:hideMark/>
          </w:tcPr>
          <w:p w:rsidR="00AD6EC8" w:rsidRDefault="00AD6EC8">
            <w:pPr>
              <w:jc w:val="center"/>
              <w:rPr>
                <w:rFonts w:cstheme="minorHAnsi"/>
                <w:b/>
                <w:sz w:val="28"/>
                <w:szCs w:val="28"/>
                <w:lang w:val="az-Latn-AZ"/>
              </w:rPr>
            </w:pPr>
            <w:r>
              <w:rPr>
                <w:rFonts w:cstheme="minorHAnsi"/>
                <w:b/>
                <w:sz w:val="28"/>
                <w:szCs w:val="28"/>
                <w:lang w:val="az-Latn-AZ"/>
              </w:rPr>
              <w:t>1</w:t>
            </w:r>
            <w:r w:rsidR="00E649D9">
              <w:rPr>
                <w:rFonts w:cstheme="minorHAnsi"/>
                <w:b/>
                <w:sz w:val="28"/>
                <w:szCs w:val="28"/>
                <w:lang w:val="az-Latn-AZ"/>
              </w:rPr>
              <w:t>4</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Arteriya obstruksiyasında aparma</w:t>
            </w:r>
          </w:p>
        </w:tc>
        <w:tc>
          <w:tcPr>
            <w:tcW w:w="720" w:type="dxa"/>
            <w:tcBorders>
              <w:top w:val="single" w:sz="4" w:space="0" w:color="auto"/>
              <w:left w:val="nil"/>
              <w:bottom w:val="single" w:sz="4" w:space="0" w:color="auto"/>
              <w:right w:val="single" w:sz="4" w:space="0" w:color="auto"/>
            </w:tcBorders>
            <w:hideMark/>
          </w:tcPr>
          <w:p w:rsidR="00AD6EC8" w:rsidRPr="00435D58" w:rsidRDefault="004D55D0">
            <w:pPr>
              <w:jc w:val="center"/>
              <w:rPr>
                <w:rFonts w:cstheme="minorHAnsi"/>
                <w:b/>
                <w:sz w:val="28"/>
                <w:szCs w:val="28"/>
                <w:lang w:val="az-Latn-AZ"/>
              </w:rPr>
            </w:pPr>
            <w:r w:rsidRPr="00435D58">
              <w:rPr>
                <w:rFonts w:cstheme="minorHAnsi"/>
                <w:b/>
                <w:sz w:val="28"/>
                <w:szCs w:val="28"/>
                <w:lang w:val="az-Latn-AZ"/>
              </w:rPr>
              <w:t>6</w:t>
            </w:r>
          </w:p>
        </w:tc>
      </w:tr>
      <w:tr w:rsidR="00AD6EC8" w:rsidRPr="00435D58" w:rsidTr="00AD6EC8">
        <w:trPr>
          <w:trHeight w:val="324"/>
        </w:trPr>
        <w:tc>
          <w:tcPr>
            <w:tcW w:w="630" w:type="dxa"/>
            <w:tcBorders>
              <w:top w:val="single" w:sz="4" w:space="0" w:color="auto"/>
              <w:left w:val="single" w:sz="4" w:space="0" w:color="auto"/>
              <w:bottom w:val="single" w:sz="4" w:space="0" w:color="auto"/>
              <w:right w:val="nil"/>
            </w:tcBorders>
            <w:hideMark/>
          </w:tcPr>
          <w:p w:rsidR="00AD6EC8" w:rsidRDefault="00AD6EC8">
            <w:pPr>
              <w:rPr>
                <w:rFonts w:cstheme="minorHAnsi"/>
                <w:b/>
                <w:sz w:val="28"/>
                <w:szCs w:val="28"/>
                <w:lang w:val="az-Latn-AZ"/>
              </w:rPr>
            </w:pPr>
            <w:r>
              <w:rPr>
                <w:rFonts w:cstheme="minorHAnsi"/>
                <w:b/>
                <w:sz w:val="28"/>
                <w:szCs w:val="28"/>
                <w:lang w:val="az-Latn-AZ"/>
              </w:rPr>
              <w:t>1</w:t>
            </w:r>
            <w:r w:rsidR="00E649D9">
              <w:rPr>
                <w:rFonts w:cstheme="minorHAnsi"/>
                <w:b/>
                <w:sz w:val="28"/>
                <w:szCs w:val="28"/>
                <w:lang w:val="az-Latn-AZ"/>
              </w:rPr>
              <w:t>5</w:t>
            </w:r>
            <w:r w:rsidR="004D55D0">
              <w:rPr>
                <w:rFonts w:cstheme="minorHAnsi"/>
                <w:b/>
                <w:sz w:val="28"/>
                <w:szCs w:val="28"/>
                <w:lang w:val="az-Latn-AZ"/>
              </w:rPr>
              <w:t>.</w:t>
            </w:r>
          </w:p>
        </w:tc>
        <w:tc>
          <w:tcPr>
            <w:tcW w:w="8730" w:type="dxa"/>
            <w:tcBorders>
              <w:top w:val="single" w:sz="4" w:space="0" w:color="auto"/>
              <w:left w:val="nil"/>
              <w:bottom w:val="single" w:sz="4" w:space="0" w:color="auto"/>
              <w:right w:val="nil"/>
            </w:tcBorders>
            <w:hideMark/>
          </w:tcPr>
          <w:p w:rsidR="00AD6EC8" w:rsidRPr="0005593A" w:rsidRDefault="0005593A">
            <w:pPr>
              <w:jc w:val="both"/>
              <w:rPr>
                <w:rFonts w:cs="Times New Roman"/>
                <w:sz w:val="28"/>
                <w:szCs w:val="28"/>
                <w:lang w:val="az-Latn-AZ"/>
              </w:rPr>
            </w:pPr>
            <w:r w:rsidRPr="0005593A">
              <w:rPr>
                <w:rFonts w:cstheme="minorHAnsi"/>
                <w:sz w:val="28"/>
                <w:szCs w:val="28"/>
                <w:lang w:val="az-Latn-AZ"/>
              </w:rPr>
              <w:t>Venoz durğunluqda aparma</w:t>
            </w:r>
          </w:p>
        </w:tc>
        <w:tc>
          <w:tcPr>
            <w:tcW w:w="720" w:type="dxa"/>
            <w:tcBorders>
              <w:top w:val="single" w:sz="4" w:space="0" w:color="auto"/>
              <w:left w:val="nil"/>
              <w:bottom w:val="single" w:sz="4" w:space="0" w:color="auto"/>
              <w:right w:val="single" w:sz="4" w:space="0" w:color="auto"/>
            </w:tcBorders>
            <w:hideMark/>
          </w:tcPr>
          <w:p w:rsidR="00AD6EC8" w:rsidRPr="00435D58" w:rsidRDefault="004D55D0">
            <w:pPr>
              <w:jc w:val="center"/>
              <w:rPr>
                <w:rFonts w:cstheme="minorHAnsi"/>
                <w:b/>
                <w:sz w:val="28"/>
                <w:szCs w:val="28"/>
                <w:lang w:val="az-Latn-AZ"/>
              </w:rPr>
            </w:pPr>
            <w:r w:rsidRPr="00435D58">
              <w:rPr>
                <w:rFonts w:cstheme="minorHAnsi"/>
                <w:b/>
                <w:sz w:val="28"/>
                <w:szCs w:val="28"/>
                <w:lang w:val="az-Latn-AZ"/>
              </w:rPr>
              <w:t>6</w:t>
            </w:r>
          </w:p>
        </w:tc>
      </w:tr>
      <w:tr w:rsidR="00AD6EC8" w:rsidRPr="00435D58" w:rsidTr="00AD6EC8">
        <w:tc>
          <w:tcPr>
            <w:tcW w:w="9360" w:type="dxa"/>
            <w:gridSpan w:val="2"/>
            <w:tcBorders>
              <w:top w:val="single" w:sz="4" w:space="0" w:color="auto"/>
              <w:left w:val="single" w:sz="4" w:space="0" w:color="auto"/>
              <w:bottom w:val="single" w:sz="4" w:space="0" w:color="auto"/>
              <w:right w:val="nil"/>
            </w:tcBorders>
            <w:hideMark/>
          </w:tcPr>
          <w:p w:rsidR="00AD6EC8" w:rsidRDefault="00AD6EC8">
            <w:pPr>
              <w:jc w:val="right"/>
              <w:rPr>
                <w:rFonts w:cstheme="minorHAnsi"/>
                <w:b/>
                <w:sz w:val="28"/>
                <w:szCs w:val="28"/>
                <w:lang w:val="az-Latn-AZ"/>
              </w:rPr>
            </w:pPr>
            <w:r>
              <w:rPr>
                <w:rFonts w:cstheme="minorHAnsi"/>
                <w:b/>
                <w:sz w:val="28"/>
                <w:szCs w:val="28"/>
                <w:lang w:val="az-Latn-AZ"/>
              </w:rPr>
              <w:t>Cəmi</w:t>
            </w:r>
          </w:p>
        </w:tc>
        <w:tc>
          <w:tcPr>
            <w:tcW w:w="720" w:type="dxa"/>
            <w:tcBorders>
              <w:top w:val="single" w:sz="4" w:space="0" w:color="auto"/>
              <w:left w:val="nil"/>
              <w:bottom w:val="single" w:sz="4" w:space="0" w:color="auto"/>
              <w:right w:val="single" w:sz="4" w:space="0" w:color="auto"/>
            </w:tcBorders>
            <w:hideMark/>
          </w:tcPr>
          <w:p w:rsidR="00AD6EC8" w:rsidRPr="00435D58" w:rsidRDefault="00E649D9">
            <w:pPr>
              <w:jc w:val="center"/>
              <w:rPr>
                <w:rFonts w:cstheme="minorHAnsi"/>
                <w:b/>
                <w:sz w:val="28"/>
                <w:szCs w:val="28"/>
                <w:lang w:val="az-Latn-AZ"/>
              </w:rPr>
            </w:pPr>
            <w:r w:rsidRPr="00435D58">
              <w:rPr>
                <w:rFonts w:cstheme="minorHAnsi"/>
                <w:b/>
                <w:sz w:val="28"/>
                <w:szCs w:val="28"/>
                <w:lang w:val="az-Latn-AZ"/>
              </w:rPr>
              <w:t>10</w:t>
            </w:r>
            <w:r w:rsidR="00AD6EC8" w:rsidRPr="00435D58">
              <w:rPr>
                <w:rFonts w:cstheme="minorHAnsi"/>
                <w:b/>
                <w:sz w:val="28"/>
                <w:szCs w:val="28"/>
                <w:lang w:val="az-Latn-AZ"/>
              </w:rPr>
              <w:t>0</w:t>
            </w:r>
          </w:p>
        </w:tc>
      </w:tr>
    </w:tbl>
    <w:p w:rsidR="00AD6EC8" w:rsidRDefault="00AD6EC8" w:rsidP="00AD6EC8">
      <w:pPr>
        <w:spacing w:after="0" w:line="240" w:lineRule="auto"/>
        <w:jc w:val="both"/>
        <w:rPr>
          <w:rFonts w:eastAsia="Times New Roman" w:cstheme="minorHAnsi"/>
          <w:b/>
          <w:bCs/>
          <w:color w:val="494949"/>
          <w:sz w:val="28"/>
          <w:szCs w:val="28"/>
          <w:lang w:val="az-Latn-AZ" w:eastAsia="ru-RU"/>
        </w:rPr>
      </w:pPr>
    </w:p>
    <w:p w:rsidR="00AD6EC8" w:rsidRDefault="00AD6EC8" w:rsidP="00AD6EC8">
      <w:pPr>
        <w:spacing w:after="0" w:line="240" w:lineRule="auto"/>
        <w:jc w:val="both"/>
        <w:rPr>
          <w:rFonts w:eastAsia="Times New Roman" w:cstheme="minorHAnsi"/>
          <w:b/>
          <w:bCs/>
          <w:color w:val="494949"/>
          <w:sz w:val="28"/>
          <w:szCs w:val="28"/>
          <w:lang w:val="az-Latn-AZ" w:eastAsia="ru-RU"/>
        </w:rPr>
      </w:pPr>
    </w:p>
    <w:p w:rsidR="00AD6EC8" w:rsidRDefault="00AD6EC8" w:rsidP="00AD6EC8">
      <w:pPr>
        <w:rPr>
          <w:rStyle w:val="a7"/>
        </w:rPr>
      </w:pPr>
      <w:r>
        <w:rPr>
          <w:rFonts w:cstheme="minorHAnsi"/>
          <w:b/>
          <w:bCs/>
          <w:sz w:val="28"/>
          <w:szCs w:val="28"/>
          <w:lang w:val="az-Latn-AZ"/>
        </w:rPr>
        <w:br w:type="page"/>
      </w:r>
    </w:p>
    <w:p w:rsidR="00AD6EC8" w:rsidRDefault="00AD6EC8" w:rsidP="00AD6EC8">
      <w:pPr>
        <w:pStyle w:val="a4"/>
        <w:spacing w:before="0" w:beforeAutospacing="0" w:after="0" w:afterAutospacing="0"/>
        <w:jc w:val="center"/>
        <w:rPr>
          <w:rFonts w:asciiTheme="minorHAnsi" w:hAnsiTheme="minorHAnsi"/>
        </w:rPr>
      </w:pPr>
      <w:r>
        <w:rPr>
          <w:rStyle w:val="a7"/>
          <w:rFonts w:asciiTheme="minorHAnsi" w:hAnsiTheme="minorHAnsi" w:cstheme="minorHAnsi"/>
          <w:sz w:val="28"/>
          <w:szCs w:val="28"/>
          <w:lang w:val="az-Latn-AZ"/>
        </w:rPr>
        <w:lastRenderedPageBreak/>
        <w:t>V</w:t>
      </w:r>
      <w:r w:rsidR="00A53AC7">
        <w:rPr>
          <w:rStyle w:val="a7"/>
          <w:rFonts w:asciiTheme="minorHAnsi" w:hAnsiTheme="minorHAnsi" w:cstheme="minorHAnsi"/>
          <w:sz w:val="28"/>
          <w:szCs w:val="28"/>
          <w:lang w:val="az-Latn-AZ"/>
        </w:rPr>
        <w:t>I</w:t>
      </w:r>
      <w:r>
        <w:rPr>
          <w:rStyle w:val="a7"/>
          <w:rFonts w:asciiTheme="minorHAnsi" w:hAnsiTheme="minorHAnsi" w:cstheme="minorHAnsi"/>
          <w:sz w:val="28"/>
          <w:szCs w:val="28"/>
          <w:lang w:val="az-Latn-AZ"/>
        </w:rPr>
        <w:t xml:space="preserve"> kurs "Cərrahi Xəstəliklər"  fənnindən mühazirə dərslərin mövzu planı</w:t>
      </w:r>
    </w:p>
    <w:p w:rsidR="00AD6EC8" w:rsidRPr="00435D58" w:rsidRDefault="00AD6EC8" w:rsidP="00435D58">
      <w:pPr>
        <w:pStyle w:val="a4"/>
        <w:spacing w:before="0" w:beforeAutospacing="0" w:after="0" w:afterAutospacing="0"/>
        <w:jc w:val="center"/>
        <w:rPr>
          <w:rFonts w:asciiTheme="minorHAnsi" w:hAnsiTheme="minorHAnsi" w:cstheme="minorHAnsi"/>
          <w:sz w:val="28"/>
          <w:szCs w:val="28"/>
          <w:lang w:val="en-US"/>
        </w:rPr>
      </w:pPr>
      <w:r>
        <w:rPr>
          <w:rFonts w:asciiTheme="minorHAnsi" w:hAnsiTheme="minorHAnsi" w:cstheme="minorHAnsi"/>
          <w:sz w:val="28"/>
          <w:szCs w:val="28"/>
          <w:lang w:val="en-US"/>
        </w:rPr>
        <w:t xml:space="preserve">(2021-2022-ci </w:t>
      </w:r>
      <w:proofErr w:type="spellStart"/>
      <w:r>
        <w:rPr>
          <w:rFonts w:asciiTheme="minorHAnsi" w:hAnsiTheme="minorHAnsi" w:cstheme="minorHAnsi"/>
          <w:sz w:val="28"/>
          <w:szCs w:val="28"/>
          <w:lang w:val="en-US"/>
        </w:rPr>
        <w:t>tədris</w:t>
      </w:r>
      <w:proofErr w:type="spellEnd"/>
      <w:r>
        <w:rPr>
          <w:rFonts w:asciiTheme="minorHAnsi" w:hAnsiTheme="minorHAnsi" w:cstheme="minorHAnsi"/>
          <w:sz w:val="28"/>
          <w:szCs w:val="28"/>
          <w:lang w:val="en-US"/>
        </w:rPr>
        <w:t xml:space="preserve"> </w:t>
      </w:r>
      <w:proofErr w:type="spellStart"/>
      <w:proofErr w:type="gramStart"/>
      <w:r>
        <w:rPr>
          <w:rFonts w:asciiTheme="minorHAnsi" w:hAnsiTheme="minorHAnsi" w:cstheme="minorHAnsi"/>
          <w:sz w:val="28"/>
          <w:szCs w:val="28"/>
          <w:lang w:val="en-US"/>
        </w:rPr>
        <w:t>ili</w:t>
      </w:r>
      <w:proofErr w:type="spellEnd"/>
      <w:proofErr w:type="gramEnd"/>
      <w:r>
        <w:rPr>
          <w:rFonts w:asciiTheme="minorHAnsi" w:hAnsiTheme="minorHAnsi" w:cstheme="minorHAnsi"/>
          <w:sz w:val="28"/>
          <w:szCs w:val="28"/>
          <w:lang w:val="en-US"/>
        </w:rPr>
        <w:t>)</w:t>
      </w:r>
    </w:p>
    <w:tbl>
      <w:tblPr>
        <w:tblStyle w:val="a6"/>
        <w:tblW w:w="0" w:type="auto"/>
        <w:tblInd w:w="-522" w:type="dxa"/>
        <w:tblBorders>
          <w:insideH w:val="none" w:sz="0" w:space="0" w:color="auto"/>
          <w:insideV w:val="none" w:sz="0" w:space="0" w:color="auto"/>
        </w:tblBorders>
        <w:tblLook w:val="04A0"/>
      </w:tblPr>
      <w:tblGrid>
        <w:gridCol w:w="1272"/>
        <w:gridCol w:w="7513"/>
        <w:gridCol w:w="1295"/>
      </w:tblGrid>
      <w:tr w:rsidR="00AD6EC8" w:rsidTr="00AD6EC8">
        <w:trPr>
          <w:trHeight w:val="562"/>
        </w:trPr>
        <w:tc>
          <w:tcPr>
            <w:tcW w:w="1272" w:type="dxa"/>
            <w:tcBorders>
              <w:top w:val="single" w:sz="4" w:space="0" w:color="auto"/>
              <w:left w:val="single" w:sz="4" w:space="0" w:color="auto"/>
              <w:bottom w:val="nil"/>
              <w:right w:val="nil"/>
            </w:tcBorders>
            <w:shd w:val="clear" w:color="auto" w:fill="0070C0"/>
          </w:tcPr>
          <w:p w:rsidR="00AD6EC8" w:rsidRDefault="00AD6EC8">
            <w:pPr>
              <w:rPr>
                <w:rFonts w:cstheme="minorHAnsi"/>
                <w:b/>
                <w:color w:val="FFFFFF" w:themeColor="background1"/>
                <w:sz w:val="28"/>
                <w:szCs w:val="28"/>
                <w:lang w:val="az-Latn-AZ"/>
              </w:rPr>
            </w:pPr>
          </w:p>
        </w:tc>
        <w:tc>
          <w:tcPr>
            <w:tcW w:w="7513" w:type="dxa"/>
            <w:tcBorders>
              <w:top w:val="single" w:sz="4" w:space="0" w:color="auto"/>
              <w:left w:val="nil"/>
              <w:bottom w:val="nil"/>
              <w:right w:val="nil"/>
            </w:tcBorders>
            <w:shd w:val="clear" w:color="auto" w:fill="0070C0"/>
            <w:hideMark/>
          </w:tcPr>
          <w:p w:rsidR="00AD6EC8" w:rsidRDefault="00AD6EC8">
            <w:pPr>
              <w:jc w:val="center"/>
              <w:rPr>
                <w:rFonts w:cstheme="minorHAnsi"/>
                <w:b/>
                <w:color w:val="FFFFFF" w:themeColor="background1"/>
                <w:sz w:val="28"/>
                <w:szCs w:val="28"/>
                <w:lang w:val="az-Latn-AZ"/>
              </w:rPr>
            </w:pPr>
            <w:r>
              <w:rPr>
                <w:rFonts w:cstheme="minorHAnsi"/>
                <w:b/>
                <w:color w:val="FFFFFF" w:themeColor="background1"/>
                <w:sz w:val="28"/>
                <w:szCs w:val="28"/>
                <w:lang w:val="az-Latn-AZ"/>
              </w:rPr>
              <w:t>Mühazirə mövzuları</w:t>
            </w:r>
          </w:p>
        </w:tc>
        <w:tc>
          <w:tcPr>
            <w:tcW w:w="1295" w:type="dxa"/>
            <w:tcBorders>
              <w:top w:val="single" w:sz="4" w:space="0" w:color="auto"/>
              <w:left w:val="nil"/>
              <w:bottom w:val="nil"/>
              <w:right w:val="single" w:sz="4" w:space="0" w:color="auto"/>
            </w:tcBorders>
            <w:shd w:val="clear" w:color="auto" w:fill="0070C0"/>
            <w:hideMark/>
          </w:tcPr>
          <w:p w:rsidR="00AD6EC8" w:rsidRDefault="00AD6EC8">
            <w:pPr>
              <w:jc w:val="center"/>
              <w:rPr>
                <w:rFonts w:cstheme="minorHAnsi"/>
                <w:b/>
                <w:color w:val="FFFFFF" w:themeColor="background1"/>
                <w:sz w:val="28"/>
                <w:szCs w:val="28"/>
                <w:lang w:val="az-Latn-AZ"/>
              </w:rPr>
            </w:pPr>
            <w:r>
              <w:rPr>
                <w:rFonts w:cstheme="minorHAnsi"/>
                <w:b/>
                <w:color w:val="FFFFFF" w:themeColor="background1"/>
                <w:sz w:val="28"/>
                <w:szCs w:val="28"/>
                <w:lang w:val="az-Latn-AZ"/>
              </w:rPr>
              <w:t>saat</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1</w:t>
            </w:r>
          </w:p>
        </w:tc>
        <w:tc>
          <w:tcPr>
            <w:tcW w:w="7513" w:type="dxa"/>
            <w:tcBorders>
              <w:top w:val="nil"/>
              <w:left w:val="nil"/>
              <w:bottom w:val="nil"/>
              <w:right w:val="nil"/>
            </w:tcBorders>
          </w:tcPr>
          <w:p w:rsidR="00AD6EC8" w:rsidRPr="00490679" w:rsidRDefault="0005593A" w:rsidP="00802A58">
            <w:pPr>
              <w:rPr>
                <w:rFonts w:cstheme="minorHAnsi"/>
                <w:sz w:val="28"/>
                <w:szCs w:val="28"/>
                <w:lang w:val="az-Latn-AZ"/>
              </w:rPr>
            </w:pPr>
            <w:r w:rsidRPr="00490679">
              <w:rPr>
                <w:rFonts w:cstheme="minorHAnsi"/>
                <w:sz w:val="28"/>
                <w:szCs w:val="28"/>
                <w:lang w:val="az-Latn-AZ"/>
              </w:rPr>
              <w:t xml:space="preserve">Cərrahi xəstələrin əməliyyatönü müayinələri. </w:t>
            </w:r>
            <w:r w:rsidR="00802A58" w:rsidRPr="00490679">
              <w:rPr>
                <w:rFonts w:cstheme="minorHAnsi"/>
                <w:sz w:val="28"/>
                <w:szCs w:val="28"/>
                <w:lang w:val="az-Latn-AZ"/>
              </w:rPr>
              <w:t>Əməliyyatönü hazırlığın prinsipləri</w:t>
            </w:r>
          </w:p>
        </w:tc>
        <w:tc>
          <w:tcPr>
            <w:tcW w:w="1295" w:type="dxa"/>
            <w:tcBorders>
              <w:top w:val="nil"/>
              <w:left w:val="nil"/>
              <w:bottom w:val="nil"/>
              <w:right w:val="single" w:sz="4" w:space="0" w:color="auto"/>
            </w:tcBorders>
            <w:hideMark/>
          </w:tcPr>
          <w:p w:rsidR="00802A58" w:rsidRDefault="00802A58">
            <w:pPr>
              <w:jc w:val="center"/>
              <w:rPr>
                <w:rFonts w:cstheme="minorHAnsi"/>
                <w:b/>
                <w:sz w:val="28"/>
                <w:szCs w:val="28"/>
                <w:lang w:val="az-Latn-AZ"/>
              </w:rPr>
            </w:pPr>
          </w:p>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2</w:t>
            </w:r>
          </w:p>
        </w:tc>
        <w:tc>
          <w:tcPr>
            <w:tcW w:w="7513" w:type="dxa"/>
            <w:tcBorders>
              <w:top w:val="nil"/>
              <w:left w:val="nil"/>
              <w:bottom w:val="nil"/>
              <w:right w:val="nil"/>
            </w:tcBorders>
          </w:tcPr>
          <w:p w:rsidR="00AD6EC8" w:rsidRPr="00490679" w:rsidRDefault="00802A58">
            <w:pPr>
              <w:rPr>
                <w:rFonts w:cstheme="minorHAnsi"/>
                <w:sz w:val="28"/>
                <w:szCs w:val="28"/>
                <w:lang w:val="az-Latn-AZ"/>
              </w:rPr>
            </w:pPr>
            <w:r w:rsidRPr="00490679">
              <w:rPr>
                <w:rFonts w:cstheme="minorHAnsi"/>
                <w:sz w:val="28"/>
                <w:szCs w:val="28"/>
                <w:lang w:val="az-Latn-AZ"/>
              </w:rPr>
              <w:t>Əməliyyatdan sonrakı aparmanın prinsipləri</w:t>
            </w:r>
            <w:r>
              <w:rPr>
                <w:rFonts w:cstheme="minorHAnsi"/>
                <w:sz w:val="28"/>
                <w:szCs w:val="28"/>
                <w:lang w:val="az-Latn-AZ"/>
              </w:rPr>
              <w:t xml:space="preserve"> və ağırlaşmaların profilaktikası</w:t>
            </w:r>
          </w:p>
        </w:tc>
        <w:tc>
          <w:tcPr>
            <w:tcW w:w="1295" w:type="dxa"/>
            <w:tcBorders>
              <w:top w:val="nil"/>
              <w:left w:val="nil"/>
              <w:bottom w:val="nil"/>
              <w:right w:val="single" w:sz="4" w:space="0" w:color="auto"/>
            </w:tcBorders>
            <w:hideMark/>
          </w:tcPr>
          <w:p w:rsidR="00802A58" w:rsidRDefault="00802A58">
            <w:pPr>
              <w:jc w:val="center"/>
              <w:rPr>
                <w:rFonts w:cstheme="minorHAnsi"/>
                <w:b/>
                <w:sz w:val="28"/>
                <w:szCs w:val="28"/>
                <w:lang w:val="az-Latn-AZ"/>
              </w:rPr>
            </w:pPr>
          </w:p>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3</w:t>
            </w:r>
          </w:p>
        </w:tc>
        <w:tc>
          <w:tcPr>
            <w:tcW w:w="7513" w:type="dxa"/>
            <w:tcBorders>
              <w:top w:val="nil"/>
              <w:left w:val="nil"/>
              <w:bottom w:val="nil"/>
              <w:right w:val="nil"/>
            </w:tcBorders>
          </w:tcPr>
          <w:p w:rsidR="00AD6EC8" w:rsidRPr="00490679" w:rsidRDefault="00802A58">
            <w:pPr>
              <w:rPr>
                <w:rFonts w:cstheme="minorHAnsi"/>
                <w:sz w:val="28"/>
                <w:szCs w:val="28"/>
                <w:lang w:val="az-Latn-AZ"/>
              </w:rPr>
            </w:pPr>
            <w:r w:rsidRPr="00490679">
              <w:rPr>
                <w:rFonts w:cstheme="minorHAnsi"/>
                <w:sz w:val="28"/>
                <w:szCs w:val="28"/>
                <w:lang w:val="az-Latn-AZ"/>
              </w:rPr>
              <w:t>Cərrahiyyədə antibiotikoprofilaktika və antibiotikoterapiya</w:t>
            </w:r>
          </w:p>
        </w:tc>
        <w:tc>
          <w:tcPr>
            <w:tcW w:w="1295" w:type="dxa"/>
            <w:tcBorders>
              <w:top w:val="nil"/>
              <w:left w:val="nil"/>
              <w:bottom w:val="nil"/>
              <w:right w:val="single" w:sz="4" w:space="0" w:color="auto"/>
            </w:tcBorders>
            <w:hideMark/>
          </w:tcPr>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4</w:t>
            </w:r>
          </w:p>
        </w:tc>
        <w:tc>
          <w:tcPr>
            <w:tcW w:w="7513" w:type="dxa"/>
            <w:tcBorders>
              <w:top w:val="nil"/>
              <w:left w:val="nil"/>
              <w:bottom w:val="nil"/>
              <w:right w:val="nil"/>
            </w:tcBorders>
          </w:tcPr>
          <w:p w:rsidR="00AD6EC8" w:rsidRPr="00490679" w:rsidRDefault="00802A58">
            <w:pPr>
              <w:rPr>
                <w:rFonts w:cstheme="minorHAnsi"/>
                <w:sz w:val="28"/>
                <w:szCs w:val="28"/>
                <w:lang w:val="az-Latn-AZ"/>
              </w:rPr>
            </w:pPr>
            <w:r w:rsidRPr="00490679">
              <w:rPr>
                <w:rFonts w:cstheme="minorHAnsi"/>
                <w:sz w:val="28"/>
                <w:szCs w:val="28"/>
                <w:lang w:val="az-Latn-AZ"/>
              </w:rPr>
              <w:t>Cərrahiyyədə infuziyon və transfuziyon  terapiya</w:t>
            </w:r>
          </w:p>
        </w:tc>
        <w:tc>
          <w:tcPr>
            <w:tcW w:w="1295" w:type="dxa"/>
            <w:tcBorders>
              <w:top w:val="nil"/>
              <w:left w:val="nil"/>
              <w:bottom w:val="nil"/>
              <w:right w:val="single" w:sz="4" w:space="0" w:color="auto"/>
            </w:tcBorders>
          </w:tcPr>
          <w:p w:rsidR="00AD6EC8" w:rsidRDefault="00490679" w:rsidP="00490679">
            <w:pPr>
              <w:rPr>
                <w:rFonts w:cstheme="minorHAnsi"/>
                <w:b/>
                <w:sz w:val="28"/>
                <w:szCs w:val="28"/>
                <w:lang w:val="az-Latn-AZ"/>
              </w:rPr>
            </w:pPr>
            <w:r>
              <w:rPr>
                <w:rFonts w:cstheme="minorHAnsi"/>
                <w:b/>
                <w:sz w:val="28"/>
                <w:szCs w:val="28"/>
                <w:lang w:val="az-Latn-AZ"/>
              </w:rPr>
              <w:t xml:space="preserve">       </w:t>
            </w:r>
            <w:r w:rsidR="00AD6EC8">
              <w:rPr>
                <w:rFonts w:cstheme="minorHAnsi"/>
                <w:b/>
                <w:sz w:val="28"/>
                <w:szCs w:val="28"/>
                <w:lang w:val="az-Latn-AZ"/>
              </w:rPr>
              <w:t>2</w:t>
            </w:r>
          </w:p>
        </w:tc>
      </w:tr>
      <w:tr w:rsidR="00AD6EC8" w:rsidTr="00AD6EC8">
        <w:tc>
          <w:tcPr>
            <w:tcW w:w="1272" w:type="dxa"/>
            <w:tcBorders>
              <w:top w:val="nil"/>
              <w:left w:val="single" w:sz="4" w:space="0" w:color="auto"/>
              <w:bottom w:val="nil"/>
              <w:right w:val="nil"/>
            </w:tcBorders>
            <w:hideMark/>
          </w:tcPr>
          <w:p w:rsidR="00AD6EC8" w:rsidRDefault="00AD6EC8">
            <w:pPr>
              <w:jc w:val="center"/>
              <w:rPr>
                <w:rFonts w:cstheme="minorHAnsi"/>
                <w:b/>
                <w:sz w:val="28"/>
                <w:szCs w:val="28"/>
                <w:lang w:val="az-Latn-AZ"/>
              </w:rPr>
            </w:pPr>
            <w:r>
              <w:rPr>
                <w:rFonts w:cstheme="minorHAnsi"/>
                <w:b/>
                <w:sz w:val="28"/>
                <w:szCs w:val="28"/>
                <w:lang w:val="az-Latn-AZ"/>
              </w:rPr>
              <w:t>5</w:t>
            </w:r>
          </w:p>
        </w:tc>
        <w:tc>
          <w:tcPr>
            <w:tcW w:w="7513" w:type="dxa"/>
            <w:tcBorders>
              <w:top w:val="nil"/>
              <w:left w:val="nil"/>
              <w:bottom w:val="nil"/>
              <w:right w:val="nil"/>
            </w:tcBorders>
          </w:tcPr>
          <w:p w:rsidR="00AD6EC8" w:rsidRPr="00490679" w:rsidRDefault="00802A58">
            <w:pPr>
              <w:rPr>
                <w:rFonts w:cstheme="minorHAnsi"/>
                <w:sz w:val="28"/>
                <w:szCs w:val="28"/>
                <w:lang w:val="az-Latn-AZ"/>
              </w:rPr>
            </w:pPr>
            <w:r w:rsidRPr="00490679">
              <w:rPr>
                <w:rFonts w:cstheme="minorHAnsi"/>
                <w:sz w:val="28"/>
                <w:szCs w:val="28"/>
                <w:lang w:val="az-Latn-AZ"/>
              </w:rPr>
              <w:t>SİRS, Sepsis, septik şok</w:t>
            </w:r>
          </w:p>
        </w:tc>
        <w:tc>
          <w:tcPr>
            <w:tcW w:w="1295" w:type="dxa"/>
            <w:tcBorders>
              <w:top w:val="nil"/>
              <w:left w:val="nil"/>
              <w:bottom w:val="nil"/>
              <w:right w:val="single" w:sz="4" w:space="0" w:color="auto"/>
            </w:tcBorders>
            <w:hideMark/>
          </w:tcPr>
          <w:p w:rsidR="00AD6EC8" w:rsidRDefault="00AD6EC8">
            <w:pPr>
              <w:jc w:val="center"/>
              <w:rPr>
                <w:rFonts w:cstheme="minorHAnsi"/>
                <w:b/>
                <w:sz w:val="28"/>
                <w:szCs w:val="28"/>
                <w:lang w:val="az-Latn-AZ"/>
              </w:rPr>
            </w:pPr>
            <w:r>
              <w:rPr>
                <w:rFonts w:cstheme="minorHAnsi"/>
                <w:b/>
                <w:sz w:val="28"/>
                <w:szCs w:val="28"/>
                <w:lang w:val="az-Latn-AZ"/>
              </w:rPr>
              <w:t>2</w:t>
            </w:r>
          </w:p>
        </w:tc>
      </w:tr>
      <w:tr w:rsidR="00AD6EC8" w:rsidTr="00AD6EC8">
        <w:tc>
          <w:tcPr>
            <w:tcW w:w="1272" w:type="dxa"/>
            <w:tcBorders>
              <w:top w:val="nil"/>
              <w:left w:val="single" w:sz="4" w:space="0" w:color="auto"/>
              <w:bottom w:val="single" w:sz="4" w:space="0" w:color="auto"/>
              <w:right w:val="nil"/>
            </w:tcBorders>
          </w:tcPr>
          <w:p w:rsidR="00AD6EC8" w:rsidRDefault="00AD6EC8">
            <w:pPr>
              <w:jc w:val="center"/>
              <w:rPr>
                <w:rFonts w:cstheme="minorHAnsi"/>
                <w:b/>
                <w:sz w:val="28"/>
                <w:szCs w:val="28"/>
                <w:lang w:val="az-Latn-AZ"/>
              </w:rPr>
            </w:pPr>
          </w:p>
        </w:tc>
        <w:tc>
          <w:tcPr>
            <w:tcW w:w="7513" w:type="dxa"/>
            <w:tcBorders>
              <w:top w:val="nil"/>
              <w:left w:val="nil"/>
              <w:bottom w:val="single" w:sz="4" w:space="0" w:color="auto"/>
              <w:right w:val="nil"/>
            </w:tcBorders>
            <w:hideMark/>
          </w:tcPr>
          <w:p w:rsidR="00AD6EC8" w:rsidRDefault="00AD6EC8">
            <w:pPr>
              <w:jc w:val="right"/>
              <w:rPr>
                <w:rFonts w:cstheme="minorHAnsi"/>
                <w:b/>
                <w:sz w:val="28"/>
                <w:szCs w:val="28"/>
                <w:lang w:val="az-Latn-AZ"/>
              </w:rPr>
            </w:pPr>
            <w:r>
              <w:rPr>
                <w:rFonts w:cstheme="minorHAnsi"/>
                <w:b/>
                <w:sz w:val="28"/>
                <w:szCs w:val="28"/>
                <w:lang w:val="az-Latn-AZ"/>
              </w:rPr>
              <w:t>Cəmi</w:t>
            </w:r>
          </w:p>
        </w:tc>
        <w:tc>
          <w:tcPr>
            <w:tcW w:w="1295" w:type="dxa"/>
            <w:tcBorders>
              <w:top w:val="nil"/>
              <w:left w:val="nil"/>
              <w:bottom w:val="single" w:sz="4" w:space="0" w:color="auto"/>
              <w:right w:val="single" w:sz="4" w:space="0" w:color="auto"/>
            </w:tcBorders>
            <w:hideMark/>
          </w:tcPr>
          <w:p w:rsidR="00AD6EC8" w:rsidRDefault="00802A58">
            <w:pPr>
              <w:jc w:val="center"/>
              <w:rPr>
                <w:rFonts w:cstheme="minorHAnsi"/>
                <w:b/>
                <w:sz w:val="28"/>
                <w:szCs w:val="28"/>
                <w:lang w:val="az-Latn-AZ"/>
              </w:rPr>
            </w:pPr>
            <w:r>
              <w:rPr>
                <w:rFonts w:cstheme="minorHAnsi"/>
                <w:b/>
                <w:sz w:val="28"/>
                <w:szCs w:val="28"/>
                <w:lang w:val="az-Latn-AZ"/>
              </w:rPr>
              <w:t>1</w:t>
            </w:r>
            <w:r w:rsidR="00AD6EC8">
              <w:rPr>
                <w:rFonts w:cstheme="minorHAnsi"/>
                <w:b/>
                <w:sz w:val="28"/>
                <w:szCs w:val="28"/>
                <w:lang w:val="az-Latn-AZ"/>
              </w:rPr>
              <w:t>0</w:t>
            </w:r>
          </w:p>
        </w:tc>
      </w:tr>
    </w:tbl>
    <w:p w:rsidR="00AD6EC8" w:rsidRDefault="00AD6EC8" w:rsidP="00AD6EC8">
      <w:pPr>
        <w:spacing w:after="0" w:line="240" w:lineRule="auto"/>
        <w:jc w:val="both"/>
        <w:rPr>
          <w:rFonts w:eastAsia="Times New Roman" w:cstheme="minorHAnsi"/>
          <w:b/>
          <w:bCs/>
          <w:color w:val="494949"/>
          <w:sz w:val="28"/>
          <w:szCs w:val="28"/>
          <w:lang w:val="az-Latn-AZ" w:eastAsia="ru-RU"/>
        </w:rPr>
      </w:pPr>
    </w:p>
    <w:p w:rsidR="00AD6EC8" w:rsidRDefault="00AD6EC8" w:rsidP="00AD6EC8">
      <w:pPr>
        <w:spacing w:after="0" w:line="240" w:lineRule="auto"/>
        <w:jc w:val="both"/>
        <w:rPr>
          <w:rFonts w:eastAsia="Times New Roman" w:cstheme="minorHAnsi"/>
          <w:b/>
          <w:bCs/>
          <w:sz w:val="28"/>
          <w:szCs w:val="28"/>
          <w:lang w:val="az-Latn-AZ" w:eastAsia="ru-RU"/>
        </w:rPr>
      </w:pPr>
    </w:p>
    <w:p w:rsidR="00AD6EC8" w:rsidRDefault="00AD6EC8" w:rsidP="00AD6EC8">
      <w:pPr>
        <w:rPr>
          <w:rStyle w:val="a7"/>
        </w:rPr>
      </w:pPr>
      <w:r>
        <w:rPr>
          <w:rFonts w:cstheme="minorHAnsi"/>
          <w:b/>
          <w:bCs/>
          <w:sz w:val="28"/>
          <w:szCs w:val="28"/>
          <w:lang w:val="az-Latn-AZ"/>
        </w:rPr>
        <w:br w:type="page"/>
      </w:r>
    </w:p>
    <w:p w:rsidR="00AD6EC8" w:rsidRPr="00435D58" w:rsidRDefault="00AD6EC8" w:rsidP="00435D58">
      <w:pPr>
        <w:spacing w:after="0" w:line="240" w:lineRule="auto"/>
        <w:jc w:val="center"/>
        <w:rPr>
          <w:rFonts w:cstheme="minorHAnsi"/>
          <w:sz w:val="28"/>
          <w:szCs w:val="28"/>
          <w:lang w:val="az-Latn-AZ"/>
        </w:rPr>
      </w:pPr>
      <w:r>
        <w:rPr>
          <w:rStyle w:val="a7"/>
          <w:rFonts w:cstheme="minorHAnsi"/>
          <w:sz w:val="28"/>
          <w:szCs w:val="28"/>
          <w:lang w:val="az-Latn-AZ"/>
        </w:rPr>
        <w:lastRenderedPageBreak/>
        <w:t>V</w:t>
      </w:r>
      <w:r w:rsidR="00490679">
        <w:rPr>
          <w:rStyle w:val="a7"/>
          <w:rFonts w:cstheme="minorHAnsi"/>
          <w:sz w:val="28"/>
          <w:szCs w:val="28"/>
          <w:lang w:val="az-Latn-AZ"/>
        </w:rPr>
        <w:t>I</w:t>
      </w:r>
      <w:r>
        <w:rPr>
          <w:rStyle w:val="a7"/>
          <w:rFonts w:cstheme="minorHAnsi"/>
          <w:sz w:val="28"/>
          <w:szCs w:val="28"/>
          <w:lang w:val="az-Latn-AZ"/>
        </w:rPr>
        <w:t xml:space="preserve"> kurs "Cərrahi Xəstəliklər" fənnindən s</w:t>
      </w:r>
      <w:r>
        <w:rPr>
          <w:rFonts w:eastAsia="Times New Roman" w:cstheme="minorHAnsi"/>
          <w:b/>
          <w:sz w:val="28"/>
          <w:szCs w:val="28"/>
          <w:lang w:val="az-Latn-AZ" w:eastAsia="ru-RU"/>
        </w:rPr>
        <w:t>ərbəst (irəli klinik səriştələr) işlər mövzu planı</w:t>
      </w:r>
      <w:r w:rsidR="00435D58">
        <w:rPr>
          <w:rFonts w:eastAsia="Times New Roman" w:cstheme="minorHAnsi"/>
          <w:b/>
          <w:sz w:val="28"/>
          <w:szCs w:val="28"/>
          <w:lang w:val="az-Latn-AZ" w:eastAsia="ru-RU"/>
        </w:rPr>
        <w:t xml:space="preserve"> </w:t>
      </w:r>
      <w:r>
        <w:rPr>
          <w:rFonts w:cstheme="minorHAnsi"/>
          <w:sz w:val="28"/>
          <w:szCs w:val="28"/>
          <w:lang w:val="az-Latn-AZ"/>
        </w:rPr>
        <w:t>(2021-2022-ci tədris ili)</w:t>
      </w:r>
    </w:p>
    <w:tbl>
      <w:tblPr>
        <w:tblStyle w:val="a6"/>
        <w:tblW w:w="0" w:type="auto"/>
        <w:tblInd w:w="-522" w:type="dxa"/>
        <w:tblBorders>
          <w:insideH w:val="none" w:sz="0" w:space="0" w:color="auto"/>
          <w:insideV w:val="none" w:sz="0" w:space="0" w:color="auto"/>
        </w:tblBorders>
        <w:tblLook w:val="04A0"/>
      </w:tblPr>
      <w:tblGrid>
        <w:gridCol w:w="990"/>
        <w:gridCol w:w="9103"/>
      </w:tblGrid>
      <w:tr w:rsidR="00AD6EC8" w:rsidTr="00AD6EC8">
        <w:trPr>
          <w:tblHeader/>
        </w:trPr>
        <w:tc>
          <w:tcPr>
            <w:tcW w:w="990" w:type="dxa"/>
            <w:tcBorders>
              <w:top w:val="single" w:sz="4" w:space="0" w:color="auto"/>
              <w:left w:val="single" w:sz="4" w:space="0" w:color="auto"/>
              <w:bottom w:val="nil"/>
              <w:right w:val="nil"/>
            </w:tcBorders>
            <w:shd w:val="clear" w:color="auto" w:fill="0070C0"/>
          </w:tcPr>
          <w:p w:rsidR="00AD6EC8" w:rsidRDefault="00AD6EC8">
            <w:pPr>
              <w:rPr>
                <w:rFonts w:eastAsia="Times New Roman" w:cstheme="minorHAnsi"/>
                <w:b/>
                <w:bCs/>
                <w:color w:val="FFFFFF" w:themeColor="background1"/>
                <w:sz w:val="28"/>
                <w:szCs w:val="28"/>
                <w:lang w:val="az-Latn-AZ" w:eastAsia="ru-RU"/>
              </w:rPr>
            </w:pPr>
          </w:p>
        </w:tc>
        <w:tc>
          <w:tcPr>
            <w:tcW w:w="9103" w:type="dxa"/>
            <w:tcBorders>
              <w:top w:val="single" w:sz="4" w:space="0" w:color="auto"/>
              <w:left w:val="nil"/>
              <w:bottom w:val="nil"/>
              <w:right w:val="single" w:sz="4" w:space="0" w:color="auto"/>
            </w:tcBorders>
            <w:shd w:val="clear" w:color="auto" w:fill="0070C0"/>
            <w:hideMark/>
          </w:tcPr>
          <w:p w:rsidR="00AD6EC8" w:rsidRDefault="00AD6EC8">
            <w:pPr>
              <w:jc w:val="center"/>
              <w:rPr>
                <w:rFonts w:eastAsia="Times New Roman" w:cstheme="minorHAnsi"/>
                <w:b/>
                <w:bCs/>
                <w:color w:val="FFFFFF" w:themeColor="background1"/>
                <w:sz w:val="28"/>
                <w:szCs w:val="28"/>
                <w:lang w:val="az-Latn-AZ" w:eastAsia="ru-RU"/>
              </w:rPr>
            </w:pPr>
            <w:r>
              <w:rPr>
                <w:rFonts w:eastAsia="Times New Roman" w:cstheme="minorHAnsi"/>
                <w:b/>
                <w:bCs/>
                <w:color w:val="FFFFFF" w:themeColor="background1"/>
                <w:sz w:val="28"/>
                <w:szCs w:val="28"/>
                <w:lang w:val="az-Latn-AZ" w:eastAsia="ru-RU"/>
              </w:rPr>
              <w:t xml:space="preserve">Sərbəst mövzular </w:t>
            </w:r>
          </w:p>
        </w:tc>
      </w:tr>
      <w:tr w:rsidR="00AD6EC8" w:rsidRPr="00C85FD6" w:rsidTr="00AD6EC8">
        <w:tc>
          <w:tcPr>
            <w:tcW w:w="990" w:type="dxa"/>
            <w:tcBorders>
              <w:top w:val="nil"/>
              <w:left w:val="single" w:sz="4" w:space="0" w:color="auto"/>
              <w:bottom w:val="nil"/>
              <w:right w:val="nil"/>
            </w:tcBorders>
            <w:shd w:val="clear" w:color="auto" w:fill="DAEEF3" w:themeFill="accent5" w:themeFillTint="33"/>
          </w:tcPr>
          <w:p w:rsidR="00AD6EC8" w:rsidRDefault="00AD6EC8">
            <w:pPr>
              <w:rPr>
                <w:rFonts w:eastAsia="Times New Roman" w:cstheme="minorHAnsi"/>
                <w:sz w:val="28"/>
                <w:szCs w:val="28"/>
                <w:lang w:val="az-Latn-AZ" w:eastAsia="ru-RU"/>
              </w:rPr>
            </w:pPr>
          </w:p>
        </w:tc>
        <w:tc>
          <w:tcPr>
            <w:tcW w:w="9103" w:type="dxa"/>
            <w:tcBorders>
              <w:top w:val="nil"/>
              <w:left w:val="nil"/>
              <w:bottom w:val="nil"/>
              <w:right w:val="single" w:sz="4" w:space="0" w:color="auto"/>
            </w:tcBorders>
            <w:shd w:val="clear" w:color="auto" w:fill="DAEEF3" w:themeFill="accent5" w:themeFillTint="33"/>
          </w:tcPr>
          <w:p w:rsidR="00AD6EC8" w:rsidRDefault="00AD6EC8">
            <w:pPr>
              <w:jc w:val="both"/>
              <w:rPr>
                <w:rFonts w:eastAsia="Times New Roman" w:cstheme="minorHAnsi"/>
                <w:b/>
                <w:iCs/>
                <w:color w:val="0070C0"/>
                <w:sz w:val="28"/>
                <w:szCs w:val="28"/>
                <w:lang w:val="az-Latn-AZ" w:eastAsia="az-Latn-AZ"/>
              </w:rPr>
            </w:pPr>
          </w:p>
          <w:p w:rsidR="00AD6EC8" w:rsidRDefault="00AD6EC8">
            <w:pPr>
              <w:jc w:val="both"/>
              <w:rPr>
                <w:rFonts w:cstheme="minorHAnsi"/>
                <w:b/>
                <w:iCs/>
                <w:color w:val="0070C0"/>
                <w:sz w:val="28"/>
                <w:szCs w:val="28"/>
                <w:lang w:val="az-Latn-AZ" w:eastAsia="az-Latn-AZ"/>
              </w:rPr>
            </w:pPr>
            <w:r>
              <w:rPr>
                <w:rFonts w:eastAsia="Times New Roman" w:cstheme="minorHAnsi"/>
                <w:b/>
                <w:iCs/>
                <w:color w:val="0070C0"/>
                <w:sz w:val="28"/>
                <w:szCs w:val="28"/>
                <w:lang w:val="az-Latn-AZ" w:eastAsia="az-Latn-AZ"/>
              </w:rPr>
              <w:t>Tələbələr aşağıdakı irəli cərrahi xəstəlikləri barədə bilməlidir:</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xəstəliklərin tərifi</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təsnifatı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epidemiologiyası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etiologiyası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proofErr w:type="spellStart"/>
            <w:r>
              <w:rPr>
                <w:rFonts w:eastAsia="Times New Roman" w:cstheme="minorHAnsi"/>
                <w:sz w:val="28"/>
                <w:szCs w:val="28"/>
                <w:lang w:eastAsia="az-Latn-AZ"/>
              </w:rPr>
              <w:t>patogenezi</w:t>
            </w:r>
            <w:proofErr w:type="spellEnd"/>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patomorfologiyası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proofErr w:type="spellStart"/>
            <w:r>
              <w:rPr>
                <w:rFonts w:eastAsia="Times New Roman" w:cstheme="minorHAnsi"/>
                <w:sz w:val="28"/>
                <w:szCs w:val="28"/>
                <w:lang w:eastAsia="az-Latn-AZ"/>
              </w:rPr>
              <w:t>gedişi</w:t>
            </w:r>
            <w:proofErr w:type="spellEnd"/>
            <w:r>
              <w:rPr>
                <w:rFonts w:eastAsia="Times New Roman" w:cstheme="minorHAnsi"/>
                <w:sz w:val="28"/>
                <w:szCs w:val="28"/>
                <w:lang w:eastAsia="az-Latn-AZ"/>
              </w:rPr>
              <w:t xml:space="preserve"> və ağırlaşmaları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proofErr w:type="spellStart"/>
            <w:r>
              <w:rPr>
                <w:rFonts w:eastAsia="Times New Roman" w:cstheme="minorHAnsi"/>
                <w:sz w:val="28"/>
                <w:szCs w:val="28"/>
                <w:lang w:eastAsia="az-Latn-AZ"/>
              </w:rPr>
              <w:t>klinik</w:t>
            </w:r>
            <w:proofErr w:type="spellEnd"/>
            <w:r>
              <w:rPr>
                <w:rFonts w:eastAsia="Times New Roman" w:cstheme="minorHAnsi"/>
                <w:sz w:val="28"/>
                <w:szCs w:val="28"/>
                <w:lang w:eastAsia="az-Latn-AZ"/>
              </w:rPr>
              <w:t xml:space="preserve"> əlamətləri</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müayinələri (</w:t>
            </w:r>
            <w:proofErr w:type="spellStart"/>
            <w:r>
              <w:rPr>
                <w:rFonts w:eastAsia="Times New Roman" w:cstheme="minorHAnsi"/>
                <w:sz w:val="28"/>
                <w:szCs w:val="28"/>
                <w:lang w:eastAsia="az-Latn-AZ"/>
              </w:rPr>
              <w:t>klinik</w:t>
            </w:r>
            <w:proofErr w:type="spellEnd"/>
            <w:r>
              <w:rPr>
                <w:rFonts w:eastAsia="Times New Roman" w:cstheme="minorHAnsi"/>
                <w:sz w:val="28"/>
                <w:szCs w:val="28"/>
                <w:lang w:eastAsia="az-Latn-AZ"/>
              </w:rPr>
              <w:t xml:space="preserve">, </w:t>
            </w:r>
            <w:proofErr w:type="spellStart"/>
            <w:r>
              <w:rPr>
                <w:rFonts w:eastAsia="Times New Roman" w:cstheme="minorHAnsi"/>
                <w:sz w:val="28"/>
                <w:szCs w:val="28"/>
                <w:lang w:eastAsia="az-Latn-AZ"/>
              </w:rPr>
              <w:t>laborator</w:t>
            </w:r>
            <w:proofErr w:type="spellEnd"/>
            <w:r>
              <w:rPr>
                <w:rFonts w:eastAsia="Times New Roman" w:cstheme="minorHAnsi"/>
                <w:sz w:val="28"/>
                <w:szCs w:val="28"/>
                <w:lang w:eastAsia="az-Latn-AZ"/>
              </w:rPr>
              <w:t>, görüntüləmə və digər)</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diaqnostikası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müalicə üsulları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müalicə nəticələri</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profilaktikası</w:t>
            </w:r>
          </w:p>
          <w:p w:rsidR="00AD6EC8" w:rsidRDefault="00AD6EC8" w:rsidP="00F943D3">
            <w:pPr>
              <w:pStyle w:val="a5"/>
              <w:numPr>
                <w:ilvl w:val="0"/>
                <w:numId w:val="3"/>
              </w:numPr>
              <w:spacing w:after="160" w:line="256" w:lineRule="auto"/>
              <w:jc w:val="both"/>
              <w:rPr>
                <w:rFonts w:eastAsia="Times New Roman" w:cstheme="minorHAnsi"/>
                <w:sz w:val="28"/>
                <w:szCs w:val="28"/>
                <w:lang w:eastAsia="az-Latn-AZ"/>
              </w:rPr>
            </w:pPr>
            <w:r>
              <w:rPr>
                <w:rFonts w:eastAsia="Times New Roman" w:cstheme="minorHAnsi"/>
                <w:sz w:val="28"/>
                <w:szCs w:val="28"/>
                <w:lang w:eastAsia="az-Latn-AZ"/>
              </w:rPr>
              <w:t xml:space="preserve">proqnozlaşdırma üsulları və </w:t>
            </w:r>
            <w:proofErr w:type="spellStart"/>
            <w:r>
              <w:rPr>
                <w:rFonts w:eastAsia="Times New Roman" w:cstheme="minorHAnsi"/>
                <w:sz w:val="28"/>
                <w:szCs w:val="28"/>
                <w:lang w:eastAsia="az-Latn-AZ"/>
              </w:rPr>
              <w:t>s</w:t>
            </w:r>
            <w:proofErr w:type="spellEnd"/>
            <w:r>
              <w:rPr>
                <w:rFonts w:eastAsia="Times New Roman" w:cstheme="minorHAnsi"/>
                <w:sz w:val="28"/>
                <w:szCs w:val="28"/>
                <w:lang w:eastAsia="az-Latn-AZ"/>
              </w:rPr>
              <w:t>.</w:t>
            </w:r>
          </w:p>
          <w:p w:rsidR="00AD6EC8" w:rsidRDefault="00AD6EC8">
            <w:pPr>
              <w:pStyle w:val="a4"/>
              <w:spacing w:before="0" w:beforeAutospacing="0" w:after="0" w:afterAutospacing="0"/>
              <w:rPr>
                <w:rFonts w:asciiTheme="minorHAnsi" w:hAnsiTheme="minorHAnsi" w:cstheme="minorHAnsi"/>
                <w:b/>
                <w:bCs/>
                <w:color w:val="0070C0"/>
                <w:sz w:val="28"/>
                <w:szCs w:val="28"/>
                <w:lang w:val="az-Latn-AZ" w:eastAsia="en-US"/>
              </w:rPr>
            </w:pPr>
            <w:r>
              <w:rPr>
                <w:rFonts w:asciiTheme="minorHAnsi" w:hAnsiTheme="minorHAnsi" w:cstheme="minorHAnsi"/>
                <w:b/>
                <w:bCs/>
                <w:color w:val="0070C0"/>
                <w:sz w:val="28"/>
                <w:szCs w:val="28"/>
                <w:lang w:val="az-Latn-AZ" w:eastAsia="en-US"/>
              </w:rPr>
              <w:t>bacarmalıdır:</w:t>
            </w:r>
          </w:p>
          <w:p w:rsidR="00AD6EC8" w:rsidRDefault="00AD6EC8" w:rsidP="00F943D3">
            <w:pPr>
              <w:pStyle w:val="a4"/>
              <w:numPr>
                <w:ilvl w:val="0"/>
                <w:numId w:val="5"/>
              </w:numPr>
              <w:spacing w:before="0" w:beforeAutospacing="0" w:after="0" w:afterAutospacing="0"/>
              <w:rPr>
                <w:rFonts w:asciiTheme="minorHAnsi" w:hAnsiTheme="minorHAnsi" w:cstheme="minorHAnsi"/>
                <w:sz w:val="28"/>
                <w:szCs w:val="28"/>
                <w:lang w:val="az-Latn-AZ" w:eastAsia="en-US"/>
              </w:rPr>
            </w:pPr>
            <w:r>
              <w:rPr>
                <w:rFonts w:asciiTheme="minorHAnsi" w:hAnsiTheme="minorHAnsi" w:cstheme="minorHAnsi"/>
                <w:bCs/>
                <w:iCs/>
                <w:sz w:val="28"/>
                <w:szCs w:val="28"/>
                <w:lang w:val="az-Latn-AZ" w:eastAsia="az-Latn-AZ"/>
              </w:rPr>
              <w:t>diaqnostikasını,  müalicəsini, pofilkatikasını və proqnozlaşdırmasını izah etmək.</w:t>
            </w:r>
          </w:p>
          <w:p w:rsidR="00AD6EC8" w:rsidRDefault="00AD6EC8">
            <w:pPr>
              <w:jc w:val="both"/>
              <w:rPr>
                <w:rFonts w:eastAsia="Times New Roman" w:cstheme="minorHAnsi"/>
                <w:sz w:val="28"/>
                <w:szCs w:val="28"/>
                <w:lang w:val="az-Latn-AZ" w:eastAsia="ru-RU"/>
              </w:rPr>
            </w:pPr>
          </w:p>
        </w:tc>
      </w:tr>
      <w:tr w:rsidR="00AD6EC8" w:rsidRPr="00C85FD6" w:rsidTr="00AD6EC8">
        <w:tc>
          <w:tcPr>
            <w:tcW w:w="990" w:type="dxa"/>
            <w:tcBorders>
              <w:top w:val="nil"/>
              <w:left w:val="single" w:sz="4" w:space="0" w:color="auto"/>
              <w:bottom w:val="single" w:sz="4" w:space="0" w:color="auto"/>
              <w:right w:val="nil"/>
            </w:tcBorders>
          </w:tcPr>
          <w:p w:rsidR="00AD6EC8" w:rsidRDefault="00AD6EC8">
            <w:pPr>
              <w:ind w:left="321"/>
              <w:rPr>
                <w:rFonts w:eastAsia="Times New Roman" w:cstheme="minorHAnsi"/>
                <w:sz w:val="28"/>
                <w:szCs w:val="28"/>
                <w:lang w:val="az-Latn-AZ" w:eastAsia="ru-RU"/>
              </w:rPr>
            </w:pPr>
          </w:p>
        </w:tc>
        <w:tc>
          <w:tcPr>
            <w:tcW w:w="9103" w:type="dxa"/>
            <w:tcBorders>
              <w:top w:val="nil"/>
              <w:left w:val="nil"/>
              <w:bottom w:val="single" w:sz="4" w:space="0" w:color="auto"/>
              <w:right w:val="single" w:sz="4" w:space="0" w:color="auto"/>
            </w:tcBorders>
          </w:tcPr>
          <w:p w:rsidR="00AD6EC8" w:rsidRDefault="00490679"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Parenteral qidalanma</w:t>
            </w:r>
          </w:p>
          <w:p w:rsidR="00AD6EC8" w:rsidRDefault="00490679"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Enteral qidalandırma</w:t>
            </w:r>
          </w:p>
          <w:p w:rsidR="00AD6EC8" w:rsidRDefault="00184502"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Xəstəliklərə spesifik qidalandırma</w:t>
            </w:r>
          </w:p>
          <w:p w:rsidR="00AD6EC8" w:rsidRDefault="00184502"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Preoperativ hazırlıq</w:t>
            </w:r>
          </w:p>
          <w:p w:rsidR="00AD6EC8" w:rsidRDefault="00184502"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Anesteziya üsulunun seçimi</w:t>
            </w:r>
          </w:p>
          <w:p w:rsidR="00AD6EC8" w:rsidRDefault="009B5517"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Xroniki yaralar</w:t>
            </w:r>
          </w:p>
          <w:p w:rsidR="00AD6EC8" w:rsidRDefault="009B5517"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Yataq yarası</w:t>
            </w:r>
          </w:p>
          <w:p w:rsidR="00AD6EC8" w:rsidRDefault="009B5517"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İşemik arterial xoralar</w:t>
            </w:r>
          </w:p>
          <w:p w:rsidR="00AD6EC8" w:rsidRDefault="009B5517"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Venoz staz xoraları</w:t>
            </w:r>
          </w:p>
          <w:p w:rsidR="00AD6EC8" w:rsidRPr="009B5517" w:rsidRDefault="009B5517" w:rsidP="00F943D3">
            <w:pPr>
              <w:pStyle w:val="a5"/>
              <w:numPr>
                <w:ilvl w:val="0"/>
                <w:numId w:val="6"/>
              </w:numPr>
              <w:ind w:left="520" w:hanging="450"/>
              <w:jc w:val="both"/>
              <w:rPr>
                <w:rFonts w:eastAsia="Times New Roman" w:cstheme="minorHAnsi"/>
                <w:sz w:val="28"/>
                <w:szCs w:val="28"/>
                <w:lang w:val="az-Latn-AZ" w:eastAsia="ru-RU"/>
              </w:rPr>
            </w:pPr>
            <w:r>
              <w:rPr>
                <w:rFonts w:eastAsia="Times New Roman" w:cstheme="minorHAnsi"/>
                <w:sz w:val="28"/>
                <w:szCs w:val="28"/>
                <w:lang w:val="az-Latn-AZ" w:eastAsia="ru-RU"/>
              </w:rPr>
              <w:t xml:space="preserve">Çapıq </w:t>
            </w:r>
            <w:r w:rsidRPr="009B5517">
              <w:rPr>
                <w:rFonts w:eastAsia="Times New Roman" w:cstheme="minorHAnsi"/>
                <w:sz w:val="28"/>
                <w:szCs w:val="28"/>
                <w:lang w:val="az-Latn-AZ" w:eastAsia="ru-RU"/>
              </w:rPr>
              <w:t>və kontrakturalar</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r w:rsidRPr="009B5517">
              <w:rPr>
                <w:rFonts w:eastAsia="Times New Roman" w:cs="Calibri"/>
                <w:sz w:val="28"/>
                <w:szCs w:val="28"/>
                <w:lang w:eastAsia="ru-RU"/>
              </w:rPr>
              <w:t xml:space="preserve">Xəstəxanadaxili </w:t>
            </w:r>
            <w:proofErr w:type="spellStart"/>
            <w:r w:rsidRPr="009B5517">
              <w:rPr>
                <w:rFonts w:eastAsia="Times New Roman" w:cs="Calibri"/>
                <w:sz w:val="28"/>
                <w:szCs w:val="28"/>
                <w:lang w:eastAsia="ru-RU"/>
              </w:rPr>
              <w:t>infeksiyalar</w:t>
            </w:r>
            <w:proofErr w:type="spellEnd"/>
            <w:r w:rsidRPr="009B5517">
              <w:rPr>
                <w:rFonts w:eastAsia="Times New Roman" w:cstheme="minorHAnsi"/>
                <w:sz w:val="28"/>
                <w:szCs w:val="28"/>
                <w:lang w:val="az-Latn-AZ" w:eastAsia="ru-RU"/>
              </w:rPr>
              <w:t xml:space="preserve"> </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İnfeksion</w:t>
            </w:r>
            <w:proofErr w:type="spellEnd"/>
            <w:r w:rsidRPr="009B5517">
              <w:rPr>
                <w:rFonts w:eastAsia="Times New Roman" w:cs="Calibri"/>
                <w:sz w:val="28"/>
                <w:szCs w:val="28"/>
                <w:lang w:eastAsia="ru-RU"/>
              </w:rPr>
              <w:t xml:space="preserve"> </w:t>
            </w:r>
            <w:proofErr w:type="spellStart"/>
            <w:r w:rsidRPr="009B5517">
              <w:rPr>
                <w:rFonts w:eastAsia="Times New Roman" w:cs="Calibri"/>
                <w:sz w:val="28"/>
                <w:szCs w:val="28"/>
                <w:lang w:eastAsia="ru-RU"/>
              </w:rPr>
              <w:t>kontrol</w:t>
            </w:r>
            <w:proofErr w:type="spellEnd"/>
            <w:r w:rsidRPr="009B5517">
              <w:rPr>
                <w:rFonts w:eastAsia="Times New Roman" w:cs="Calibri"/>
                <w:sz w:val="28"/>
                <w:szCs w:val="28"/>
                <w:lang w:eastAsia="ru-RU"/>
              </w:rPr>
              <w:t xml:space="preserve"> mərkəzi</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r w:rsidRPr="009B5517">
              <w:rPr>
                <w:rFonts w:eastAsia="Times New Roman" w:cs="Calibri"/>
                <w:sz w:val="28"/>
                <w:szCs w:val="28"/>
                <w:lang w:eastAsia="ru-RU"/>
              </w:rPr>
              <w:t xml:space="preserve">Xəstəxanadaxili </w:t>
            </w:r>
            <w:proofErr w:type="spellStart"/>
            <w:r w:rsidRPr="009B5517">
              <w:rPr>
                <w:rFonts w:eastAsia="Times New Roman" w:cs="Calibri"/>
                <w:sz w:val="28"/>
                <w:szCs w:val="28"/>
                <w:lang w:eastAsia="ru-RU"/>
              </w:rPr>
              <w:t>gigiyena</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Bakterial</w:t>
            </w:r>
            <w:proofErr w:type="spellEnd"/>
            <w:r w:rsidRPr="009B5517">
              <w:rPr>
                <w:rFonts w:eastAsia="Times New Roman" w:cs="Calibri"/>
                <w:sz w:val="28"/>
                <w:szCs w:val="28"/>
                <w:lang w:eastAsia="ru-RU"/>
              </w:rPr>
              <w:t xml:space="preserve"> </w:t>
            </w:r>
            <w:proofErr w:type="spellStart"/>
            <w:r w:rsidRPr="009B5517">
              <w:rPr>
                <w:rFonts w:eastAsia="Times New Roman" w:cs="Calibri"/>
                <w:sz w:val="28"/>
                <w:szCs w:val="28"/>
                <w:lang w:eastAsia="ru-RU"/>
              </w:rPr>
              <w:t>infeksiyalar</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Viral</w:t>
            </w:r>
            <w:proofErr w:type="spellEnd"/>
            <w:r w:rsidRPr="009B5517">
              <w:rPr>
                <w:rFonts w:eastAsia="Times New Roman" w:cs="Calibri"/>
                <w:sz w:val="28"/>
                <w:szCs w:val="28"/>
                <w:lang w:eastAsia="ru-RU"/>
              </w:rPr>
              <w:t xml:space="preserve"> </w:t>
            </w:r>
            <w:proofErr w:type="spellStart"/>
            <w:r w:rsidRPr="009B5517">
              <w:rPr>
                <w:rFonts w:eastAsia="Times New Roman" w:cs="Calibri"/>
                <w:sz w:val="28"/>
                <w:szCs w:val="28"/>
                <w:lang w:eastAsia="ru-RU"/>
              </w:rPr>
              <w:t>infeksiyalar</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Fungal</w:t>
            </w:r>
            <w:proofErr w:type="spellEnd"/>
            <w:r w:rsidRPr="009B5517">
              <w:rPr>
                <w:rFonts w:eastAsia="Times New Roman" w:cs="Calibri"/>
                <w:sz w:val="28"/>
                <w:szCs w:val="28"/>
                <w:lang w:eastAsia="ru-RU"/>
              </w:rPr>
              <w:t xml:space="preserve"> </w:t>
            </w:r>
            <w:proofErr w:type="spellStart"/>
            <w:r w:rsidRPr="009B5517">
              <w:rPr>
                <w:rFonts w:eastAsia="Times New Roman" w:cs="Calibri"/>
                <w:sz w:val="28"/>
                <w:szCs w:val="28"/>
                <w:lang w:eastAsia="ru-RU"/>
              </w:rPr>
              <w:t>infeksiyalar</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Antibiotikoprofilaktika</w:t>
            </w:r>
            <w:proofErr w:type="spellEnd"/>
            <w:r w:rsidRPr="009B5517">
              <w:rPr>
                <w:rFonts w:eastAsia="Times New Roman" w:cs="Calibri"/>
                <w:sz w:val="28"/>
                <w:szCs w:val="28"/>
                <w:lang w:eastAsia="ru-RU"/>
              </w:rPr>
              <w:t xml:space="preserve"> və </w:t>
            </w:r>
            <w:proofErr w:type="spellStart"/>
            <w:r w:rsidRPr="009B5517">
              <w:rPr>
                <w:rFonts w:eastAsia="Times New Roman" w:cs="Calibri"/>
                <w:sz w:val="28"/>
                <w:szCs w:val="28"/>
                <w:lang w:eastAsia="ru-RU"/>
              </w:rPr>
              <w:t>antibiotikoterapiya</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r w:rsidRPr="009B5517">
              <w:rPr>
                <w:rFonts w:eastAsia="Times New Roman" w:cs="Calibri"/>
                <w:sz w:val="28"/>
                <w:szCs w:val="28"/>
                <w:lang w:eastAsia="ru-RU"/>
              </w:rPr>
              <w:lastRenderedPageBreak/>
              <w:t xml:space="preserve">Cərrahiyyədə </w:t>
            </w:r>
            <w:proofErr w:type="spellStart"/>
            <w:r w:rsidRPr="009B5517">
              <w:rPr>
                <w:rFonts w:eastAsia="Times New Roman" w:cs="Calibri"/>
                <w:sz w:val="28"/>
                <w:szCs w:val="28"/>
                <w:lang w:eastAsia="ru-RU"/>
              </w:rPr>
              <w:t>infeksiyon</w:t>
            </w:r>
            <w:proofErr w:type="spellEnd"/>
            <w:r w:rsidRPr="009B5517">
              <w:rPr>
                <w:rFonts w:eastAsia="Times New Roman" w:cs="Calibri"/>
                <w:sz w:val="28"/>
                <w:szCs w:val="28"/>
                <w:lang w:eastAsia="ru-RU"/>
              </w:rPr>
              <w:t xml:space="preserve"> ağırlaşmalar</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İmmunosupressiv</w:t>
            </w:r>
            <w:proofErr w:type="spellEnd"/>
            <w:r w:rsidRPr="009B5517">
              <w:rPr>
                <w:rFonts w:eastAsia="Times New Roman" w:cs="Calibri"/>
                <w:sz w:val="28"/>
                <w:szCs w:val="28"/>
                <w:lang w:eastAsia="ru-RU"/>
              </w:rPr>
              <w:t xml:space="preserve"> xəstədə cərrahiyyə</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Autoimmun</w:t>
            </w:r>
            <w:proofErr w:type="spellEnd"/>
            <w:r w:rsidRPr="009B5517">
              <w:rPr>
                <w:rFonts w:eastAsia="Times New Roman" w:cs="Calibri"/>
                <w:sz w:val="28"/>
                <w:szCs w:val="28"/>
                <w:lang w:eastAsia="ru-RU"/>
              </w:rPr>
              <w:t xml:space="preserve"> xəstəliklər və cərrahiyyə</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Quduzluğa</w:t>
            </w:r>
            <w:proofErr w:type="spellEnd"/>
            <w:r w:rsidRPr="009B5517">
              <w:rPr>
                <w:rFonts w:eastAsia="Times New Roman" w:cs="Calibri"/>
                <w:sz w:val="28"/>
                <w:szCs w:val="28"/>
                <w:lang w:eastAsia="ru-RU"/>
              </w:rPr>
              <w:t xml:space="preserve"> qarşı </w:t>
            </w:r>
            <w:proofErr w:type="spellStart"/>
            <w:r w:rsidRPr="009B5517">
              <w:rPr>
                <w:rFonts w:eastAsia="Times New Roman" w:cs="Calibri"/>
                <w:sz w:val="28"/>
                <w:szCs w:val="28"/>
                <w:lang w:eastAsia="ru-RU"/>
              </w:rPr>
              <w:t>immunizasiya</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val="en-US" w:eastAsia="ru-RU"/>
              </w:rPr>
              <w:t>Tetanusa</w:t>
            </w:r>
            <w:proofErr w:type="spellEnd"/>
            <w:r w:rsidRPr="009B5517">
              <w:rPr>
                <w:rFonts w:eastAsia="Times New Roman" w:cs="Calibri"/>
                <w:sz w:val="28"/>
                <w:szCs w:val="28"/>
                <w:lang w:val="en-US" w:eastAsia="ru-RU"/>
              </w:rPr>
              <w:t xml:space="preserve"> </w:t>
            </w:r>
            <w:proofErr w:type="spellStart"/>
            <w:r w:rsidRPr="009B5517">
              <w:rPr>
                <w:rFonts w:eastAsia="Times New Roman" w:cs="Calibri"/>
                <w:sz w:val="28"/>
                <w:szCs w:val="28"/>
                <w:lang w:val="en-US" w:eastAsia="ru-RU"/>
              </w:rPr>
              <w:t>qarşı</w:t>
            </w:r>
            <w:proofErr w:type="spellEnd"/>
            <w:r w:rsidRPr="009B5517">
              <w:rPr>
                <w:rFonts w:eastAsia="Times New Roman" w:cs="Calibri"/>
                <w:sz w:val="28"/>
                <w:szCs w:val="28"/>
                <w:lang w:val="en-US" w:eastAsia="ru-RU"/>
              </w:rPr>
              <w:t xml:space="preserve"> </w:t>
            </w:r>
            <w:proofErr w:type="spellStart"/>
            <w:r w:rsidRPr="009B5517">
              <w:rPr>
                <w:rFonts w:eastAsia="Times New Roman" w:cs="Calibri"/>
                <w:sz w:val="28"/>
                <w:szCs w:val="28"/>
                <w:lang w:val="en-US" w:eastAsia="ru-RU"/>
              </w:rPr>
              <w:t>immunoprofilaktika</w:t>
            </w:r>
            <w:proofErr w:type="spellEnd"/>
            <w:r w:rsidRPr="009B5517">
              <w:rPr>
                <w:rFonts w:eastAsia="Times New Roman" w:cs="Calibri"/>
                <w:sz w:val="28"/>
                <w:szCs w:val="28"/>
                <w:lang w:val="en-US" w:eastAsia="ru-RU"/>
              </w:rPr>
              <w:t xml:space="preserve"> </w:t>
            </w:r>
            <w:proofErr w:type="spellStart"/>
            <w:r w:rsidRPr="009B5517">
              <w:rPr>
                <w:rFonts w:eastAsia="Times New Roman" w:cs="Calibri"/>
                <w:sz w:val="28"/>
                <w:szCs w:val="28"/>
                <w:lang w:val="en-US" w:eastAsia="ru-RU"/>
              </w:rPr>
              <w:t>və</w:t>
            </w:r>
            <w:proofErr w:type="spellEnd"/>
            <w:r w:rsidRPr="009B5517">
              <w:rPr>
                <w:rFonts w:eastAsia="Times New Roman" w:cs="Calibri"/>
                <w:sz w:val="28"/>
                <w:szCs w:val="28"/>
                <w:lang w:val="en-US" w:eastAsia="ru-RU"/>
              </w:rPr>
              <w:t xml:space="preserve"> </w:t>
            </w:r>
            <w:proofErr w:type="spellStart"/>
            <w:r w:rsidRPr="009B5517">
              <w:rPr>
                <w:rFonts w:eastAsia="Times New Roman" w:cs="Calibri"/>
                <w:sz w:val="28"/>
                <w:szCs w:val="28"/>
                <w:lang w:val="en-US" w:eastAsia="ru-RU"/>
              </w:rPr>
              <w:t>immunoterapiya</w:t>
            </w:r>
            <w:proofErr w:type="spellEnd"/>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Kanserli</w:t>
            </w:r>
            <w:proofErr w:type="spellEnd"/>
            <w:r w:rsidRPr="009B5517">
              <w:rPr>
                <w:rFonts w:eastAsia="Times New Roman" w:cs="Calibri"/>
                <w:sz w:val="28"/>
                <w:szCs w:val="28"/>
                <w:lang w:eastAsia="ru-RU"/>
              </w:rPr>
              <w:t xml:space="preserve"> xəstədə ağrının müalicəsi</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proofErr w:type="spellStart"/>
            <w:r w:rsidRPr="009B5517">
              <w:rPr>
                <w:rFonts w:eastAsia="Times New Roman" w:cs="Calibri"/>
                <w:sz w:val="28"/>
                <w:szCs w:val="28"/>
                <w:lang w:eastAsia="ru-RU"/>
              </w:rPr>
              <w:t>Terminal</w:t>
            </w:r>
            <w:proofErr w:type="spellEnd"/>
            <w:r w:rsidRPr="009B5517">
              <w:rPr>
                <w:rFonts w:eastAsia="Times New Roman" w:cs="Calibri"/>
                <w:sz w:val="28"/>
                <w:szCs w:val="28"/>
                <w:lang w:eastAsia="ru-RU"/>
              </w:rPr>
              <w:t xml:space="preserve"> vəziyyətli </w:t>
            </w:r>
            <w:proofErr w:type="spellStart"/>
            <w:r w:rsidRPr="009B5517">
              <w:rPr>
                <w:rFonts w:eastAsia="Times New Roman" w:cs="Calibri"/>
                <w:sz w:val="28"/>
                <w:szCs w:val="28"/>
                <w:lang w:eastAsia="ru-RU"/>
              </w:rPr>
              <w:t>onkoloji</w:t>
            </w:r>
            <w:proofErr w:type="spellEnd"/>
            <w:r w:rsidRPr="009B5517">
              <w:rPr>
                <w:rFonts w:eastAsia="Times New Roman" w:cs="Calibri"/>
                <w:sz w:val="28"/>
                <w:szCs w:val="28"/>
                <w:lang w:eastAsia="ru-RU"/>
              </w:rPr>
              <w:t xml:space="preserve"> xəstələrə yardım</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r w:rsidRPr="009B5517">
              <w:rPr>
                <w:rFonts w:eastAsia="Times New Roman" w:cs="Calibri"/>
                <w:sz w:val="28"/>
                <w:szCs w:val="28"/>
                <w:lang w:eastAsia="ru-RU"/>
              </w:rPr>
              <w:t>Yaşlı xəstələrdə dərmanların dozasının ayarlanması</w:t>
            </w:r>
          </w:p>
          <w:p w:rsidR="009B5517" w:rsidRPr="009B5517" w:rsidRDefault="009B5517" w:rsidP="00F943D3">
            <w:pPr>
              <w:pStyle w:val="a5"/>
              <w:numPr>
                <w:ilvl w:val="0"/>
                <w:numId w:val="6"/>
              </w:numPr>
              <w:ind w:left="520" w:hanging="450"/>
              <w:jc w:val="both"/>
              <w:rPr>
                <w:rFonts w:eastAsia="Times New Roman" w:cstheme="minorHAnsi"/>
                <w:sz w:val="28"/>
                <w:szCs w:val="28"/>
                <w:lang w:val="az-Latn-AZ" w:eastAsia="ru-RU"/>
              </w:rPr>
            </w:pPr>
            <w:r w:rsidRPr="009B5517">
              <w:rPr>
                <w:rFonts w:eastAsia="Times New Roman" w:cs="Calibri"/>
                <w:sz w:val="28"/>
                <w:szCs w:val="28"/>
                <w:lang w:val="az-Latn-AZ" w:eastAsia="ru-RU"/>
              </w:rPr>
              <w:t>Yaşlı xəstələrdə radikal və palliativ əməliyyatların seçimi</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21"/>
            </w:tblGrid>
            <w:tr w:rsidR="009B5517" w:rsidRPr="00C85FD6"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C85FD6"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C85FD6"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C85FD6"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C85FD6"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C85FD6" w:rsidTr="009B5517">
              <w:trPr>
                <w:trHeight w:val="128"/>
              </w:trPr>
              <w:tc>
                <w:tcPr>
                  <w:tcW w:w="7621" w:type="dxa"/>
                  <w:noWrap/>
                  <w:hideMark/>
                </w:tcPr>
                <w:p w:rsidR="009B5517" w:rsidRPr="009B5517" w:rsidRDefault="009B5517" w:rsidP="006E47E6">
                  <w:pPr>
                    <w:jc w:val="both"/>
                    <w:rPr>
                      <w:rFonts w:eastAsia="Times New Roman" w:cs="Calibri"/>
                      <w:lang w:val="az-Latn-AZ" w:eastAsia="ru-RU"/>
                    </w:rPr>
                  </w:pPr>
                </w:p>
              </w:tc>
            </w:tr>
            <w:tr w:rsidR="009B5517" w:rsidRPr="00C85FD6" w:rsidTr="006E47E6">
              <w:trPr>
                <w:trHeight w:val="315"/>
              </w:trPr>
              <w:tc>
                <w:tcPr>
                  <w:tcW w:w="7621" w:type="dxa"/>
                  <w:noWrap/>
                  <w:hideMark/>
                </w:tcPr>
                <w:p w:rsidR="009B5517" w:rsidRPr="009B5517" w:rsidRDefault="009B5517" w:rsidP="006E47E6">
                  <w:pPr>
                    <w:jc w:val="both"/>
                    <w:rPr>
                      <w:rFonts w:eastAsia="Times New Roman" w:cs="Calibri"/>
                      <w:lang w:val="az-Latn-AZ" w:eastAsia="ru-RU"/>
                    </w:rPr>
                  </w:pPr>
                </w:p>
              </w:tc>
            </w:tr>
          </w:tbl>
          <w:p w:rsidR="00AD6EC8" w:rsidRDefault="00AD6EC8" w:rsidP="009B5517">
            <w:pPr>
              <w:pStyle w:val="a5"/>
              <w:ind w:left="0"/>
              <w:jc w:val="both"/>
              <w:rPr>
                <w:rFonts w:eastAsia="Times New Roman" w:cstheme="minorHAnsi"/>
                <w:sz w:val="28"/>
                <w:szCs w:val="28"/>
                <w:lang w:val="az-Latn-AZ" w:eastAsia="ru-RU"/>
              </w:rPr>
            </w:pPr>
          </w:p>
        </w:tc>
      </w:tr>
    </w:tbl>
    <w:p w:rsidR="00AD6EC8" w:rsidRDefault="00AD6EC8" w:rsidP="00AD6EC8">
      <w:pPr>
        <w:spacing w:after="0" w:line="240" w:lineRule="auto"/>
        <w:jc w:val="both"/>
        <w:rPr>
          <w:rFonts w:eastAsia="Times New Roman" w:cstheme="minorHAnsi"/>
          <w:b/>
          <w:bCs/>
          <w:sz w:val="28"/>
          <w:szCs w:val="28"/>
          <w:lang w:val="az-Latn-AZ" w:eastAsia="ru-RU"/>
        </w:rPr>
      </w:pPr>
    </w:p>
    <w:p w:rsidR="00AD6EC8" w:rsidRDefault="00AD6EC8" w:rsidP="00AD6EC8">
      <w:pPr>
        <w:spacing w:after="0" w:line="240" w:lineRule="auto"/>
        <w:jc w:val="both"/>
        <w:rPr>
          <w:rFonts w:eastAsia="Times New Roman" w:cstheme="minorHAnsi"/>
          <w:b/>
          <w:bCs/>
          <w:sz w:val="28"/>
          <w:szCs w:val="28"/>
          <w:lang w:val="az-Latn-AZ" w:eastAsia="ru-RU"/>
        </w:rPr>
      </w:pPr>
    </w:p>
    <w:p w:rsidR="00AD6EC8" w:rsidRDefault="00AD6EC8" w:rsidP="00AD6EC8">
      <w:pPr>
        <w:spacing w:after="0" w:line="240" w:lineRule="auto"/>
        <w:jc w:val="center"/>
        <w:rPr>
          <w:rFonts w:cstheme="minorHAnsi"/>
          <w:b/>
          <w:sz w:val="28"/>
          <w:szCs w:val="28"/>
          <w:lang w:val="az-Latn-AZ"/>
        </w:rPr>
      </w:pPr>
    </w:p>
    <w:p w:rsidR="00AD6EC8" w:rsidRDefault="00AD6EC8" w:rsidP="00AD6EC8">
      <w:pPr>
        <w:rPr>
          <w:rFonts w:cstheme="minorHAnsi"/>
          <w:b/>
          <w:sz w:val="28"/>
          <w:szCs w:val="28"/>
          <w:lang w:val="az-Latn-AZ"/>
        </w:rPr>
      </w:pPr>
      <w:r>
        <w:rPr>
          <w:rFonts w:cstheme="minorHAnsi"/>
          <w:b/>
          <w:sz w:val="28"/>
          <w:szCs w:val="28"/>
          <w:lang w:val="az-Latn-AZ"/>
        </w:rPr>
        <w:br w:type="page"/>
      </w:r>
    </w:p>
    <w:p w:rsidR="00AD6EC8" w:rsidRDefault="00AD6EC8" w:rsidP="001A119D">
      <w:pPr>
        <w:spacing w:after="0" w:line="240" w:lineRule="auto"/>
        <w:jc w:val="center"/>
        <w:rPr>
          <w:rFonts w:cstheme="minorHAnsi"/>
          <w:b/>
          <w:sz w:val="28"/>
          <w:szCs w:val="28"/>
          <w:lang w:val="az-Latn-AZ"/>
        </w:rPr>
      </w:pPr>
      <w:r>
        <w:rPr>
          <w:rFonts w:cstheme="minorHAnsi"/>
          <w:b/>
          <w:sz w:val="28"/>
          <w:szCs w:val="28"/>
          <w:lang w:val="az-Latn-AZ"/>
        </w:rPr>
        <w:lastRenderedPageBreak/>
        <w:t>CƏRRAHİYYƏ FƏNNİ ÜZRƏ TƏMƏL PRAKTİK SƏRİŞTƏLƏRİN SİYAHISI</w:t>
      </w:r>
    </w:p>
    <w:tbl>
      <w:tblPr>
        <w:tblStyle w:val="a6"/>
        <w:tblW w:w="0" w:type="auto"/>
        <w:tblInd w:w="-522" w:type="dxa"/>
        <w:tblBorders>
          <w:insideH w:val="none" w:sz="0" w:space="0" w:color="auto"/>
          <w:insideV w:val="none" w:sz="0" w:space="0" w:color="auto"/>
        </w:tblBorders>
        <w:tblLook w:val="04A0"/>
      </w:tblPr>
      <w:tblGrid>
        <w:gridCol w:w="990"/>
        <w:gridCol w:w="9103"/>
      </w:tblGrid>
      <w:tr w:rsidR="00AD6EC8" w:rsidTr="00AD6EC8">
        <w:trPr>
          <w:tblHeader/>
        </w:trPr>
        <w:tc>
          <w:tcPr>
            <w:tcW w:w="990" w:type="dxa"/>
            <w:tcBorders>
              <w:top w:val="single" w:sz="4" w:space="0" w:color="auto"/>
              <w:left w:val="single" w:sz="4" w:space="0" w:color="auto"/>
              <w:bottom w:val="nil"/>
              <w:right w:val="nil"/>
            </w:tcBorders>
            <w:shd w:val="clear" w:color="auto" w:fill="0070C0"/>
          </w:tcPr>
          <w:p w:rsidR="00AD6EC8" w:rsidRDefault="00AD6EC8">
            <w:pPr>
              <w:pStyle w:val="a5"/>
              <w:rPr>
                <w:rFonts w:cstheme="minorHAnsi"/>
                <w:b/>
                <w:bCs/>
                <w:color w:val="FFFFFF" w:themeColor="background1"/>
                <w:sz w:val="28"/>
                <w:szCs w:val="28"/>
                <w:lang w:val="az-Latn-AZ"/>
              </w:rPr>
            </w:pPr>
          </w:p>
        </w:tc>
        <w:tc>
          <w:tcPr>
            <w:tcW w:w="9103" w:type="dxa"/>
            <w:tcBorders>
              <w:top w:val="single" w:sz="4" w:space="0" w:color="auto"/>
              <w:left w:val="nil"/>
              <w:bottom w:val="nil"/>
              <w:right w:val="single" w:sz="4" w:space="0" w:color="auto"/>
            </w:tcBorders>
            <w:shd w:val="clear" w:color="auto" w:fill="0070C0"/>
            <w:hideMark/>
          </w:tcPr>
          <w:p w:rsidR="00AD6EC8" w:rsidRDefault="00AD6EC8">
            <w:pPr>
              <w:jc w:val="center"/>
              <w:rPr>
                <w:rFonts w:cstheme="minorHAnsi"/>
                <w:b/>
                <w:bCs/>
                <w:color w:val="FFFFFF" w:themeColor="background1"/>
                <w:sz w:val="28"/>
                <w:szCs w:val="28"/>
                <w:lang w:val="az-Latn-AZ"/>
              </w:rPr>
            </w:pPr>
            <w:r>
              <w:rPr>
                <w:rFonts w:cstheme="minorHAnsi"/>
                <w:b/>
                <w:bCs/>
                <w:color w:val="FFFFFF" w:themeColor="background1"/>
                <w:sz w:val="28"/>
                <w:szCs w:val="28"/>
                <w:lang w:val="az-Latn-AZ"/>
              </w:rPr>
              <w:t>Praktiki səriştələr</w:t>
            </w:r>
          </w:p>
        </w:tc>
      </w:tr>
      <w:tr w:rsidR="00AD6EC8" w:rsidRPr="00C85FD6" w:rsidTr="00AD6EC8">
        <w:tc>
          <w:tcPr>
            <w:tcW w:w="990" w:type="dxa"/>
            <w:tcBorders>
              <w:top w:val="nil"/>
              <w:left w:val="single" w:sz="4" w:space="0" w:color="auto"/>
              <w:bottom w:val="nil"/>
              <w:right w:val="nil"/>
            </w:tcBorders>
            <w:shd w:val="clear" w:color="auto" w:fill="DAEEF3" w:themeFill="accent5" w:themeFillTint="33"/>
          </w:tcPr>
          <w:p w:rsidR="00AD6EC8" w:rsidRDefault="00AD6EC8">
            <w:pPr>
              <w:ind w:left="359"/>
              <w:rPr>
                <w:rFonts w:cstheme="minorHAnsi"/>
                <w:sz w:val="28"/>
                <w:szCs w:val="28"/>
                <w:lang w:val="az-Latn-AZ"/>
              </w:rPr>
            </w:pPr>
          </w:p>
        </w:tc>
        <w:tc>
          <w:tcPr>
            <w:tcW w:w="9103" w:type="dxa"/>
            <w:tcBorders>
              <w:top w:val="nil"/>
              <w:left w:val="nil"/>
              <w:bottom w:val="nil"/>
              <w:right w:val="single" w:sz="4" w:space="0" w:color="auto"/>
            </w:tcBorders>
            <w:shd w:val="clear" w:color="auto" w:fill="DAEEF3" w:themeFill="accent5" w:themeFillTint="33"/>
          </w:tcPr>
          <w:p w:rsidR="00AD6EC8" w:rsidRDefault="00AD6EC8">
            <w:pPr>
              <w:jc w:val="both"/>
              <w:rPr>
                <w:rFonts w:cstheme="minorHAnsi"/>
                <w:b/>
                <w:bCs/>
                <w:color w:val="0070C0"/>
                <w:sz w:val="28"/>
                <w:szCs w:val="28"/>
                <w:lang w:val="az-Latn-AZ"/>
              </w:rPr>
            </w:pPr>
          </w:p>
          <w:p w:rsidR="00AD6EC8" w:rsidRDefault="00AD6EC8">
            <w:pPr>
              <w:jc w:val="both"/>
              <w:rPr>
                <w:rFonts w:cstheme="minorHAnsi"/>
                <w:b/>
                <w:bCs/>
                <w:color w:val="0070C0"/>
                <w:sz w:val="28"/>
                <w:szCs w:val="28"/>
                <w:lang w:val="az-Latn-AZ"/>
              </w:rPr>
            </w:pPr>
            <w:r>
              <w:rPr>
                <w:rFonts w:cstheme="minorHAnsi"/>
                <w:b/>
                <w:bCs/>
                <w:color w:val="0070C0"/>
                <w:sz w:val="28"/>
                <w:szCs w:val="28"/>
                <w:lang w:val="az-Latn-AZ"/>
              </w:rPr>
              <w:t>V</w:t>
            </w:r>
            <w:r w:rsidR="009B5517">
              <w:rPr>
                <w:rFonts w:cstheme="minorHAnsi"/>
                <w:b/>
                <w:bCs/>
                <w:color w:val="0070C0"/>
                <w:sz w:val="28"/>
                <w:szCs w:val="28"/>
                <w:lang w:val="az-Latn-AZ"/>
              </w:rPr>
              <w:t>I</w:t>
            </w:r>
            <w:r>
              <w:rPr>
                <w:rFonts w:cstheme="minorHAnsi"/>
                <w:b/>
                <w:bCs/>
                <w:color w:val="0070C0"/>
                <w:sz w:val="28"/>
                <w:szCs w:val="28"/>
                <w:lang w:val="az-Latn-AZ"/>
              </w:rPr>
              <w:t xml:space="preserve"> kurs tələbələri aşağıdakı təməl müdaxilələri praktik dərslərdə öyrənərək maketdə və ya real vəziyyətdə göstərməli və ya etməlidir:</w:t>
            </w:r>
          </w:p>
          <w:p w:rsidR="00AD6EC8" w:rsidRDefault="00AD6EC8">
            <w:pPr>
              <w:rPr>
                <w:rFonts w:cstheme="minorHAnsi"/>
                <w:sz w:val="28"/>
                <w:szCs w:val="28"/>
                <w:lang w:val="az-Latn-AZ"/>
              </w:rPr>
            </w:pPr>
          </w:p>
        </w:tc>
      </w:tr>
      <w:tr w:rsidR="00AD6EC8" w:rsidRPr="007031C5" w:rsidTr="00AD6EC8">
        <w:tc>
          <w:tcPr>
            <w:tcW w:w="990" w:type="dxa"/>
            <w:tcBorders>
              <w:top w:val="nil"/>
              <w:left w:val="single" w:sz="4" w:space="0" w:color="auto"/>
              <w:bottom w:val="single" w:sz="4" w:space="0" w:color="auto"/>
              <w:right w:val="nil"/>
            </w:tcBorders>
          </w:tcPr>
          <w:p w:rsidR="00AD6EC8" w:rsidRDefault="00AD6EC8">
            <w:pPr>
              <w:ind w:left="359"/>
              <w:rPr>
                <w:rFonts w:cstheme="minorHAnsi"/>
                <w:sz w:val="28"/>
                <w:szCs w:val="28"/>
                <w:lang w:val="az-Latn-AZ"/>
              </w:rPr>
            </w:pPr>
          </w:p>
        </w:tc>
        <w:tc>
          <w:tcPr>
            <w:tcW w:w="9103" w:type="dxa"/>
            <w:tcBorders>
              <w:top w:val="nil"/>
              <w:left w:val="nil"/>
              <w:bottom w:val="single" w:sz="4" w:space="0" w:color="auto"/>
              <w:right w:val="single" w:sz="4" w:space="0" w:color="auto"/>
            </w:tcBorders>
            <w:hideMark/>
          </w:tcPr>
          <w:p w:rsidR="009B5517" w:rsidRPr="00C85FD6" w:rsidRDefault="009B5517" w:rsidP="009B5517">
            <w:pPr>
              <w:pStyle w:val="a5"/>
              <w:numPr>
                <w:ilvl w:val="0"/>
                <w:numId w:val="15"/>
              </w:numPr>
              <w:rPr>
                <w:rFonts w:cstheme="minorHAnsi"/>
                <w:sz w:val="28"/>
                <w:szCs w:val="28"/>
                <w:lang w:val="az-Latn-AZ"/>
              </w:rPr>
            </w:pPr>
            <w:r w:rsidRPr="00C85FD6">
              <w:rPr>
                <w:rFonts w:cstheme="minorHAnsi"/>
                <w:sz w:val="28"/>
                <w:szCs w:val="28"/>
                <w:lang w:val="az-Latn-AZ"/>
              </w:rPr>
              <w:t>Cərrahi xəstənin xəstəlik tarixinin yazılması</w:t>
            </w:r>
          </w:p>
          <w:p w:rsidR="003F05D7" w:rsidRPr="00C85FD6" w:rsidRDefault="003F05D7" w:rsidP="003F05D7">
            <w:pPr>
              <w:pStyle w:val="a5"/>
              <w:numPr>
                <w:ilvl w:val="0"/>
                <w:numId w:val="15"/>
              </w:numPr>
              <w:rPr>
                <w:rFonts w:cstheme="minorHAnsi"/>
                <w:sz w:val="28"/>
                <w:szCs w:val="28"/>
                <w:lang w:val="az-Latn-AZ"/>
              </w:rPr>
            </w:pPr>
            <w:proofErr w:type="spellStart"/>
            <w:r w:rsidRPr="00C85FD6">
              <w:rPr>
                <w:rFonts w:eastAsia="Times New Roman" w:cs="Calibri"/>
                <w:sz w:val="28"/>
                <w:szCs w:val="28"/>
                <w:lang w:eastAsia="ru-RU"/>
              </w:rPr>
              <w:t>Qan</w:t>
            </w:r>
            <w:proofErr w:type="spellEnd"/>
            <w:r w:rsidRPr="00C85FD6">
              <w:rPr>
                <w:rFonts w:eastAsia="Times New Roman" w:cs="Calibri"/>
                <w:sz w:val="28"/>
                <w:szCs w:val="28"/>
                <w:lang w:eastAsia="ru-RU"/>
              </w:rPr>
              <w:t xml:space="preserve"> köçürmə</w:t>
            </w:r>
          </w:p>
          <w:p w:rsidR="003F05D7" w:rsidRPr="00C85FD6" w:rsidRDefault="003F05D7" w:rsidP="003F05D7">
            <w:pPr>
              <w:pStyle w:val="a5"/>
              <w:numPr>
                <w:ilvl w:val="0"/>
                <w:numId w:val="15"/>
              </w:numPr>
              <w:jc w:val="both"/>
              <w:rPr>
                <w:rFonts w:eastAsia="Times New Roman" w:cs="Calibri"/>
                <w:sz w:val="28"/>
                <w:szCs w:val="28"/>
                <w:lang w:val="az-Latn-AZ" w:eastAsia="az-Latn-AZ"/>
              </w:rPr>
            </w:pPr>
            <w:r w:rsidRPr="00C85FD6">
              <w:rPr>
                <w:rFonts w:eastAsia="Times New Roman" w:cs="Calibri"/>
                <w:sz w:val="28"/>
                <w:szCs w:val="28"/>
                <w:lang w:val="az-Latn-AZ" w:eastAsia="az-Latn-AZ"/>
              </w:rPr>
              <w:t xml:space="preserve">Endotraxeal intubasiya </w:t>
            </w:r>
          </w:p>
          <w:p w:rsidR="003F05D7" w:rsidRPr="00C85FD6" w:rsidRDefault="003F05D7" w:rsidP="003F05D7">
            <w:pPr>
              <w:pStyle w:val="a5"/>
              <w:numPr>
                <w:ilvl w:val="0"/>
                <w:numId w:val="15"/>
              </w:numPr>
              <w:jc w:val="both"/>
              <w:rPr>
                <w:rFonts w:eastAsia="Times New Roman" w:cs="Calibri"/>
                <w:sz w:val="28"/>
                <w:szCs w:val="28"/>
                <w:lang w:val="az-Latn-AZ" w:eastAsia="az-Latn-AZ"/>
              </w:rPr>
            </w:pPr>
            <w:r w:rsidRPr="00C85FD6">
              <w:rPr>
                <w:rFonts w:eastAsia="Times New Roman" w:cs="Calibri"/>
                <w:sz w:val="28"/>
                <w:szCs w:val="28"/>
                <w:lang w:val="az-Latn-AZ" w:eastAsia="az-Latn-AZ"/>
              </w:rPr>
              <w:t xml:space="preserve">Traxeostomanın qoyulması </w:t>
            </w:r>
          </w:p>
          <w:p w:rsidR="003F05D7" w:rsidRPr="00C85FD6" w:rsidRDefault="003F05D7" w:rsidP="003F05D7">
            <w:pPr>
              <w:pStyle w:val="a5"/>
              <w:numPr>
                <w:ilvl w:val="0"/>
                <w:numId w:val="15"/>
              </w:numPr>
              <w:jc w:val="both"/>
              <w:rPr>
                <w:rFonts w:eastAsia="Times New Roman" w:cs="Calibri"/>
                <w:sz w:val="28"/>
                <w:szCs w:val="28"/>
                <w:lang w:val="az-Latn-AZ" w:eastAsia="az-Latn-AZ"/>
              </w:rPr>
            </w:pPr>
            <w:r w:rsidRPr="00C85FD6">
              <w:rPr>
                <w:rFonts w:eastAsia="Times New Roman" w:cs="Calibri"/>
                <w:sz w:val="28"/>
                <w:szCs w:val="28"/>
                <w:lang w:val="az-Latn-AZ" w:eastAsia="az-Latn-AZ"/>
              </w:rPr>
              <w:t>Plevral punksiya və drenaj</w:t>
            </w:r>
          </w:p>
          <w:p w:rsidR="003F05D7" w:rsidRPr="00C85FD6" w:rsidRDefault="003F05D7" w:rsidP="003F05D7">
            <w:pPr>
              <w:pStyle w:val="a5"/>
              <w:numPr>
                <w:ilvl w:val="0"/>
                <w:numId w:val="15"/>
              </w:numPr>
              <w:jc w:val="both"/>
              <w:rPr>
                <w:rFonts w:eastAsia="Times New Roman" w:cs="Calibri"/>
                <w:sz w:val="28"/>
                <w:szCs w:val="28"/>
                <w:lang w:val="az-Latn-AZ" w:eastAsia="az-Latn-AZ"/>
              </w:rPr>
            </w:pPr>
            <w:r w:rsidRPr="00C85FD6">
              <w:rPr>
                <w:rFonts w:eastAsia="Times New Roman" w:cs="Calibri"/>
                <w:sz w:val="28"/>
                <w:szCs w:val="28"/>
                <w:lang w:val="az-Latn-AZ" w:eastAsia="az-Latn-AZ"/>
              </w:rPr>
              <w:t xml:space="preserve">Sidik kisəsinin kateterizasiyası </w:t>
            </w:r>
          </w:p>
          <w:p w:rsidR="003F05D7" w:rsidRPr="00C85FD6" w:rsidRDefault="003F05D7" w:rsidP="003F05D7">
            <w:pPr>
              <w:pStyle w:val="a5"/>
              <w:numPr>
                <w:ilvl w:val="0"/>
                <w:numId w:val="15"/>
              </w:numPr>
              <w:jc w:val="both"/>
              <w:rPr>
                <w:rFonts w:eastAsia="Times New Roman" w:cs="Calibri"/>
                <w:sz w:val="28"/>
                <w:szCs w:val="28"/>
                <w:lang w:val="az-Latn-AZ" w:eastAsia="az-Latn-AZ"/>
              </w:rPr>
            </w:pPr>
            <w:r w:rsidRPr="00C85FD6">
              <w:rPr>
                <w:rFonts w:eastAsia="Times New Roman" w:cs="Calibri"/>
                <w:sz w:val="28"/>
                <w:szCs w:val="28"/>
                <w:lang w:val="az-Latn-AZ" w:eastAsia="az-Latn-AZ"/>
              </w:rPr>
              <w:t>Nazoqastral zond</w:t>
            </w:r>
          </w:p>
          <w:p w:rsidR="003F05D7" w:rsidRPr="00C85FD6" w:rsidRDefault="003F05D7" w:rsidP="003F05D7">
            <w:pPr>
              <w:pStyle w:val="a5"/>
              <w:numPr>
                <w:ilvl w:val="0"/>
                <w:numId w:val="15"/>
              </w:numPr>
              <w:jc w:val="both"/>
              <w:rPr>
                <w:rFonts w:eastAsia="Times New Roman" w:cs="Calibri"/>
                <w:sz w:val="28"/>
                <w:szCs w:val="28"/>
                <w:lang w:val="az-Latn-AZ" w:eastAsia="az-Latn-AZ"/>
              </w:rPr>
            </w:pPr>
            <w:r w:rsidRPr="00C85FD6">
              <w:rPr>
                <w:rFonts w:eastAsia="Times New Roman" w:cs="Calibri"/>
                <w:sz w:val="28"/>
                <w:szCs w:val="28"/>
                <w:lang w:val="az-Latn-AZ" w:eastAsia="az-Latn-AZ"/>
              </w:rPr>
              <w:t>İmalə</w:t>
            </w:r>
          </w:p>
          <w:p w:rsidR="003F05D7" w:rsidRPr="00C85FD6" w:rsidRDefault="003F05D7" w:rsidP="003F05D7">
            <w:pPr>
              <w:pStyle w:val="a5"/>
              <w:numPr>
                <w:ilvl w:val="0"/>
                <w:numId w:val="15"/>
              </w:numPr>
              <w:rPr>
                <w:rFonts w:cstheme="minorHAnsi"/>
                <w:sz w:val="28"/>
                <w:szCs w:val="28"/>
                <w:lang w:val="az-Latn-AZ"/>
              </w:rPr>
            </w:pPr>
            <w:proofErr w:type="spellStart"/>
            <w:r w:rsidRPr="00C85FD6">
              <w:rPr>
                <w:rFonts w:eastAsia="Times New Roman" w:cs="Calibri"/>
                <w:sz w:val="28"/>
                <w:szCs w:val="28"/>
                <w:lang w:eastAsia="az-Latn-AZ"/>
              </w:rPr>
              <w:t>Stomalara</w:t>
            </w:r>
            <w:proofErr w:type="spellEnd"/>
            <w:r w:rsidRPr="00C85FD6">
              <w:rPr>
                <w:rFonts w:eastAsia="Times New Roman" w:cs="Calibri"/>
                <w:sz w:val="28"/>
                <w:szCs w:val="28"/>
                <w:lang w:eastAsia="az-Latn-AZ"/>
              </w:rPr>
              <w:t xml:space="preserve"> </w:t>
            </w:r>
            <w:proofErr w:type="spellStart"/>
            <w:r w:rsidRPr="00C85FD6">
              <w:rPr>
                <w:rFonts w:eastAsia="Times New Roman" w:cs="Calibri"/>
                <w:sz w:val="28"/>
                <w:szCs w:val="28"/>
                <w:lang w:eastAsia="az-Latn-AZ"/>
              </w:rPr>
              <w:t>qulluq</w:t>
            </w:r>
            <w:proofErr w:type="spellEnd"/>
          </w:p>
          <w:p w:rsidR="003F05D7" w:rsidRPr="00C85FD6" w:rsidRDefault="007031C5" w:rsidP="003F05D7">
            <w:pPr>
              <w:pStyle w:val="a5"/>
              <w:numPr>
                <w:ilvl w:val="0"/>
                <w:numId w:val="15"/>
              </w:numPr>
              <w:rPr>
                <w:rFonts w:cstheme="minorHAnsi"/>
                <w:sz w:val="28"/>
                <w:szCs w:val="28"/>
                <w:lang w:val="az-Latn-AZ"/>
              </w:rPr>
            </w:pPr>
            <w:r w:rsidRPr="00C85FD6">
              <w:rPr>
                <w:rFonts w:eastAsia="Times New Roman" w:cs="Calibri"/>
                <w:sz w:val="28"/>
                <w:szCs w:val="28"/>
                <w:lang w:eastAsia="az-Latn-AZ"/>
              </w:rPr>
              <w:t xml:space="preserve">Cərrahi xəstənin </w:t>
            </w:r>
            <w:proofErr w:type="spellStart"/>
            <w:r w:rsidRPr="00C85FD6">
              <w:rPr>
                <w:rFonts w:eastAsia="Times New Roman" w:cs="Calibri"/>
                <w:sz w:val="28"/>
                <w:szCs w:val="28"/>
                <w:lang w:eastAsia="az-Latn-AZ"/>
              </w:rPr>
              <w:t>ümumi</w:t>
            </w:r>
            <w:proofErr w:type="spellEnd"/>
            <w:r w:rsidRPr="00C85FD6">
              <w:rPr>
                <w:rFonts w:eastAsia="Times New Roman" w:cs="Calibri"/>
                <w:sz w:val="28"/>
                <w:szCs w:val="28"/>
                <w:lang w:eastAsia="az-Latn-AZ"/>
              </w:rPr>
              <w:t xml:space="preserve"> qiymətləndirilməsi</w:t>
            </w:r>
          </w:p>
          <w:p w:rsidR="003F05D7" w:rsidRPr="00C85FD6" w:rsidRDefault="007031C5" w:rsidP="003F05D7">
            <w:pPr>
              <w:pStyle w:val="a5"/>
              <w:numPr>
                <w:ilvl w:val="0"/>
                <w:numId w:val="15"/>
              </w:numPr>
              <w:rPr>
                <w:rFonts w:cstheme="minorHAnsi"/>
                <w:sz w:val="28"/>
                <w:szCs w:val="28"/>
                <w:lang w:val="az-Latn-AZ"/>
              </w:rPr>
            </w:pPr>
            <w:proofErr w:type="spellStart"/>
            <w:r w:rsidRPr="00C85FD6">
              <w:rPr>
                <w:rFonts w:eastAsia="Times New Roman" w:cs="Calibri"/>
                <w:sz w:val="28"/>
                <w:szCs w:val="28"/>
                <w:lang w:eastAsia="az-Latn-AZ"/>
              </w:rPr>
              <w:t>Defibrilyator</w:t>
            </w:r>
            <w:proofErr w:type="spellEnd"/>
          </w:p>
          <w:p w:rsidR="007031C5" w:rsidRPr="00C85FD6" w:rsidRDefault="007031C5" w:rsidP="003F05D7">
            <w:pPr>
              <w:pStyle w:val="a5"/>
              <w:numPr>
                <w:ilvl w:val="0"/>
                <w:numId w:val="15"/>
              </w:numPr>
              <w:rPr>
                <w:rFonts w:cstheme="minorHAnsi"/>
                <w:sz w:val="28"/>
                <w:szCs w:val="28"/>
                <w:lang w:val="az-Latn-AZ"/>
              </w:rPr>
            </w:pPr>
            <w:proofErr w:type="spellStart"/>
            <w:r w:rsidRPr="00C85FD6">
              <w:rPr>
                <w:rFonts w:eastAsia="Times New Roman" w:cs="Calibri"/>
                <w:sz w:val="28"/>
                <w:szCs w:val="28"/>
                <w:lang w:eastAsia="az-Latn-AZ"/>
              </w:rPr>
              <w:t>İnsulin</w:t>
            </w:r>
            <w:proofErr w:type="spellEnd"/>
            <w:r w:rsidRPr="00C85FD6">
              <w:rPr>
                <w:rFonts w:eastAsia="Times New Roman" w:cs="Calibri"/>
                <w:sz w:val="28"/>
                <w:szCs w:val="28"/>
                <w:lang w:eastAsia="az-Latn-AZ"/>
              </w:rPr>
              <w:t xml:space="preserve"> tətbiq etmə</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İnvaziv</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monitorizasiya</w:t>
            </w:r>
            <w:proofErr w:type="spellEnd"/>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Hava</w:t>
            </w:r>
            <w:proofErr w:type="spellEnd"/>
            <w:r w:rsidRPr="00C85FD6">
              <w:rPr>
                <w:rFonts w:eastAsia="Times New Roman" w:cs="Calibri"/>
                <w:color w:val="000000"/>
                <w:sz w:val="28"/>
                <w:szCs w:val="28"/>
                <w:lang w:eastAsia="ru-RU"/>
              </w:rPr>
              <w:t xml:space="preserve"> yollarına müdaxilələr</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Mexaniki</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ventilyasiya</w:t>
            </w:r>
            <w:proofErr w:type="spellEnd"/>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Arterial</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kateter</w:t>
            </w:r>
            <w:proofErr w:type="spellEnd"/>
            <w:r w:rsidRPr="00C85FD6">
              <w:rPr>
                <w:rFonts w:eastAsia="Times New Roman" w:cs="Calibri"/>
                <w:color w:val="000000"/>
                <w:sz w:val="28"/>
                <w:szCs w:val="28"/>
                <w:lang w:eastAsia="ru-RU"/>
              </w:rPr>
              <w:t xml:space="preserve"> qoyulması</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Pulmonar</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arteriya</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kateteri</w:t>
            </w:r>
            <w:proofErr w:type="spellEnd"/>
          </w:p>
          <w:p w:rsidR="007031C5" w:rsidRPr="00C85FD6" w:rsidRDefault="007031C5" w:rsidP="007031C5">
            <w:pPr>
              <w:pStyle w:val="a5"/>
              <w:numPr>
                <w:ilvl w:val="0"/>
                <w:numId w:val="15"/>
              </w:numPr>
              <w:rPr>
                <w:rFonts w:cstheme="minorHAnsi"/>
                <w:sz w:val="28"/>
                <w:szCs w:val="28"/>
                <w:lang w:val="az-Latn-AZ"/>
              </w:rPr>
            </w:pPr>
            <w:r w:rsidRPr="00C85FD6">
              <w:rPr>
                <w:rFonts w:eastAsia="Times New Roman" w:cs="Calibri"/>
                <w:color w:val="000000"/>
                <w:sz w:val="28"/>
                <w:szCs w:val="28"/>
                <w:lang w:eastAsia="ru-RU"/>
              </w:rPr>
              <w:t xml:space="preserve">Mərkəzi </w:t>
            </w:r>
            <w:proofErr w:type="spellStart"/>
            <w:r w:rsidRPr="00C85FD6">
              <w:rPr>
                <w:rFonts w:eastAsia="Times New Roman" w:cs="Calibri"/>
                <w:color w:val="000000"/>
                <w:sz w:val="28"/>
                <w:szCs w:val="28"/>
                <w:lang w:eastAsia="ru-RU"/>
              </w:rPr>
              <w:t>vena</w:t>
            </w:r>
            <w:proofErr w:type="spellEnd"/>
            <w:r w:rsidRPr="00C85FD6">
              <w:rPr>
                <w:rFonts w:eastAsia="Times New Roman" w:cs="Calibri"/>
                <w:color w:val="000000"/>
                <w:sz w:val="28"/>
                <w:szCs w:val="28"/>
                <w:lang w:eastAsia="ru-RU"/>
              </w:rPr>
              <w:t xml:space="preserve"> kateterizasiyası</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val="en-US" w:eastAsia="ru-RU"/>
              </w:rPr>
              <w:t>Kompartman</w:t>
            </w:r>
            <w:proofErr w:type="spellEnd"/>
            <w:r w:rsidRPr="00C85FD6">
              <w:rPr>
                <w:rFonts w:eastAsia="Times New Roman" w:cs="Calibri"/>
                <w:color w:val="000000"/>
                <w:sz w:val="28"/>
                <w:szCs w:val="28"/>
                <w:lang w:val="en-US" w:eastAsia="ru-RU"/>
              </w:rPr>
              <w:t xml:space="preserve"> </w:t>
            </w:r>
            <w:proofErr w:type="spellStart"/>
            <w:r w:rsidRPr="00C85FD6">
              <w:rPr>
                <w:rFonts w:eastAsia="Times New Roman" w:cs="Calibri"/>
                <w:color w:val="000000"/>
                <w:sz w:val="28"/>
                <w:szCs w:val="28"/>
                <w:lang w:val="en-US" w:eastAsia="ru-RU"/>
              </w:rPr>
              <w:t>təzyiq</w:t>
            </w:r>
            <w:proofErr w:type="spellEnd"/>
            <w:r w:rsidRPr="00C85FD6">
              <w:rPr>
                <w:rFonts w:eastAsia="Times New Roman" w:cs="Calibri"/>
                <w:color w:val="000000"/>
                <w:sz w:val="28"/>
                <w:szCs w:val="28"/>
                <w:lang w:val="en-US" w:eastAsia="ru-RU"/>
              </w:rPr>
              <w:t xml:space="preserve"> </w:t>
            </w:r>
            <w:proofErr w:type="spellStart"/>
            <w:r w:rsidRPr="00C85FD6">
              <w:rPr>
                <w:rFonts w:eastAsia="Times New Roman" w:cs="Calibri"/>
                <w:color w:val="000000"/>
                <w:sz w:val="28"/>
                <w:szCs w:val="28"/>
                <w:lang w:val="en-US" w:eastAsia="ru-RU"/>
              </w:rPr>
              <w:t>ölçülməsi</w:t>
            </w:r>
            <w:proofErr w:type="spellEnd"/>
            <w:r w:rsidRPr="00C85FD6">
              <w:rPr>
                <w:rFonts w:eastAsia="Times New Roman" w:cs="Calibri"/>
                <w:color w:val="000000"/>
                <w:sz w:val="28"/>
                <w:szCs w:val="28"/>
                <w:lang w:val="en-US" w:eastAsia="ru-RU"/>
              </w:rPr>
              <w:t xml:space="preserve"> (abdominal, </w:t>
            </w:r>
            <w:proofErr w:type="spellStart"/>
            <w:r w:rsidRPr="00C85FD6">
              <w:rPr>
                <w:rFonts w:eastAsia="Times New Roman" w:cs="Calibri"/>
                <w:color w:val="000000"/>
                <w:sz w:val="28"/>
                <w:szCs w:val="28"/>
                <w:lang w:val="en-US" w:eastAsia="ru-RU"/>
              </w:rPr>
              <w:t>ətraf</w:t>
            </w:r>
            <w:proofErr w:type="spellEnd"/>
            <w:r w:rsidRPr="00C85FD6">
              <w:rPr>
                <w:rFonts w:eastAsia="Times New Roman" w:cs="Calibri"/>
                <w:color w:val="000000"/>
                <w:sz w:val="28"/>
                <w:szCs w:val="28"/>
                <w:lang w:val="en-US" w:eastAsia="ru-RU"/>
              </w:rPr>
              <w:t>)</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Enteral</w:t>
            </w:r>
            <w:proofErr w:type="spellEnd"/>
            <w:r w:rsidRPr="00C85FD6">
              <w:rPr>
                <w:rFonts w:eastAsia="Times New Roman" w:cs="Calibri"/>
                <w:color w:val="000000"/>
                <w:sz w:val="28"/>
                <w:szCs w:val="28"/>
                <w:lang w:eastAsia="ru-RU"/>
              </w:rPr>
              <w:t xml:space="preserve"> qidalandırma </w:t>
            </w:r>
            <w:proofErr w:type="spellStart"/>
            <w:r w:rsidRPr="00C85FD6">
              <w:rPr>
                <w:rFonts w:eastAsia="Times New Roman" w:cs="Calibri"/>
                <w:color w:val="000000"/>
                <w:sz w:val="28"/>
                <w:szCs w:val="28"/>
                <w:lang w:eastAsia="ru-RU"/>
              </w:rPr>
              <w:t>zondunun</w:t>
            </w:r>
            <w:proofErr w:type="spellEnd"/>
            <w:r w:rsidRPr="00C85FD6">
              <w:rPr>
                <w:rFonts w:eastAsia="Times New Roman" w:cs="Calibri"/>
                <w:color w:val="000000"/>
                <w:sz w:val="28"/>
                <w:szCs w:val="28"/>
                <w:lang w:eastAsia="ru-RU"/>
              </w:rPr>
              <w:t xml:space="preserve"> qoyulması</w:t>
            </w:r>
          </w:p>
          <w:p w:rsidR="007031C5" w:rsidRPr="00C85FD6" w:rsidRDefault="007031C5" w:rsidP="007031C5">
            <w:pPr>
              <w:pStyle w:val="a5"/>
              <w:numPr>
                <w:ilvl w:val="0"/>
                <w:numId w:val="15"/>
              </w:numPr>
              <w:rPr>
                <w:rFonts w:cstheme="minorHAnsi"/>
                <w:sz w:val="28"/>
                <w:szCs w:val="28"/>
                <w:lang w:val="az-Latn-AZ"/>
              </w:rPr>
            </w:pPr>
            <w:r w:rsidRPr="00C85FD6">
              <w:rPr>
                <w:rFonts w:eastAsia="Times New Roman" w:cs="Calibri"/>
                <w:color w:val="000000"/>
                <w:sz w:val="28"/>
                <w:szCs w:val="28"/>
                <w:lang w:eastAsia="ru-RU"/>
              </w:rPr>
              <w:t>Zədələnməyə nəzarət laparotomiyası</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Laparostomiya</w:t>
            </w:r>
            <w:proofErr w:type="spellEnd"/>
            <w:r w:rsidRPr="00C85FD6">
              <w:rPr>
                <w:rFonts w:eastAsia="Times New Roman" w:cs="Calibri"/>
                <w:color w:val="000000"/>
                <w:sz w:val="28"/>
                <w:szCs w:val="28"/>
                <w:lang w:eastAsia="ru-RU"/>
              </w:rPr>
              <w:t xml:space="preserve"> qoyulması və aparılması</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val="en-US" w:eastAsia="ru-RU"/>
              </w:rPr>
              <w:t>Qarın</w:t>
            </w:r>
            <w:proofErr w:type="spellEnd"/>
            <w:r w:rsidRPr="00C85FD6">
              <w:rPr>
                <w:rFonts w:eastAsia="Times New Roman" w:cs="Calibri"/>
                <w:color w:val="000000"/>
                <w:sz w:val="28"/>
                <w:szCs w:val="28"/>
                <w:lang w:val="en-US" w:eastAsia="ru-RU"/>
              </w:rPr>
              <w:t xml:space="preserve">, </w:t>
            </w:r>
            <w:proofErr w:type="spellStart"/>
            <w:r w:rsidRPr="00C85FD6">
              <w:rPr>
                <w:rFonts w:eastAsia="Times New Roman" w:cs="Calibri"/>
                <w:color w:val="000000"/>
                <w:sz w:val="28"/>
                <w:szCs w:val="28"/>
                <w:lang w:val="en-US" w:eastAsia="ru-RU"/>
              </w:rPr>
              <w:t>plevra</w:t>
            </w:r>
            <w:proofErr w:type="spellEnd"/>
            <w:r w:rsidRPr="00C85FD6">
              <w:rPr>
                <w:rFonts w:eastAsia="Times New Roman" w:cs="Calibri"/>
                <w:color w:val="000000"/>
                <w:sz w:val="28"/>
                <w:szCs w:val="28"/>
                <w:lang w:val="en-US" w:eastAsia="ru-RU"/>
              </w:rPr>
              <w:t xml:space="preserve"> </w:t>
            </w:r>
            <w:proofErr w:type="spellStart"/>
            <w:r w:rsidRPr="00C85FD6">
              <w:rPr>
                <w:rFonts w:eastAsia="Times New Roman" w:cs="Calibri"/>
                <w:color w:val="000000"/>
                <w:sz w:val="28"/>
                <w:szCs w:val="28"/>
                <w:lang w:val="en-US" w:eastAsia="ru-RU"/>
              </w:rPr>
              <w:t>və</w:t>
            </w:r>
            <w:proofErr w:type="spellEnd"/>
            <w:r w:rsidRPr="00C85FD6">
              <w:rPr>
                <w:rFonts w:eastAsia="Times New Roman" w:cs="Calibri"/>
                <w:color w:val="000000"/>
                <w:sz w:val="28"/>
                <w:szCs w:val="28"/>
                <w:lang w:val="en-US" w:eastAsia="ru-RU"/>
              </w:rPr>
              <w:t xml:space="preserve"> </w:t>
            </w:r>
            <w:proofErr w:type="spellStart"/>
            <w:r w:rsidRPr="00C85FD6">
              <w:rPr>
                <w:rFonts w:eastAsia="Times New Roman" w:cs="Calibri"/>
                <w:color w:val="000000"/>
                <w:sz w:val="28"/>
                <w:szCs w:val="28"/>
                <w:lang w:val="en-US" w:eastAsia="ru-RU"/>
              </w:rPr>
              <w:t>damar</w:t>
            </w:r>
            <w:proofErr w:type="spellEnd"/>
            <w:r w:rsidRPr="00C85FD6">
              <w:rPr>
                <w:rFonts w:eastAsia="Times New Roman" w:cs="Calibri"/>
                <w:color w:val="000000"/>
                <w:sz w:val="28"/>
                <w:szCs w:val="28"/>
                <w:lang w:val="en-US" w:eastAsia="ru-RU"/>
              </w:rPr>
              <w:t xml:space="preserve"> USM</w:t>
            </w:r>
          </w:p>
          <w:p w:rsidR="007031C5" w:rsidRPr="00C85FD6" w:rsidRDefault="007031C5" w:rsidP="007031C5">
            <w:pPr>
              <w:pStyle w:val="a5"/>
              <w:numPr>
                <w:ilvl w:val="0"/>
                <w:numId w:val="15"/>
              </w:numPr>
              <w:rPr>
                <w:rFonts w:cstheme="minorHAnsi"/>
                <w:sz w:val="28"/>
                <w:szCs w:val="28"/>
                <w:lang w:val="az-Latn-AZ"/>
              </w:rPr>
            </w:pPr>
            <w:proofErr w:type="spellStart"/>
            <w:r w:rsidRPr="00C85FD6">
              <w:rPr>
                <w:rFonts w:eastAsia="Times New Roman" w:cs="Calibri"/>
                <w:color w:val="000000"/>
                <w:sz w:val="28"/>
                <w:szCs w:val="28"/>
                <w:lang w:eastAsia="ru-RU"/>
              </w:rPr>
              <w:t>Ekstrakorporal</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detoksikasiyalar</w:t>
            </w:r>
            <w:proofErr w:type="spellEnd"/>
          </w:p>
          <w:p w:rsidR="007031C5" w:rsidRPr="00BF08C3" w:rsidRDefault="007031C5" w:rsidP="007031C5">
            <w:pPr>
              <w:pStyle w:val="a5"/>
              <w:numPr>
                <w:ilvl w:val="0"/>
                <w:numId w:val="15"/>
              </w:numPr>
              <w:rPr>
                <w:rFonts w:cstheme="minorHAnsi"/>
                <w:sz w:val="24"/>
                <w:szCs w:val="24"/>
                <w:lang w:val="az-Latn-AZ"/>
              </w:rPr>
            </w:pPr>
            <w:proofErr w:type="spellStart"/>
            <w:r w:rsidRPr="00C85FD6">
              <w:rPr>
                <w:rFonts w:eastAsia="Times New Roman" w:cs="Calibri"/>
                <w:color w:val="000000"/>
                <w:sz w:val="28"/>
                <w:szCs w:val="28"/>
                <w:lang w:eastAsia="ru-RU"/>
              </w:rPr>
              <w:t>Kardiak</w:t>
            </w:r>
            <w:proofErr w:type="spellEnd"/>
            <w:r w:rsidRPr="00C85FD6">
              <w:rPr>
                <w:rFonts w:eastAsia="Times New Roman" w:cs="Calibri"/>
                <w:color w:val="000000"/>
                <w:sz w:val="28"/>
                <w:szCs w:val="28"/>
                <w:lang w:eastAsia="ru-RU"/>
              </w:rPr>
              <w:t xml:space="preserve"> </w:t>
            </w:r>
            <w:proofErr w:type="spellStart"/>
            <w:r w:rsidRPr="00C85FD6">
              <w:rPr>
                <w:rFonts w:eastAsia="Times New Roman" w:cs="Calibri"/>
                <w:color w:val="000000"/>
                <w:sz w:val="28"/>
                <w:szCs w:val="28"/>
                <w:lang w:eastAsia="ru-RU"/>
              </w:rPr>
              <w:t>pacemaker</w:t>
            </w:r>
            <w:proofErr w:type="spellEnd"/>
          </w:p>
          <w:p w:rsidR="007031C5" w:rsidRPr="003F05D7" w:rsidRDefault="007031C5" w:rsidP="007031C5">
            <w:pPr>
              <w:pStyle w:val="a5"/>
              <w:rPr>
                <w:rFonts w:cstheme="minorHAnsi"/>
                <w:sz w:val="24"/>
                <w:szCs w:val="24"/>
                <w:lang w:val="az-Latn-AZ"/>
              </w:rPr>
            </w:pPr>
          </w:p>
          <w:p w:rsidR="003F05D7" w:rsidRPr="003F05D7" w:rsidRDefault="003F05D7" w:rsidP="003F05D7">
            <w:pPr>
              <w:jc w:val="both"/>
              <w:rPr>
                <w:rFonts w:eastAsia="Times New Roman" w:cs="Calibri"/>
                <w:lang w:val="az-Latn-AZ" w:eastAsia="az-Latn-AZ"/>
              </w:rPr>
            </w:pPr>
          </w:p>
          <w:p w:rsidR="00AD6EC8" w:rsidRDefault="00AD6EC8" w:rsidP="003F05D7">
            <w:pPr>
              <w:pStyle w:val="a5"/>
              <w:ind w:left="520"/>
              <w:jc w:val="both"/>
              <w:rPr>
                <w:rFonts w:cstheme="minorHAnsi"/>
                <w:b/>
                <w:bCs/>
                <w:sz w:val="28"/>
                <w:szCs w:val="28"/>
                <w:lang w:val="az-Latn-AZ"/>
              </w:rPr>
            </w:pPr>
          </w:p>
        </w:tc>
      </w:tr>
    </w:tbl>
    <w:p w:rsidR="00AD6EC8" w:rsidRDefault="00AD6EC8" w:rsidP="00AD6EC8">
      <w:pPr>
        <w:spacing w:after="0" w:line="240" w:lineRule="auto"/>
        <w:jc w:val="both"/>
        <w:rPr>
          <w:rFonts w:eastAsia="Times New Roman" w:cstheme="minorHAnsi"/>
          <w:color w:val="626262"/>
          <w:sz w:val="28"/>
          <w:szCs w:val="28"/>
          <w:lang w:val="az-Latn-AZ" w:eastAsia="ru-RU"/>
        </w:rPr>
      </w:pPr>
    </w:p>
    <w:p w:rsidR="00AD6EC8" w:rsidRDefault="00AD6EC8" w:rsidP="00AD6EC8">
      <w:pPr>
        <w:spacing w:after="0" w:line="240" w:lineRule="auto"/>
        <w:jc w:val="both"/>
        <w:rPr>
          <w:rFonts w:eastAsia="Times New Roman" w:cstheme="minorHAnsi"/>
          <w:color w:val="626262"/>
          <w:sz w:val="28"/>
          <w:szCs w:val="28"/>
          <w:lang w:val="az-Latn-AZ" w:eastAsia="ru-RU"/>
        </w:rPr>
      </w:pPr>
    </w:p>
    <w:tbl>
      <w:tblPr>
        <w:tblStyle w:val="a6"/>
        <w:tblW w:w="0" w:type="auto"/>
        <w:tblInd w:w="-522" w:type="dxa"/>
        <w:tblLook w:val="04A0"/>
      </w:tblPr>
      <w:tblGrid>
        <w:gridCol w:w="1823"/>
        <w:gridCol w:w="8270"/>
      </w:tblGrid>
      <w:tr w:rsidR="00AD6EC8" w:rsidRPr="007031C5" w:rsidTr="00AD6EC8">
        <w:tc>
          <w:tcPr>
            <w:tcW w:w="1620" w:type="dxa"/>
            <w:tcBorders>
              <w:top w:val="single" w:sz="4" w:space="0" w:color="auto"/>
              <w:left w:val="single" w:sz="4" w:space="0" w:color="auto"/>
              <w:bottom w:val="single" w:sz="4" w:space="0" w:color="auto"/>
              <w:right w:val="single" w:sz="4" w:space="0" w:color="auto"/>
            </w:tcBorders>
            <w:hideMark/>
          </w:tcPr>
          <w:p w:rsidR="00AD6EC8" w:rsidRDefault="00AD6EC8">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t>Dərs yükü:</w:t>
            </w:r>
          </w:p>
        </w:tc>
        <w:tc>
          <w:tcPr>
            <w:tcW w:w="8473" w:type="dxa"/>
            <w:tcBorders>
              <w:top w:val="single" w:sz="4" w:space="0" w:color="auto"/>
              <w:left w:val="single" w:sz="4" w:space="0" w:color="auto"/>
              <w:bottom w:val="single" w:sz="4" w:space="0" w:color="auto"/>
              <w:right w:val="single" w:sz="4" w:space="0" w:color="auto"/>
            </w:tcBorders>
          </w:tcPr>
          <w:p w:rsidR="00AD6EC8" w:rsidRDefault="00802A58">
            <w:pPr>
              <w:rPr>
                <w:rFonts w:eastAsia="Times New Roman" w:cstheme="minorHAnsi"/>
                <w:sz w:val="28"/>
                <w:szCs w:val="28"/>
                <w:lang w:val="az-Latn-AZ" w:eastAsia="ru-RU"/>
              </w:rPr>
            </w:pPr>
            <w:r>
              <w:rPr>
                <w:rFonts w:eastAsia="Times New Roman" w:cstheme="minorHAnsi"/>
                <w:sz w:val="28"/>
                <w:szCs w:val="28"/>
                <w:lang w:val="az-Latn-AZ" w:eastAsia="ru-RU"/>
              </w:rPr>
              <w:t>Semestrin yekunu:  - 11</w:t>
            </w:r>
            <w:r w:rsidR="00AD6EC8">
              <w:rPr>
                <w:rFonts w:eastAsia="Times New Roman" w:cstheme="minorHAnsi"/>
                <w:sz w:val="28"/>
                <w:szCs w:val="28"/>
                <w:lang w:val="az-Latn-AZ" w:eastAsia="ru-RU"/>
              </w:rPr>
              <w:t>0 saat</w:t>
            </w:r>
          </w:p>
          <w:p w:rsidR="00AD6EC8" w:rsidRDefault="00802A58">
            <w:pPr>
              <w:rPr>
                <w:rFonts w:eastAsia="Times New Roman" w:cstheme="minorHAnsi"/>
                <w:sz w:val="28"/>
                <w:szCs w:val="28"/>
                <w:lang w:val="az-Latn-AZ" w:eastAsia="ru-RU"/>
              </w:rPr>
            </w:pPr>
            <w:r>
              <w:rPr>
                <w:rFonts w:eastAsia="Times New Roman" w:cstheme="minorHAnsi"/>
                <w:sz w:val="28"/>
                <w:szCs w:val="28"/>
                <w:lang w:val="az-Latn-AZ" w:eastAsia="ru-RU"/>
              </w:rPr>
              <w:t>Mühazirə                    - 1</w:t>
            </w:r>
            <w:r w:rsidR="00AD6EC8">
              <w:rPr>
                <w:rFonts w:eastAsia="Times New Roman" w:cstheme="minorHAnsi"/>
                <w:sz w:val="28"/>
                <w:szCs w:val="28"/>
                <w:lang w:val="az-Latn-AZ" w:eastAsia="ru-RU"/>
              </w:rPr>
              <w:t>0 saat</w:t>
            </w:r>
          </w:p>
          <w:p w:rsidR="00AD6EC8" w:rsidRDefault="00802A58">
            <w:pPr>
              <w:rPr>
                <w:rFonts w:eastAsia="Times New Roman" w:cstheme="minorHAnsi"/>
                <w:sz w:val="28"/>
                <w:szCs w:val="28"/>
                <w:lang w:val="az-Latn-AZ" w:eastAsia="ru-RU"/>
              </w:rPr>
            </w:pPr>
            <w:r>
              <w:rPr>
                <w:rFonts w:eastAsia="Times New Roman" w:cstheme="minorHAnsi"/>
                <w:sz w:val="28"/>
                <w:szCs w:val="28"/>
                <w:lang w:val="az-Latn-AZ" w:eastAsia="ru-RU"/>
              </w:rPr>
              <w:t>Praktiki məşğələlər   - 11</w:t>
            </w:r>
            <w:r w:rsidR="00AD6EC8">
              <w:rPr>
                <w:rFonts w:eastAsia="Times New Roman" w:cstheme="minorHAnsi"/>
                <w:sz w:val="28"/>
                <w:szCs w:val="28"/>
                <w:lang w:val="az-Latn-AZ" w:eastAsia="ru-RU"/>
              </w:rPr>
              <w:t>0 saat</w:t>
            </w:r>
          </w:p>
          <w:p w:rsidR="00AD6EC8" w:rsidRPr="007031C5" w:rsidRDefault="00AD6EC8">
            <w:pPr>
              <w:rPr>
                <w:rFonts w:eastAsia="Times New Roman" w:cstheme="minorHAnsi"/>
                <w:sz w:val="28"/>
                <w:szCs w:val="28"/>
                <w:lang w:val="az-Latn-AZ" w:eastAsia="ru-RU"/>
              </w:rPr>
            </w:pPr>
            <w:r w:rsidRPr="007031C5">
              <w:rPr>
                <w:rFonts w:eastAsia="Times New Roman" w:cstheme="minorHAnsi"/>
                <w:sz w:val="28"/>
                <w:szCs w:val="28"/>
                <w:lang w:val="az-Latn-AZ" w:eastAsia="ru-RU"/>
              </w:rPr>
              <w:t>Praktiki bacarıqlar   -   1 saat</w:t>
            </w:r>
          </w:p>
          <w:p w:rsidR="00AD6EC8" w:rsidRDefault="00AD6EC8">
            <w:pPr>
              <w:jc w:val="both"/>
              <w:rPr>
                <w:rFonts w:eastAsia="Times New Roman" w:cstheme="minorHAnsi"/>
                <w:sz w:val="28"/>
                <w:szCs w:val="28"/>
                <w:lang w:val="az-Latn-AZ" w:eastAsia="ru-RU"/>
              </w:rPr>
            </w:pPr>
          </w:p>
        </w:tc>
      </w:tr>
      <w:tr w:rsidR="00AD6EC8" w:rsidTr="00AD6EC8">
        <w:tc>
          <w:tcPr>
            <w:tcW w:w="1620" w:type="dxa"/>
            <w:tcBorders>
              <w:top w:val="single" w:sz="4" w:space="0" w:color="auto"/>
              <w:left w:val="single" w:sz="4" w:space="0" w:color="auto"/>
              <w:bottom w:val="single" w:sz="4" w:space="0" w:color="auto"/>
              <w:right w:val="single" w:sz="4" w:space="0" w:color="auto"/>
            </w:tcBorders>
            <w:hideMark/>
          </w:tcPr>
          <w:p w:rsidR="001A119D" w:rsidRDefault="001A119D">
            <w:pPr>
              <w:jc w:val="both"/>
              <w:rPr>
                <w:rFonts w:eastAsia="Times New Roman" w:cstheme="minorHAnsi"/>
                <w:b/>
                <w:bCs/>
                <w:sz w:val="28"/>
                <w:szCs w:val="28"/>
                <w:lang w:val="az-Latn-AZ" w:eastAsia="ru-RU"/>
              </w:rPr>
            </w:pPr>
          </w:p>
          <w:p w:rsidR="00AD6EC8" w:rsidRDefault="00AD6EC8">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lastRenderedPageBreak/>
              <w:t>Ədəbiyyat:</w:t>
            </w:r>
          </w:p>
        </w:tc>
        <w:tc>
          <w:tcPr>
            <w:tcW w:w="8473" w:type="dxa"/>
            <w:tcBorders>
              <w:top w:val="single" w:sz="4" w:space="0" w:color="auto"/>
              <w:left w:val="single" w:sz="4" w:space="0" w:color="auto"/>
              <w:bottom w:val="single" w:sz="4" w:space="0" w:color="auto"/>
              <w:right w:val="single" w:sz="4" w:space="0" w:color="auto"/>
            </w:tcBorders>
          </w:tcPr>
          <w:p w:rsidR="001A119D" w:rsidRPr="001A119D" w:rsidRDefault="001A119D" w:rsidP="001A119D">
            <w:pPr>
              <w:rPr>
                <w:rFonts w:eastAsia="Times New Roman" w:cstheme="minorHAnsi"/>
                <w:sz w:val="28"/>
                <w:szCs w:val="28"/>
                <w:lang w:val="az-Latn-AZ"/>
              </w:rPr>
            </w:pPr>
          </w:p>
          <w:p w:rsidR="00AD6EC8" w:rsidRDefault="00AD6EC8" w:rsidP="00F943D3">
            <w:pPr>
              <w:pStyle w:val="a5"/>
              <w:numPr>
                <w:ilvl w:val="0"/>
                <w:numId w:val="8"/>
              </w:numPr>
              <w:rPr>
                <w:rFonts w:eastAsia="Times New Roman" w:cstheme="minorHAnsi"/>
                <w:sz w:val="28"/>
                <w:szCs w:val="28"/>
                <w:lang w:val="az-Latn-AZ"/>
              </w:rPr>
            </w:pPr>
            <w:r>
              <w:rPr>
                <w:rFonts w:cstheme="minorHAnsi"/>
                <w:b/>
                <w:iCs/>
                <w:sz w:val="28"/>
                <w:szCs w:val="28"/>
                <w:lang w:val="az-Latn-AZ"/>
              </w:rPr>
              <w:lastRenderedPageBreak/>
              <w:t xml:space="preserve">Cərrahi xəstəliklər. </w:t>
            </w:r>
            <w:r>
              <w:rPr>
                <w:rFonts w:cstheme="minorHAnsi"/>
                <w:iCs/>
                <w:sz w:val="28"/>
                <w:szCs w:val="28"/>
                <w:lang w:val="az-Latn-AZ"/>
              </w:rPr>
              <w:t xml:space="preserve">N.Y. Bayramovun redaktəsi ilə. Elektron dərslik. www.bck.az – 2130 səh, </w:t>
            </w:r>
            <w:r>
              <w:rPr>
                <w:rFonts w:eastAsia="Calibri-Bold" w:cstheme="minorHAnsi"/>
                <w:b/>
                <w:bCs/>
                <w:iCs/>
                <w:sz w:val="28"/>
                <w:szCs w:val="28"/>
                <w:lang w:val="az-Latn-AZ"/>
              </w:rPr>
              <w:t>ISBN: 978-9952-514-09-4</w:t>
            </w:r>
            <w:r>
              <w:rPr>
                <w:rFonts w:cstheme="minorHAnsi"/>
                <w:b/>
                <w:bCs/>
                <w:iCs/>
                <w:sz w:val="28"/>
                <w:szCs w:val="28"/>
                <w:lang w:val="az-Latn-AZ"/>
              </w:rPr>
              <w:t xml:space="preserve">, Elektron kitab.  ISBN: 978-9952-536-23-2. </w:t>
            </w:r>
            <w:r w:rsidR="00A57D42">
              <w:rPr>
                <w:rFonts w:cstheme="minorHAnsi"/>
                <w:b/>
                <w:bCs/>
                <w:iCs/>
                <w:color w:val="0070C0"/>
                <w:sz w:val="28"/>
                <w:szCs w:val="28"/>
                <w:lang w:val="az-Latn-AZ"/>
              </w:rPr>
              <w:fldChar w:fldCharType="begin"/>
            </w:r>
            <w:r>
              <w:rPr>
                <w:rFonts w:cstheme="minorHAnsi"/>
                <w:b/>
                <w:bCs/>
                <w:iCs/>
                <w:color w:val="0070C0"/>
                <w:sz w:val="28"/>
                <w:szCs w:val="28"/>
                <w:lang w:val="az-Latn-AZ"/>
              </w:rPr>
              <w:instrText xml:space="preserve"> HYPERLINK "http://bck.az/d%C9%99rs-vasaitl%C9%99ri/c%C9%99rrahi-x%C9%99st%C9%99likl%C9%99r-online-d%C9%99rslik" </w:instrText>
            </w:r>
            <w:r w:rsidR="00A57D42">
              <w:rPr>
                <w:rFonts w:cstheme="minorHAnsi"/>
                <w:b/>
                <w:bCs/>
                <w:iCs/>
                <w:color w:val="0070C0"/>
                <w:sz w:val="28"/>
                <w:szCs w:val="28"/>
                <w:lang w:val="az-Latn-AZ"/>
              </w:rPr>
              <w:fldChar w:fldCharType="separate"/>
            </w:r>
            <w:r>
              <w:rPr>
                <w:rStyle w:val="a3"/>
                <w:rFonts w:cstheme="minorHAnsi"/>
                <w:b/>
                <w:bCs/>
                <w:iCs/>
                <w:color w:val="0070C0"/>
                <w:sz w:val="28"/>
                <w:szCs w:val="28"/>
                <w:lang w:val="az-Latn-AZ"/>
              </w:rPr>
              <w:t>http://bck.az/d%C9%99rs-vasaitl%C9%99ri/c%C9%99rrahi-x%C9%99st%C9%99likl%C9%99r-online-d%C9%99rslik</w:t>
            </w:r>
            <w:r w:rsidR="00A57D42">
              <w:rPr>
                <w:rFonts w:cstheme="minorHAnsi"/>
                <w:b/>
                <w:bCs/>
                <w:iCs/>
                <w:color w:val="0070C0"/>
                <w:sz w:val="28"/>
                <w:szCs w:val="28"/>
                <w:lang w:val="az-Latn-AZ"/>
              </w:rPr>
              <w:fldChar w:fldCharType="end"/>
            </w:r>
          </w:p>
          <w:p w:rsidR="00AD6EC8" w:rsidRDefault="00AD6EC8" w:rsidP="00F943D3">
            <w:pPr>
              <w:pStyle w:val="a5"/>
              <w:numPr>
                <w:ilvl w:val="0"/>
                <w:numId w:val="8"/>
              </w:numPr>
              <w:rPr>
                <w:rFonts w:eastAsia="Times New Roman" w:cstheme="minorHAnsi"/>
                <w:sz w:val="28"/>
                <w:szCs w:val="28"/>
                <w:lang w:val="az-Latn-AZ"/>
              </w:rPr>
            </w:pPr>
            <w:r>
              <w:rPr>
                <w:rFonts w:cstheme="minorHAnsi"/>
                <w:sz w:val="28"/>
                <w:szCs w:val="28"/>
                <w:lang w:val="az-Latn-AZ"/>
              </w:rPr>
              <w:t>Ağayev B.A. Cərrahi əməliyyatlar atlası, Bakı 2014, 404 səh.</w:t>
            </w:r>
          </w:p>
          <w:p w:rsidR="00AD6EC8" w:rsidRDefault="00AD6EC8" w:rsidP="00F943D3">
            <w:pPr>
              <w:pStyle w:val="a5"/>
              <w:numPr>
                <w:ilvl w:val="0"/>
                <w:numId w:val="8"/>
              </w:numPr>
              <w:rPr>
                <w:rFonts w:eastAsia="Times New Roman" w:cstheme="minorHAnsi"/>
                <w:sz w:val="28"/>
                <w:szCs w:val="28"/>
                <w:lang w:val="en-US"/>
              </w:rPr>
            </w:pPr>
            <w:proofErr w:type="spellStart"/>
            <w:r>
              <w:rPr>
                <w:rFonts w:eastAsia="Times New Roman" w:cstheme="minorHAnsi"/>
                <w:sz w:val="28"/>
                <w:szCs w:val="28"/>
                <w:lang w:val="en-US"/>
              </w:rPr>
              <w:t>Blackbourne</w:t>
            </w:r>
            <w:proofErr w:type="spellEnd"/>
            <w:r>
              <w:rPr>
                <w:rFonts w:eastAsia="Times New Roman" w:cstheme="minorHAnsi"/>
                <w:sz w:val="28"/>
                <w:szCs w:val="28"/>
                <w:lang w:val="en-US"/>
              </w:rPr>
              <w:t xml:space="preserve"> LH. Surgical Recall. 4 edition, 2006, LWW, Philadelphia</w:t>
            </w:r>
          </w:p>
          <w:p w:rsidR="00AD6EC8" w:rsidRDefault="00AD6EC8" w:rsidP="00F943D3">
            <w:pPr>
              <w:pStyle w:val="a5"/>
              <w:numPr>
                <w:ilvl w:val="0"/>
                <w:numId w:val="8"/>
              </w:numPr>
              <w:rPr>
                <w:rFonts w:eastAsia="Times New Roman" w:cstheme="minorHAnsi"/>
                <w:sz w:val="28"/>
                <w:szCs w:val="28"/>
                <w:lang w:val="en-US"/>
              </w:rPr>
            </w:pPr>
            <w:proofErr w:type="spellStart"/>
            <w:r>
              <w:rPr>
                <w:rFonts w:cstheme="minorHAnsi"/>
                <w:sz w:val="28"/>
                <w:szCs w:val="28"/>
                <w:lang w:val="en-US"/>
              </w:rPr>
              <w:t>Əliyev</w:t>
            </w:r>
            <w:proofErr w:type="spellEnd"/>
            <w:r>
              <w:rPr>
                <w:rFonts w:cstheme="minorHAnsi"/>
                <w:sz w:val="28"/>
                <w:szCs w:val="28"/>
                <w:lang w:val="en-US"/>
              </w:rPr>
              <w:t xml:space="preserve"> S.A. </w:t>
            </w:r>
            <w:proofErr w:type="spellStart"/>
            <w:r>
              <w:rPr>
                <w:rFonts w:cstheme="minorHAnsi"/>
                <w:sz w:val="28"/>
                <w:szCs w:val="28"/>
                <w:lang w:val="en-US"/>
              </w:rPr>
              <w:t>Cərrahixəstəliklər</w:t>
            </w:r>
            <w:proofErr w:type="spellEnd"/>
            <w:r>
              <w:rPr>
                <w:rFonts w:cstheme="minorHAnsi"/>
                <w:sz w:val="28"/>
                <w:szCs w:val="28"/>
                <w:lang w:val="en-US"/>
              </w:rPr>
              <w:t xml:space="preserve">. </w:t>
            </w:r>
            <w:proofErr w:type="spellStart"/>
            <w:r>
              <w:rPr>
                <w:rFonts w:cstheme="minorHAnsi"/>
                <w:sz w:val="28"/>
                <w:szCs w:val="28"/>
                <w:lang w:val="en-US"/>
              </w:rPr>
              <w:t>Bakı</w:t>
            </w:r>
            <w:proofErr w:type="spellEnd"/>
            <w:r>
              <w:rPr>
                <w:rFonts w:cstheme="minorHAnsi"/>
                <w:sz w:val="28"/>
                <w:szCs w:val="28"/>
                <w:lang w:val="en-US"/>
              </w:rPr>
              <w:t xml:space="preserve">, 2008, 780 </w:t>
            </w:r>
            <w:proofErr w:type="spellStart"/>
            <w:r>
              <w:rPr>
                <w:rFonts w:cstheme="minorHAnsi"/>
                <w:sz w:val="28"/>
                <w:szCs w:val="28"/>
                <w:lang w:val="en-US"/>
              </w:rPr>
              <w:t>səh</w:t>
            </w:r>
            <w:proofErr w:type="spellEnd"/>
          </w:p>
          <w:p w:rsidR="00AD6EC8" w:rsidRDefault="00AD6EC8" w:rsidP="00F943D3">
            <w:pPr>
              <w:pStyle w:val="Default"/>
              <w:numPr>
                <w:ilvl w:val="0"/>
                <w:numId w:val="8"/>
              </w:numPr>
              <w:jc w:val="both"/>
              <w:rPr>
                <w:rFonts w:asciiTheme="minorHAnsi" w:hAnsiTheme="minorHAnsi" w:cstheme="minorHAnsi"/>
                <w:color w:val="auto"/>
                <w:sz w:val="28"/>
                <w:szCs w:val="28"/>
              </w:rPr>
            </w:pPr>
            <w:proofErr w:type="spellStart"/>
            <w:r>
              <w:rPr>
                <w:rFonts w:asciiTheme="minorHAnsi" w:hAnsiTheme="minorHAnsi" w:cstheme="minorHAnsi"/>
                <w:color w:val="auto"/>
                <w:sz w:val="28"/>
                <w:szCs w:val="28"/>
              </w:rPr>
              <w:t>Schwartzs</w:t>
            </w:r>
            <w:proofErr w:type="spellEnd"/>
            <w:r>
              <w:rPr>
                <w:rFonts w:asciiTheme="minorHAnsi" w:hAnsiTheme="minorHAnsi" w:cstheme="minorHAnsi"/>
                <w:color w:val="auto"/>
                <w:sz w:val="28"/>
                <w:szCs w:val="28"/>
              </w:rPr>
              <w:t xml:space="preserve"> Principles of Surgery. 7th edition. 2296 p. </w:t>
            </w:r>
          </w:p>
          <w:p w:rsidR="00AD6EC8" w:rsidRDefault="00AD6EC8">
            <w:pPr>
              <w:jc w:val="both"/>
              <w:rPr>
                <w:rFonts w:eastAsia="Times New Roman" w:cstheme="minorHAnsi"/>
                <w:sz w:val="28"/>
                <w:szCs w:val="28"/>
                <w:lang w:val="az-Latn-AZ" w:eastAsia="ru-RU"/>
              </w:rPr>
            </w:pPr>
          </w:p>
        </w:tc>
      </w:tr>
      <w:tr w:rsidR="00AD6EC8" w:rsidRPr="00C85FD6" w:rsidTr="00AD6EC8">
        <w:tc>
          <w:tcPr>
            <w:tcW w:w="1620" w:type="dxa"/>
            <w:tcBorders>
              <w:top w:val="single" w:sz="4" w:space="0" w:color="auto"/>
              <w:left w:val="single" w:sz="4" w:space="0" w:color="auto"/>
              <w:bottom w:val="single" w:sz="4" w:space="0" w:color="auto"/>
              <w:right w:val="single" w:sz="4" w:space="0" w:color="auto"/>
            </w:tcBorders>
            <w:hideMark/>
          </w:tcPr>
          <w:p w:rsidR="00AD6EC8" w:rsidRDefault="00AD6EC8">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lastRenderedPageBreak/>
              <w:t>Təcrübə</w:t>
            </w:r>
          </w:p>
        </w:tc>
        <w:tc>
          <w:tcPr>
            <w:tcW w:w="8473" w:type="dxa"/>
            <w:tcBorders>
              <w:top w:val="single" w:sz="4" w:space="0" w:color="auto"/>
              <w:left w:val="single" w:sz="4" w:space="0" w:color="auto"/>
              <w:bottom w:val="single" w:sz="4" w:space="0" w:color="auto"/>
              <w:right w:val="single" w:sz="4" w:space="0" w:color="auto"/>
            </w:tcBorders>
            <w:hideMark/>
          </w:tcPr>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Bu fənn üzrə istehsalat təcrübəsi nəzərdə  tutulur</w:t>
            </w:r>
          </w:p>
        </w:tc>
      </w:tr>
      <w:tr w:rsidR="00AD6EC8" w:rsidRPr="00C85FD6" w:rsidTr="00AD6EC8">
        <w:trPr>
          <w:trHeight w:val="2726"/>
        </w:trPr>
        <w:tc>
          <w:tcPr>
            <w:tcW w:w="1620" w:type="dxa"/>
            <w:tcBorders>
              <w:top w:val="single" w:sz="4" w:space="0" w:color="auto"/>
              <w:left w:val="single" w:sz="4" w:space="0" w:color="auto"/>
              <w:bottom w:val="single" w:sz="4" w:space="0" w:color="auto"/>
              <w:right w:val="single" w:sz="4" w:space="0" w:color="auto"/>
            </w:tcBorders>
            <w:hideMark/>
          </w:tcPr>
          <w:p w:rsidR="00AD6EC8" w:rsidRDefault="00AD6EC8">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t>Hazırlayanlar:</w:t>
            </w:r>
          </w:p>
        </w:tc>
        <w:tc>
          <w:tcPr>
            <w:tcW w:w="8473" w:type="dxa"/>
            <w:tcBorders>
              <w:top w:val="single" w:sz="4" w:space="0" w:color="auto"/>
              <w:left w:val="single" w:sz="4" w:space="0" w:color="auto"/>
              <w:bottom w:val="single" w:sz="4" w:space="0" w:color="auto"/>
              <w:right w:val="single" w:sz="4" w:space="0" w:color="auto"/>
            </w:tcBorders>
          </w:tcPr>
          <w:p w:rsidR="00AD6EC8" w:rsidRDefault="00AD6EC8">
            <w:pPr>
              <w:jc w:val="both"/>
              <w:rPr>
                <w:rFonts w:eastAsia="Times New Roman" w:cstheme="minorHAnsi"/>
                <w:sz w:val="28"/>
                <w:szCs w:val="28"/>
                <w:lang w:val="az-Latn-AZ" w:eastAsia="ru-RU"/>
              </w:rPr>
            </w:pPr>
            <w:r>
              <w:rPr>
                <w:rFonts w:eastAsia="Times New Roman" w:cstheme="minorHAnsi"/>
                <w:sz w:val="28"/>
                <w:szCs w:val="28"/>
                <w:lang w:val="az-Latn-AZ" w:eastAsia="ru-RU"/>
              </w:rPr>
              <w:t xml:space="preserve">I Cərrahi xəstəliklər kafedrasının müdiri, </w:t>
            </w:r>
          </w:p>
          <w:p w:rsidR="00AD6EC8" w:rsidRDefault="00AD6EC8">
            <w:pPr>
              <w:jc w:val="both"/>
              <w:rPr>
                <w:rFonts w:eastAsia="Times New Roman" w:cstheme="minorHAnsi"/>
                <w:sz w:val="28"/>
                <w:szCs w:val="28"/>
                <w:lang w:val="en-US" w:eastAsia="ru-RU"/>
              </w:rPr>
            </w:pPr>
            <w:r>
              <w:rPr>
                <w:rFonts w:eastAsia="Times New Roman" w:cstheme="minorHAnsi"/>
                <w:sz w:val="28"/>
                <w:szCs w:val="28"/>
                <w:lang w:val="en-US" w:eastAsia="ru-RU"/>
              </w:rPr>
              <w:t>AMEA-</w:t>
            </w:r>
            <w:proofErr w:type="spellStart"/>
            <w:r>
              <w:rPr>
                <w:rFonts w:eastAsia="Times New Roman" w:cstheme="minorHAnsi"/>
                <w:sz w:val="28"/>
                <w:szCs w:val="28"/>
                <w:lang w:val="en-US" w:eastAsia="ru-RU"/>
              </w:rPr>
              <w:t>nın</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müxbir</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üzvü</w:t>
            </w:r>
            <w:proofErr w:type="spellEnd"/>
            <w:r>
              <w:rPr>
                <w:rFonts w:eastAsia="Times New Roman" w:cstheme="minorHAnsi"/>
                <w:sz w:val="28"/>
                <w:szCs w:val="28"/>
                <w:lang w:val="en-US" w:eastAsia="ru-RU"/>
              </w:rPr>
              <w:t xml:space="preserve">,  professor N.Y. </w:t>
            </w:r>
            <w:proofErr w:type="spellStart"/>
            <w:r>
              <w:rPr>
                <w:rFonts w:eastAsia="Times New Roman" w:cstheme="minorHAnsi"/>
                <w:sz w:val="28"/>
                <w:szCs w:val="28"/>
                <w:lang w:val="en-US" w:eastAsia="ru-RU"/>
              </w:rPr>
              <w:t>Bayramov</w:t>
            </w:r>
            <w:proofErr w:type="spellEnd"/>
          </w:p>
          <w:p w:rsidR="00AD6EC8" w:rsidRDefault="00AD6EC8">
            <w:pPr>
              <w:jc w:val="both"/>
              <w:rPr>
                <w:rFonts w:eastAsia="Times New Roman" w:cstheme="minorHAnsi"/>
                <w:sz w:val="28"/>
                <w:szCs w:val="28"/>
                <w:lang w:val="en-US" w:eastAsia="ru-RU"/>
              </w:rPr>
            </w:pPr>
          </w:p>
          <w:p w:rsidR="00AD6EC8" w:rsidRDefault="00AD6EC8">
            <w:pPr>
              <w:rPr>
                <w:rFonts w:eastAsia="Times New Roman" w:cstheme="minorHAnsi"/>
                <w:sz w:val="28"/>
                <w:szCs w:val="28"/>
                <w:lang w:val="en-US" w:eastAsia="ru-RU"/>
              </w:rPr>
            </w:pPr>
            <w:r>
              <w:rPr>
                <w:rFonts w:eastAsia="Times New Roman" w:cstheme="minorHAnsi"/>
                <w:sz w:val="28"/>
                <w:szCs w:val="28"/>
                <w:lang w:val="en-US" w:eastAsia="ru-RU"/>
              </w:rPr>
              <w:t xml:space="preserve">I </w:t>
            </w:r>
            <w:proofErr w:type="spellStart"/>
            <w:r>
              <w:rPr>
                <w:rFonts w:eastAsia="Times New Roman" w:cstheme="minorHAnsi"/>
                <w:sz w:val="28"/>
                <w:szCs w:val="28"/>
                <w:lang w:val="en-US" w:eastAsia="ru-RU"/>
              </w:rPr>
              <w:t>Cərrahi</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xəstəliklər</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kafedrasının</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tədris</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hissə</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müdiri</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t.ü.f.d</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dosent</w:t>
            </w:r>
            <w:proofErr w:type="spellEnd"/>
            <w:r>
              <w:rPr>
                <w:rFonts w:eastAsia="Times New Roman" w:cstheme="minorHAnsi"/>
                <w:sz w:val="28"/>
                <w:szCs w:val="28"/>
                <w:lang w:val="en-US" w:eastAsia="ru-RU"/>
              </w:rPr>
              <w:t xml:space="preserve"> S.F. </w:t>
            </w:r>
            <w:proofErr w:type="spellStart"/>
            <w:r>
              <w:rPr>
                <w:rFonts w:eastAsia="Times New Roman" w:cstheme="minorHAnsi"/>
                <w:sz w:val="28"/>
                <w:szCs w:val="28"/>
                <w:lang w:val="en-US" w:eastAsia="ru-RU"/>
              </w:rPr>
              <w:t>Rəfiyev</w:t>
            </w:r>
            <w:proofErr w:type="spellEnd"/>
          </w:p>
          <w:p w:rsidR="00AD6EC8" w:rsidRDefault="00AD6EC8">
            <w:pPr>
              <w:rPr>
                <w:rFonts w:eastAsia="Times New Roman" w:cstheme="minorHAnsi"/>
                <w:sz w:val="28"/>
                <w:szCs w:val="28"/>
                <w:lang w:val="en-US" w:eastAsia="ru-RU"/>
              </w:rPr>
            </w:pPr>
          </w:p>
          <w:p w:rsidR="00AD6EC8" w:rsidRDefault="00AD6EC8">
            <w:pPr>
              <w:rPr>
                <w:rFonts w:eastAsia="Times New Roman" w:cstheme="minorHAnsi"/>
                <w:b/>
                <w:bCs/>
                <w:sz w:val="28"/>
                <w:szCs w:val="28"/>
                <w:lang w:val="az-Latn-AZ" w:eastAsia="ru-RU"/>
              </w:rPr>
            </w:pPr>
            <w:r>
              <w:rPr>
                <w:rFonts w:eastAsia="Times New Roman" w:cstheme="minorHAnsi"/>
                <w:sz w:val="28"/>
                <w:szCs w:val="28"/>
                <w:lang w:val="en-US" w:eastAsia="ru-RU"/>
              </w:rPr>
              <w:t xml:space="preserve">I </w:t>
            </w:r>
            <w:proofErr w:type="spellStart"/>
            <w:r>
              <w:rPr>
                <w:rFonts w:eastAsia="Times New Roman" w:cstheme="minorHAnsi"/>
                <w:sz w:val="28"/>
                <w:szCs w:val="28"/>
                <w:lang w:val="en-US" w:eastAsia="ru-RU"/>
              </w:rPr>
              <w:t>Cərrahi</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xəstəliklər</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kafedrasının</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assistenti</w:t>
            </w:r>
            <w:proofErr w:type="spellEnd"/>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t.ü.f.d</w:t>
            </w:r>
            <w:proofErr w:type="spellEnd"/>
            <w:r>
              <w:rPr>
                <w:rFonts w:eastAsia="Times New Roman" w:cstheme="minorHAnsi"/>
                <w:sz w:val="28"/>
                <w:szCs w:val="28"/>
                <w:lang w:val="en-US" w:eastAsia="ru-RU"/>
              </w:rPr>
              <w:t>.</w:t>
            </w:r>
            <w:r w:rsidR="00AB3F4D">
              <w:rPr>
                <w:rFonts w:eastAsia="Times New Roman" w:cstheme="minorHAnsi"/>
                <w:sz w:val="28"/>
                <w:szCs w:val="28"/>
                <w:lang w:val="en-US" w:eastAsia="ru-RU"/>
              </w:rPr>
              <w:t>,</w:t>
            </w:r>
            <w:r>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M.G.Mahmudov</w:t>
            </w:r>
            <w:proofErr w:type="spellEnd"/>
          </w:p>
          <w:p w:rsidR="00AD6EC8" w:rsidRDefault="00AD6EC8">
            <w:pPr>
              <w:jc w:val="both"/>
              <w:rPr>
                <w:rFonts w:eastAsia="Times New Roman" w:cstheme="minorHAnsi"/>
                <w:sz w:val="28"/>
                <w:szCs w:val="28"/>
                <w:lang w:val="az-Latn-AZ" w:eastAsia="ru-RU"/>
              </w:rPr>
            </w:pPr>
          </w:p>
        </w:tc>
      </w:tr>
    </w:tbl>
    <w:p w:rsidR="00AD6EC8" w:rsidRDefault="00AD6EC8" w:rsidP="00AD6EC8">
      <w:pPr>
        <w:spacing w:after="0" w:line="240" w:lineRule="auto"/>
        <w:rPr>
          <w:rFonts w:eastAsia="Times New Roman" w:cstheme="minorHAnsi"/>
          <w:color w:val="626262"/>
          <w:sz w:val="28"/>
          <w:szCs w:val="28"/>
          <w:lang w:val="az-Latn-AZ" w:eastAsia="ru-RU"/>
        </w:rPr>
      </w:pPr>
    </w:p>
    <w:p w:rsidR="004120FF" w:rsidRPr="00AD6EC8" w:rsidRDefault="004120FF">
      <w:pPr>
        <w:rPr>
          <w:lang w:val="az-Latn-AZ"/>
        </w:rPr>
      </w:pPr>
    </w:p>
    <w:sectPr w:rsidR="004120FF" w:rsidRPr="00AD6EC8" w:rsidSect="004120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Bold">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start w:val="1"/>
      <w:numFmt w:val="decimal"/>
      <w:lvlText w:val="%2."/>
      <w:lvlJc w:val="left"/>
      <w:pPr>
        <w:tabs>
          <w:tab w:val="num" w:pos="1440"/>
        </w:tabs>
        <w:ind w:left="1440" w:hanging="360"/>
      </w:pPr>
    </w:lvl>
    <w:lvl w:ilvl="2" w:tplc="042C0005">
      <w:start w:val="1"/>
      <w:numFmt w:val="decimal"/>
      <w:lvlText w:val="%3."/>
      <w:lvlJc w:val="left"/>
      <w:pPr>
        <w:tabs>
          <w:tab w:val="num" w:pos="2160"/>
        </w:tabs>
        <w:ind w:left="2160" w:hanging="360"/>
      </w:pPr>
    </w:lvl>
    <w:lvl w:ilvl="3" w:tplc="042C0001">
      <w:start w:val="1"/>
      <w:numFmt w:val="decimal"/>
      <w:lvlText w:val="%4."/>
      <w:lvlJc w:val="left"/>
      <w:pPr>
        <w:tabs>
          <w:tab w:val="num" w:pos="2880"/>
        </w:tabs>
        <w:ind w:left="2880" w:hanging="360"/>
      </w:pPr>
    </w:lvl>
    <w:lvl w:ilvl="4" w:tplc="042C0003">
      <w:start w:val="1"/>
      <w:numFmt w:val="decimal"/>
      <w:lvlText w:val="%5."/>
      <w:lvlJc w:val="left"/>
      <w:pPr>
        <w:tabs>
          <w:tab w:val="num" w:pos="3600"/>
        </w:tabs>
        <w:ind w:left="3600" w:hanging="360"/>
      </w:pPr>
    </w:lvl>
    <w:lvl w:ilvl="5" w:tplc="042C0005">
      <w:start w:val="1"/>
      <w:numFmt w:val="decimal"/>
      <w:lvlText w:val="%6."/>
      <w:lvlJc w:val="left"/>
      <w:pPr>
        <w:tabs>
          <w:tab w:val="num" w:pos="4320"/>
        </w:tabs>
        <w:ind w:left="4320" w:hanging="360"/>
      </w:pPr>
    </w:lvl>
    <w:lvl w:ilvl="6" w:tplc="042C0001">
      <w:start w:val="1"/>
      <w:numFmt w:val="decimal"/>
      <w:lvlText w:val="%7."/>
      <w:lvlJc w:val="left"/>
      <w:pPr>
        <w:tabs>
          <w:tab w:val="num" w:pos="5040"/>
        </w:tabs>
        <w:ind w:left="5040" w:hanging="360"/>
      </w:pPr>
    </w:lvl>
    <w:lvl w:ilvl="7" w:tplc="042C0003">
      <w:start w:val="1"/>
      <w:numFmt w:val="decimal"/>
      <w:lvlText w:val="%8."/>
      <w:lvlJc w:val="left"/>
      <w:pPr>
        <w:tabs>
          <w:tab w:val="num" w:pos="5760"/>
        </w:tabs>
        <w:ind w:left="5760" w:hanging="360"/>
      </w:pPr>
    </w:lvl>
    <w:lvl w:ilvl="8" w:tplc="042C0005">
      <w:start w:val="1"/>
      <w:numFmt w:val="decimal"/>
      <w:lvlText w:val="%9."/>
      <w:lvlJc w:val="left"/>
      <w:pPr>
        <w:tabs>
          <w:tab w:val="num" w:pos="6480"/>
        </w:tabs>
        <w:ind w:left="6480" w:hanging="360"/>
      </w:pPr>
    </w:lvl>
  </w:abstractNum>
  <w:abstractNum w:abstractNumId="1">
    <w:nsid w:val="1F790F82"/>
    <w:multiLevelType w:val="hybridMultilevel"/>
    <w:tmpl w:val="FF6A2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A11C53"/>
    <w:multiLevelType w:val="hybridMultilevel"/>
    <w:tmpl w:val="C6AE87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585148"/>
    <w:multiLevelType w:val="hybridMultilevel"/>
    <w:tmpl w:val="DB362B2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F453257"/>
    <w:multiLevelType w:val="hybridMultilevel"/>
    <w:tmpl w:val="03F072EE"/>
    <w:lvl w:ilvl="0" w:tplc="C8DA03A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2FAE5A9A"/>
    <w:multiLevelType w:val="hybridMultilevel"/>
    <w:tmpl w:val="3F8C5F86"/>
    <w:lvl w:ilvl="0" w:tplc="5F547B6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E51751"/>
    <w:multiLevelType w:val="hybridMultilevel"/>
    <w:tmpl w:val="4C40A1B4"/>
    <w:lvl w:ilvl="0" w:tplc="0409000F">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34D1432"/>
    <w:multiLevelType w:val="hybridMultilevel"/>
    <w:tmpl w:val="D292BC8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47EB5513"/>
    <w:multiLevelType w:val="hybridMultilevel"/>
    <w:tmpl w:val="05F834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59E320EA"/>
    <w:multiLevelType w:val="hybridMultilevel"/>
    <w:tmpl w:val="F10AA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D9B5D6F"/>
    <w:multiLevelType w:val="hybridMultilevel"/>
    <w:tmpl w:val="330E1E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9B4647F"/>
    <w:multiLevelType w:val="hybridMultilevel"/>
    <w:tmpl w:val="FF6A2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062C27"/>
    <w:multiLevelType w:val="hybridMultilevel"/>
    <w:tmpl w:val="00201B4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3">
    <w:nsid w:val="7E1678A7"/>
    <w:multiLevelType w:val="hybridMultilevel"/>
    <w:tmpl w:val="F6FCE0D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7F8C7DAA"/>
    <w:multiLevelType w:val="hybridMultilevel"/>
    <w:tmpl w:val="79C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5"/>
  </w:num>
  <w:num w:numId="11">
    <w:abstractNumId w:val="4"/>
  </w:num>
  <w:num w:numId="12">
    <w:abstractNumId w:val="2"/>
  </w:num>
  <w:num w:numId="13">
    <w:abstractNumId w:val="9"/>
  </w:num>
  <w:num w:numId="14">
    <w:abstractNumId w:val="12"/>
  </w:num>
  <w:num w:numId="15">
    <w:abstractNumId w:val="1"/>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characterSpacingControl w:val="doNotCompress"/>
  <w:compat/>
  <w:rsids>
    <w:rsidRoot w:val="00AD6EC8"/>
    <w:rsid w:val="0005593A"/>
    <w:rsid w:val="000729FE"/>
    <w:rsid w:val="0013653D"/>
    <w:rsid w:val="00184502"/>
    <w:rsid w:val="001A119D"/>
    <w:rsid w:val="00313DE4"/>
    <w:rsid w:val="003E34A4"/>
    <w:rsid w:val="003F05D7"/>
    <w:rsid w:val="004120FF"/>
    <w:rsid w:val="00435D58"/>
    <w:rsid w:val="00472F3D"/>
    <w:rsid w:val="00490679"/>
    <w:rsid w:val="004C35EB"/>
    <w:rsid w:val="004D55D0"/>
    <w:rsid w:val="005959FD"/>
    <w:rsid w:val="005C08AF"/>
    <w:rsid w:val="007031C5"/>
    <w:rsid w:val="007C77FF"/>
    <w:rsid w:val="00802A58"/>
    <w:rsid w:val="00984A2D"/>
    <w:rsid w:val="009B5517"/>
    <w:rsid w:val="00A07DA8"/>
    <w:rsid w:val="00A53AC7"/>
    <w:rsid w:val="00A57D42"/>
    <w:rsid w:val="00AB3F4D"/>
    <w:rsid w:val="00AD6EC8"/>
    <w:rsid w:val="00C85FD6"/>
    <w:rsid w:val="00CB0AD7"/>
    <w:rsid w:val="00D6129C"/>
    <w:rsid w:val="00DC17E5"/>
    <w:rsid w:val="00E649D9"/>
    <w:rsid w:val="00F943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E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D6EC8"/>
    <w:rPr>
      <w:color w:val="0000FF" w:themeColor="hyperlink"/>
      <w:u w:val="single"/>
    </w:rPr>
  </w:style>
  <w:style w:type="paragraph" w:styleId="a4">
    <w:name w:val="Normal (Web)"/>
    <w:basedOn w:val="a"/>
    <w:uiPriority w:val="99"/>
    <w:unhideWhenUsed/>
    <w:rsid w:val="00AD6E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D6EC8"/>
    <w:pPr>
      <w:ind w:left="720"/>
      <w:contextualSpacing/>
    </w:pPr>
  </w:style>
  <w:style w:type="paragraph" w:customStyle="1" w:styleId="Default">
    <w:name w:val="Default"/>
    <w:uiPriority w:val="99"/>
    <w:rsid w:val="00AD6EC8"/>
    <w:pPr>
      <w:autoSpaceDE w:val="0"/>
      <w:autoSpaceDN w:val="0"/>
      <w:adjustRightInd w:val="0"/>
      <w:spacing w:after="0" w:line="240" w:lineRule="auto"/>
    </w:pPr>
    <w:rPr>
      <w:rFonts w:ascii="Calibri" w:hAnsi="Calibri" w:cs="Calibri"/>
      <w:color w:val="000000"/>
      <w:sz w:val="24"/>
      <w:szCs w:val="24"/>
      <w:lang w:val="en-US"/>
    </w:rPr>
  </w:style>
  <w:style w:type="table" w:styleId="a6">
    <w:name w:val="Table Grid"/>
    <w:basedOn w:val="a1"/>
    <w:uiPriority w:val="39"/>
    <w:rsid w:val="00AD6E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AD6EC8"/>
    <w:rPr>
      <w:b/>
      <w:bCs/>
    </w:rPr>
  </w:style>
</w:styles>
</file>

<file path=word/webSettings.xml><?xml version="1.0" encoding="utf-8"?>
<w:webSettings xmlns:r="http://schemas.openxmlformats.org/officeDocument/2006/relationships" xmlns:w="http://schemas.openxmlformats.org/wordprocessingml/2006/main">
  <w:divs>
    <w:div w:id="41859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Pages>
  <Words>1536</Words>
  <Characters>8756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windows-user</dc:creator>
  <cp:lastModifiedBy>windows-user</cp:lastModifiedBy>
  <cp:revision>20</cp:revision>
  <dcterms:created xsi:type="dcterms:W3CDTF">2021-11-09T04:47:00Z</dcterms:created>
  <dcterms:modified xsi:type="dcterms:W3CDTF">2021-11-12T18:45:00Z</dcterms:modified>
</cp:coreProperties>
</file>